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5C1E0" w14:textId="77777777" w:rsidR="00BE0D54" w:rsidRDefault="00BE0D54" w:rsidP="00BE0D54">
      <w:pPr>
        <w:pStyle w:val="Caption"/>
        <w:spacing w:line="276" w:lineRule="auto"/>
        <w:jc w:val="center"/>
        <w:rPr>
          <w:b w:val="0"/>
          <w:bCs w:val="0"/>
          <w:sz w:val="32"/>
          <w:szCs w:val="32"/>
        </w:rPr>
      </w:pPr>
      <w:r>
        <w:rPr>
          <w:b w:val="0"/>
          <w:bCs w:val="0"/>
          <w:sz w:val="32"/>
          <w:szCs w:val="32"/>
        </w:rPr>
        <w:t>Energy Savings Performance Contract (ESPC)</w:t>
      </w:r>
    </w:p>
    <w:p w14:paraId="4A48E5BE" w14:textId="77777777" w:rsidR="005E6380" w:rsidRPr="009E5D92" w:rsidRDefault="005E6380" w:rsidP="005E6380">
      <w:pPr>
        <w:pStyle w:val="Title"/>
        <w:rPr>
          <w:rStyle w:val="DeltaViewInsertion"/>
          <w:i w:val="0"/>
          <w:sz w:val="20"/>
        </w:rPr>
      </w:pPr>
    </w:p>
    <w:p w14:paraId="69A29279" w14:textId="77777777" w:rsidR="005E6380" w:rsidRPr="009E5D92" w:rsidRDefault="005E6380" w:rsidP="005E6380">
      <w:pPr>
        <w:pStyle w:val="Title"/>
        <w:rPr>
          <w:rStyle w:val="DeltaViewInsertion"/>
          <w:i w:val="0"/>
          <w:sz w:val="20"/>
        </w:rPr>
      </w:pPr>
    </w:p>
    <w:p w14:paraId="1CDA0DBE" w14:textId="77777777" w:rsidR="005E6380" w:rsidRPr="009E5D92" w:rsidRDefault="005E6380" w:rsidP="005E6380">
      <w:pPr>
        <w:pStyle w:val="Title"/>
        <w:rPr>
          <w:b w:val="0"/>
          <w:i w:val="0"/>
          <w:sz w:val="20"/>
        </w:rPr>
      </w:pPr>
      <w:r w:rsidRPr="009E5D92">
        <w:rPr>
          <w:rStyle w:val="DeltaViewInsertion"/>
          <w:sz w:val="20"/>
        </w:rPr>
        <w:t xml:space="preserve">*** </w:t>
      </w:r>
      <w:r w:rsidRPr="009E5D92">
        <w:rPr>
          <w:rStyle w:val="DeltaViewInsertion"/>
          <w:b w:val="0"/>
          <w:sz w:val="20"/>
        </w:rPr>
        <w:t xml:space="preserve">This document is a template Energy Services Performance Contract which suits for </w:t>
      </w:r>
      <w:r w:rsidRPr="009E5D92">
        <w:rPr>
          <w:rStyle w:val="DeltaViewInsertion"/>
          <w:sz w:val="20"/>
        </w:rPr>
        <w:t>Deemed Savings Scheme / annuity-based deemed savings scheme</w:t>
      </w:r>
      <w:r w:rsidRPr="009E5D92">
        <w:rPr>
          <w:rStyle w:val="DeltaViewInsertion"/>
          <w:b w:val="0"/>
          <w:sz w:val="20"/>
        </w:rPr>
        <w:t>. Some of the provisions of this mode of Energy Services Performance Contract may not be suitable for a particular project, and parties using this document are advised to consult with legal counsel with expertise in energy services performance contracts to suitably modify the document to suit their specific requirements and facts.</w:t>
      </w:r>
      <w:r w:rsidRPr="009E5D92">
        <w:rPr>
          <w:rStyle w:val="DeltaViewInsertion"/>
          <w:sz w:val="20"/>
        </w:rPr>
        <w:t xml:space="preserve"> </w:t>
      </w:r>
      <w:r w:rsidRPr="009E5D92">
        <w:rPr>
          <w:rStyle w:val="DeltaViewInsertion"/>
          <w:b w:val="0"/>
          <w:sz w:val="20"/>
        </w:rPr>
        <w:t xml:space="preserve">This document also contains various drafting notes to aid the parties in </w:t>
      </w:r>
      <w:proofErr w:type="spellStart"/>
      <w:r w:rsidRPr="009E5D92">
        <w:rPr>
          <w:rStyle w:val="DeltaViewInsertion"/>
          <w:b w:val="0"/>
          <w:sz w:val="20"/>
        </w:rPr>
        <w:t>customising</w:t>
      </w:r>
      <w:proofErr w:type="spellEnd"/>
      <w:r w:rsidRPr="009E5D92">
        <w:rPr>
          <w:rStyle w:val="DeltaViewInsertion"/>
          <w:b w:val="0"/>
          <w:sz w:val="20"/>
        </w:rPr>
        <w:t xml:space="preserve"> the document to their needs and for populating the Schedules to this document.</w:t>
      </w:r>
    </w:p>
    <w:p w14:paraId="744DE712" w14:textId="77777777" w:rsidR="005E6380" w:rsidRPr="009E5D92" w:rsidRDefault="005E6380" w:rsidP="005E6380">
      <w:pPr>
        <w:spacing w:after="0"/>
        <w:rPr>
          <w:rFonts w:cs="Times New Roman"/>
          <w:b/>
          <w:szCs w:val="20"/>
        </w:rPr>
      </w:pPr>
    </w:p>
    <w:p w14:paraId="6BA68E74" w14:textId="77777777" w:rsidR="005E6380" w:rsidRPr="009E5D92" w:rsidRDefault="005E6380" w:rsidP="005E6380">
      <w:pPr>
        <w:spacing w:after="0"/>
        <w:rPr>
          <w:rFonts w:cs="Times New Roman"/>
          <w:b/>
          <w:szCs w:val="20"/>
        </w:rPr>
      </w:pPr>
    </w:p>
    <w:p w14:paraId="6FB3EE26" w14:textId="77777777" w:rsidR="005E6380" w:rsidRPr="009E5D92" w:rsidRDefault="005E6380" w:rsidP="005E6380">
      <w:pPr>
        <w:spacing w:after="0"/>
        <w:rPr>
          <w:rFonts w:cs="Times New Roman"/>
          <w:b/>
          <w:szCs w:val="20"/>
        </w:rPr>
      </w:pPr>
    </w:p>
    <w:p w14:paraId="64C42B4D" w14:textId="77777777" w:rsidR="005E6380" w:rsidRPr="009E5D92" w:rsidRDefault="005E6380" w:rsidP="005E6380">
      <w:pPr>
        <w:spacing w:after="0"/>
        <w:rPr>
          <w:rFonts w:cs="Times New Roman"/>
          <w:b/>
          <w:szCs w:val="20"/>
        </w:rPr>
      </w:pPr>
    </w:p>
    <w:p w14:paraId="54BE20C8" w14:textId="77777777" w:rsidR="005E6380" w:rsidRPr="009E5D92" w:rsidRDefault="005E6380" w:rsidP="005E6380">
      <w:pPr>
        <w:spacing w:after="0"/>
        <w:rPr>
          <w:rFonts w:cs="Times New Roman"/>
          <w:b/>
          <w:szCs w:val="20"/>
        </w:rPr>
      </w:pPr>
    </w:p>
    <w:p w14:paraId="1CFC8382" w14:textId="77777777" w:rsidR="005E6380" w:rsidRPr="009E5D92" w:rsidRDefault="005E6380" w:rsidP="005E6380">
      <w:pPr>
        <w:spacing w:after="0"/>
        <w:jc w:val="center"/>
        <w:rPr>
          <w:rFonts w:cs="Times New Roman"/>
          <w:b/>
          <w:szCs w:val="20"/>
        </w:rPr>
      </w:pPr>
    </w:p>
    <w:p w14:paraId="1E4DC674" w14:textId="77777777" w:rsidR="005E6380" w:rsidRPr="009E5D92" w:rsidRDefault="005E6380" w:rsidP="005E6380">
      <w:pPr>
        <w:spacing w:after="0"/>
        <w:jc w:val="center"/>
        <w:rPr>
          <w:rFonts w:cs="Times New Roman"/>
          <w:b/>
          <w:szCs w:val="20"/>
        </w:rPr>
      </w:pPr>
      <w:r w:rsidRPr="009E5D92">
        <w:rPr>
          <w:rFonts w:cs="Times New Roman"/>
          <w:b/>
          <w:szCs w:val="20"/>
        </w:rPr>
        <w:t>ENERGY SERVICES PERFORMANCE CONTRACT</w:t>
      </w:r>
    </w:p>
    <w:p w14:paraId="28C31AC5" w14:textId="77777777" w:rsidR="005E6380" w:rsidRPr="009E5D92" w:rsidRDefault="005E6380" w:rsidP="005E6380">
      <w:pPr>
        <w:spacing w:after="0"/>
        <w:jc w:val="center"/>
        <w:rPr>
          <w:rFonts w:cs="Times New Roman"/>
          <w:b/>
          <w:szCs w:val="20"/>
        </w:rPr>
      </w:pPr>
    </w:p>
    <w:p w14:paraId="5FE6CE1B" w14:textId="77777777" w:rsidR="005E6380" w:rsidRPr="009E5D92" w:rsidRDefault="005E6380" w:rsidP="005E6380">
      <w:pPr>
        <w:spacing w:after="0"/>
        <w:jc w:val="center"/>
        <w:rPr>
          <w:rFonts w:cs="Times New Roman"/>
          <w:b/>
          <w:szCs w:val="20"/>
        </w:rPr>
      </w:pPr>
      <w:r w:rsidRPr="009E5D92">
        <w:rPr>
          <w:rFonts w:cs="Times New Roman"/>
          <w:b/>
          <w:szCs w:val="20"/>
        </w:rPr>
        <w:t>BY AND BETWEEN</w:t>
      </w:r>
    </w:p>
    <w:p w14:paraId="347DDA25" w14:textId="77777777" w:rsidR="005E6380" w:rsidRPr="009E5D92" w:rsidRDefault="005E6380" w:rsidP="005E6380">
      <w:pPr>
        <w:spacing w:after="0"/>
        <w:jc w:val="center"/>
        <w:rPr>
          <w:rFonts w:cs="Times New Roman"/>
          <w:b/>
          <w:szCs w:val="20"/>
        </w:rPr>
      </w:pPr>
    </w:p>
    <w:p w14:paraId="5B268C57" w14:textId="77777777" w:rsidR="005E6380" w:rsidRPr="009E5D92" w:rsidRDefault="005E6380" w:rsidP="005E6380">
      <w:pPr>
        <w:spacing w:after="0"/>
        <w:jc w:val="center"/>
        <w:rPr>
          <w:rFonts w:cs="Times New Roman"/>
          <w:b/>
          <w:szCs w:val="20"/>
        </w:rPr>
      </w:pPr>
    </w:p>
    <w:p w14:paraId="70E2C9B5" w14:textId="77777777" w:rsidR="005E6380" w:rsidRPr="009E5D92" w:rsidRDefault="005E6380" w:rsidP="005E6380">
      <w:pPr>
        <w:spacing w:after="0"/>
        <w:jc w:val="center"/>
        <w:rPr>
          <w:rFonts w:cs="Times New Roman"/>
          <w:b/>
          <w:szCs w:val="20"/>
        </w:rPr>
      </w:pPr>
      <w:r w:rsidRPr="009E5D92">
        <w:rPr>
          <w:rFonts w:cs="Times New Roman"/>
          <w:b/>
          <w:szCs w:val="20"/>
        </w:rPr>
        <w:t>[●]</w:t>
      </w:r>
    </w:p>
    <w:p w14:paraId="4761185E" w14:textId="77777777" w:rsidR="005E6380" w:rsidRPr="009E5D92" w:rsidRDefault="005E6380" w:rsidP="005E6380">
      <w:pPr>
        <w:spacing w:after="0"/>
        <w:jc w:val="center"/>
        <w:rPr>
          <w:rFonts w:cs="Times New Roman"/>
          <w:b/>
          <w:szCs w:val="20"/>
        </w:rPr>
      </w:pPr>
    </w:p>
    <w:p w14:paraId="72F0B27A" w14:textId="77777777" w:rsidR="005E6380" w:rsidRPr="009E5D92" w:rsidRDefault="005E6380" w:rsidP="005E6380">
      <w:pPr>
        <w:spacing w:after="0"/>
        <w:jc w:val="center"/>
        <w:rPr>
          <w:rFonts w:cs="Times New Roman"/>
          <w:b/>
          <w:szCs w:val="20"/>
        </w:rPr>
      </w:pPr>
      <w:r w:rsidRPr="009E5D92">
        <w:rPr>
          <w:rFonts w:cs="Times New Roman"/>
          <w:b/>
          <w:szCs w:val="20"/>
        </w:rPr>
        <w:t>(AS THE CLIENT)</w:t>
      </w:r>
    </w:p>
    <w:p w14:paraId="16FBD47B" w14:textId="77777777" w:rsidR="005E6380" w:rsidRPr="009E5D92" w:rsidRDefault="005E6380" w:rsidP="005E6380">
      <w:pPr>
        <w:spacing w:after="0"/>
        <w:jc w:val="center"/>
        <w:rPr>
          <w:rFonts w:cs="Times New Roman"/>
          <w:b/>
          <w:szCs w:val="20"/>
        </w:rPr>
      </w:pPr>
    </w:p>
    <w:p w14:paraId="5613245C" w14:textId="77777777" w:rsidR="005E6380" w:rsidRPr="009E5D92" w:rsidRDefault="005E6380" w:rsidP="005E6380">
      <w:pPr>
        <w:spacing w:after="0"/>
        <w:jc w:val="center"/>
        <w:rPr>
          <w:rFonts w:cs="Times New Roman"/>
          <w:b/>
          <w:szCs w:val="20"/>
        </w:rPr>
      </w:pPr>
      <w:r w:rsidRPr="009E5D92">
        <w:rPr>
          <w:rFonts w:cs="Times New Roman"/>
          <w:b/>
          <w:szCs w:val="20"/>
        </w:rPr>
        <w:t>AND</w:t>
      </w:r>
    </w:p>
    <w:p w14:paraId="3766C7AC" w14:textId="77777777" w:rsidR="005E6380" w:rsidRPr="009E5D92" w:rsidRDefault="005E6380" w:rsidP="005E6380">
      <w:pPr>
        <w:spacing w:after="0"/>
        <w:jc w:val="center"/>
        <w:rPr>
          <w:rFonts w:cs="Times New Roman"/>
          <w:b/>
          <w:szCs w:val="20"/>
        </w:rPr>
      </w:pPr>
    </w:p>
    <w:p w14:paraId="7D06DAB0" w14:textId="77777777" w:rsidR="005E6380" w:rsidRPr="009E5D92" w:rsidRDefault="005E6380" w:rsidP="005E6380">
      <w:pPr>
        <w:spacing w:after="0"/>
        <w:jc w:val="center"/>
        <w:rPr>
          <w:rFonts w:cs="Times New Roman"/>
          <w:b/>
          <w:szCs w:val="20"/>
        </w:rPr>
      </w:pPr>
      <w:r w:rsidRPr="009E5D92">
        <w:rPr>
          <w:rFonts w:cs="Times New Roman"/>
          <w:b/>
          <w:szCs w:val="20"/>
        </w:rPr>
        <w:t>[•]</w:t>
      </w:r>
    </w:p>
    <w:p w14:paraId="0B007D8A" w14:textId="77777777" w:rsidR="005E6380" w:rsidRPr="009E5D92" w:rsidRDefault="005E6380" w:rsidP="005E6380">
      <w:pPr>
        <w:spacing w:after="0"/>
        <w:jc w:val="center"/>
        <w:rPr>
          <w:rFonts w:cs="Times New Roman"/>
          <w:b/>
          <w:szCs w:val="20"/>
        </w:rPr>
      </w:pPr>
    </w:p>
    <w:p w14:paraId="2CDCC451" w14:textId="77777777" w:rsidR="005E6380" w:rsidRPr="009E5D92" w:rsidRDefault="005E6380" w:rsidP="005E6380">
      <w:pPr>
        <w:spacing w:after="0"/>
        <w:jc w:val="center"/>
        <w:rPr>
          <w:rFonts w:cs="Times New Roman"/>
          <w:b/>
          <w:szCs w:val="20"/>
        </w:rPr>
      </w:pPr>
      <w:r w:rsidRPr="009E5D92">
        <w:rPr>
          <w:rFonts w:cs="Times New Roman"/>
          <w:b/>
          <w:szCs w:val="20"/>
        </w:rPr>
        <w:t xml:space="preserve">(AS THE ESCO) </w:t>
      </w:r>
    </w:p>
    <w:p w14:paraId="2C641F35" w14:textId="77777777" w:rsidR="005E6380" w:rsidRPr="009E5D92" w:rsidRDefault="005E6380" w:rsidP="005E6380">
      <w:pPr>
        <w:spacing w:after="0"/>
        <w:jc w:val="center"/>
        <w:rPr>
          <w:rFonts w:cs="Times New Roman"/>
          <w:b/>
          <w:szCs w:val="20"/>
        </w:rPr>
      </w:pPr>
    </w:p>
    <w:p w14:paraId="180E0E8C" w14:textId="77777777" w:rsidR="005E6380" w:rsidRPr="009E5D92" w:rsidRDefault="005E6380" w:rsidP="005E6380">
      <w:pPr>
        <w:spacing w:after="0"/>
        <w:jc w:val="center"/>
        <w:rPr>
          <w:rFonts w:cs="Times New Roman"/>
          <w:b/>
          <w:szCs w:val="20"/>
        </w:rPr>
      </w:pPr>
    </w:p>
    <w:p w14:paraId="6E50BF9D" w14:textId="77777777" w:rsidR="005E6380" w:rsidRPr="009E5D92" w:rsidRDefault="005E6380" w:rsidP="005E6380">
      <w:pPr>
        <w:spacing w:after="0"/>
        <w:jc w:val="center"/>
        <w:rPr>
          <w:rFonts w:cs="Times New Roman"/>
          <w:b/>
          <w:szCs w:val="20"/>
        </w:rPr>
      </w:pPr>
    </w:p>
    <w:p w14:paraId="2AD3D110" w14:textId="77777777" w:rsidR="005E6380" w:rsidRPr="009E5D92" w:rsidRDefault="005E6380" w:rsidP="005E6380">
      <w:pPr>
        <w:spacing w:after="0"/>
        <w:jc w:val="center"/>
        <w:rPr>
          <w:rFonts w:cs="Times New Roman"/>
          <w:b/>
          <w:szCs w:val="20"/>
        </w:rPr>
      </w:pPr>
    </w:p>
    <w:p w14:paraId="1B08235D" w14:textId="77777777" w:rsidR="005E6380" w:rsidRPr="009E5D92" w:rsidRDefault="005E6380" w:rsidP="005E6380">
      <w:pPr>
        <w:spacing w:after="0"/>
        <w:jc w:val="center"/>
        <w:rPr>
          <w:rFonts w:cs="Times New Roman"/>
          <w:b/>
          <w:szCs w:val="20"/>
        </w:rPr>
      </w:pPr>
    </w:p>
    <w:p w14:paraId="22416461" w14:textId="77777777" w:rsidR="005E6380" w:rsidRPr="009E5D92" w:rsidRDefault="005E6380" w:rsidP="005E6380">
      <w:pPr>
        <w:spacing w:after="0"/>
        <w:jc w:val="center"/>
        <w:rPr>
          <w:rFonts w:cs="Times New Roman"/>
          <w:b/>
          <w:szCs w:val="20"/>
        </w:rPr>
      </w:pPr>
    </w:p>
    <w:p w14:paraId="41B49C8E" w14:textId="77777777" w:rsidR="005E6380" w:rsidRPr="009E5D92" w:rsidRDefault="005E6380" w:rsidP="005E6380">
      <w:pPr>
        <w:spacing w:after="0"/>
        <w:jc w:val="center"/>
        <w:rPr>
          <w:rFonts w:cs="Times New Roman"/>
          <w:b/>
          <w:szCs w:val="20"/>
        </w:rPr>
      </w:pPr>
      <w:r w:rsidRPr="009E5D92">
        <w:rPr>
          <w:rFonts w:cs="Times New Roman"/>
          <w:b/>
          <w:szCs w:val="20"/>
        </w:rPr>
        <w:t>Dated [●]</w:t>
      </w:r>
    </w:p>
    <w:p w14:paraId="48E6B9B8" w14:textId="77777777" w:rsidR="005E6380" w:rsidRPr="009E5D92" w:rsidRDefault="005E6380" w:rsidP="005E6380">
      <w:pPr>
        <w:spacing w:after="0"/>
        <w:jc w:val="center"/>
        <w:rPr>
          <w:rStyle w:val="DeltaViewDeletion"/>
          <w:color w:val="auto"/>
          <w:szCs w:val="20"/>
        </w:rPr>
      </w:pPr>
    </w:p>
    <w:p w14:paraId="566FA248" w14:textId="77777777" w:rsidR="005E6380" w:rsidRPr="009E5D92" w:rsidRDefault="005E6380" w:rsidP="005E6380">
      <w:pPr>
        <w:spacing w:after="0"/>
        <w:jc w:val="center"/>
        <w:rPr>
          <w:rFonts w:cs="Times New Roman"/>
          <w:b/>
          <w:szCs w:val="20"/>
        </w:rPr>
      </w:pPr>
      <w:r w:rsidRPr="009E5D92">
        <w:rPr>
          <w:rStyle w:val="DeltaViewDeletion"/>
          <w:color w:val="auto"/>
          <w:szCs w:val="20"/>
        </w:rPr>
        <w:br w:type="page"/>
      </w:r>
      <w:r w:rsidRPr="009E5D92">
        <w:rPr>
          <w:rFonts w:cs="Times New Roman"/>
          <w:b/>
          <w:szCs w:val="20"/>
        </w:rPr>
        <w:lastRenderedPageBreak/>
        <w:t>ENERGY SERVICES PERFORMANCE CONTRACT</w:t>
      </w:r>
    </w:p>
    <w:p w14:paraId="13B18737" w14:textId="77777777" w:rsidR="005E6380" w:rsidRPr="009E5D92" w:rsidRDefault="005E6380" w:rsidP="005E6380">
      <w:pPr>
        <w:spacing w:after="0"/>
        <w:rPr>
          <w:rFonts w:cs="Times New Roman"/>
          <w:b/>
          <w:szCs w:val="20"/>
        </w:rPr>
      </w:pPr>
    </w:p>
    <w:p w14:paraId="1C9D0167" w14:textId="77777777" w:rsidR="005E6380" w:rsidRPr="009E5D92" w:rsidRDefault="005E6380" w:rsidP="005E6380">
      <w:pPr>
        <w:spacing w:after="0"/>
        <w:rPr>
          <w:rFonts w:cs="Times New Roman"/>
          <w:szCs w:val="20"/>
        </w:rPr>
      </w:pPr>
      <w:r w:rsidRPr="009E5D92">
        <w:rPr>
          <w:rFonts w:cs="Times New Roman"/>
          <w:szCs w:val="20"/>
        </w:rPr>
        <w:t>This Energy Services Performance Contract ("</w:t>
      </w:r>
      <w:r w:rsidRPr="009E5D92">
        <w:rPr>
          <w:rFonts w:cs="Times New Roman"/>
          <w:b/>
          <w:szCs w:val="20"/>
        </w:rPr>
        <w:t>ESPC</w:t>
      </w:r>
      <w:r w:rsidRPr="009E5D92">
        <w:rPr>
          <w:rFonts w:cs="Times New Roman"/>
          <w:szCs w:val="20"/>
        </w:rPr>
        <w:t>") is made and entered into as of [</w:t>
      </w:r>
      <w:r w:rsidRPr="009E5D92">
        <w:rPr>
          <w:rFonts w:cs="Times New Roman"/>
          <w:i/>
          <w:szCs w:val="20"/>
        </w:rPr>
        <w:t>insert date of execution</w:t>
      </w:r>
      <w:r w:rsidRPr="009E5D92">
        <w:rPr>
          <w:rFonts w:cs="Times New Roman"/>
          <w:szCs w:val="20"/>
        </w:rPr>
        <w:t>] at [</w:t>
      </w:r>
      <w:r w:rsidRPr="009E5D92">
        <w:rPr>
          <w:rFonts w:cs="Times New Roman"/>
          <w:i/>
          <w:szCs w:val="20"/>
        </w:rPr>
        <w:t>insert place of execution</w:t>
      </w:r>
      <w:r w:rsidRPr="009E5D92">
        <w:rPr>
          <w:rFonts w:cs="Times New Roman"/>
          <w:szCs w:val="20"/>
        </w:rPr>
        <w:t xml:space="preserve">], by and between: </w:t>
      </w:r>
    </w:p>
    <w:p w14:paraId="4E4B9DA4" w14:textId="77777777" w:rsidR="005E6380" w:rsidRPr="009E5D92" w:rsidRDefault="005E6380" w:rsidP="005E6380">
      <w:pPr>
        <w:spacing w:after="0"/>
        <w:rPr>
          <w:rFonts w:cs="Times New Roman"/>
          <w:szCs w:val="20"/>
        </w:rPr>
      </w:pPr>
    </w:p>
    <w:p w14:paraId="45EB7285" w14:textId="77777777" w:rsidR="005E6380" w:rsidRPr="009E5D92" w:rsidRDefault="005E6380" w:rsidP="005E6380">
      <w:pPr>
        <w:tabs>
          <w:tab w:val="left" w:pos="450"/>
        </w:tabs>
        <w:spacing w:after="0"/>
        <w:ind w:left="450" w:hanging="450"/>
        <w:rPr>
          <w:rFonts w:cs="Times New Roman"/>
          <w:szCs w:val="20"/>
        </w:rPr>
      </w:pPr>
      <w:r w:rsidRPr="009E5D92">
        <w:rPr>
          <w:rFonts w:cs="Times New Roman"/>
          <w:szCs w:val="20"/>
        </w:rPr>
        <w:t>1.</w:t>
      </w:r>
      <w:r w:rsidRPr="009E5D92">
        <w:rPr>
          <w:rFonts w:cs="Times New Roman"/>
          <w:szCs w:val="20"/>
        </w:rPr>
        <w:tab/>
        <w:t>[</w:t>
      </w:r>
      <w:r w:rsidRPr="009E5D92">
        <w:rPr>
          <w:rFonts w:cs="Times New Roman"/>
          <w:i/>
          <w:szCs w:val="20"/>
        </w:rPr>
        <w:t>Insert name of the ESCO</w:t>
      </w:r>
      <w:r w:rsidRPr="009E5D92">
        <w:rPr>
          <w:rFonts w:cs="Times New Roman"/>
          <w:szCs w:val="20"/>
        </w:rPr>
        <w:t>], [a company incorporated under the provisions of the Companies Act, 1956/2013]</w:t>
      </w:r>
      <w:r w:rsidRPr="00CE6A25">
        <w:rPr>
          <w:rStyle w:val="FootnoteReference"/>
          <w:szCs w:val="20"/>
        </w:rPr>
        <w:footnoteReference w:id="2"/>
      </w:r>
      <w:r w:rsidRPr="00CE6A25">
        <w:rPr>
          <w:rFonts w:cs="Times New Roman"/>
          <w:szCs w:val="20"/>
        </w:rPr>
        <w:t xml:space="preserve"> and having its registered office/principal offices at [</w:t>
      </w:r>
      <w:r w:rsidRPr="009E5D92">
        <w:rPr>
          <w:rFonts w:cs="Times New Roman"/>
          <w:i/>
          <w:szCs w:val="20"/>
        </w:rPr>
        <w:t>insert address</w:t>
      </w:r>
      <w:r w:rsidRPr="009E5D92">
        <w:rPr>
          <w:rFonts w:cs="Times New Roman"/>
          <w:szCs w:val="20"/>
        </w:rPr>
        <w:t>] (hereinafter referred to as the "</w:t>
      </w:r>
      <w:r w:rsidRPr="009E5D92">
        <w:rPr>
          <w:rFonts w:cs="Times New Roman"/>
          <w:b/>
          <w:szCs w:val="20"/>
        </w:rPr>
        <w:t>ESCO</w:t>
      </w:r>
      <w:r w:rsidRPr="009E5D92">
        <w:rPr>
          <w:rFonts w:cs="Times New Roman"/>
          <w:szCs w:val="20"/>
        </w:rPr>
        <w:t xml:space="preserve">", which expression shall, unless repugnant to the context or meaning thereof, include its successors, permitted assigns and substitutes) of the First Part; and </w:t>
      </w:r>
    </w:p>
    <w:p w14:paraId="74953F44" w14:textId="77777777" w:rsidR="005E6380" w:rsidRPr="009E5D92" w:rsidRDefault="005E6380" w:rsidP="005E6380">
      <w:pPr>
        <w:tabs>
          <w:tab w:val="left" w:pos="450"/>
        </w:tabs>
        <w:spacing w:after="0"/>
        <w:ind w:left="450" w:hanging="450"/>
        <w:rPr>
          <w:rFonts w:cs="Times New Roman"/>
          <w:szCs w:val="20"/>
        </w:rPr>
      </w:pPr>
    </w:p>
    <w:p w14:paraId="1CA90393" w14:textId="77777777" w:rsidR="005E6380" w:rsidRPr="009E5D92" w:rsidRDefault="005E6380" w:rsidP="005E6380">
      <w:pPr>
        <w:tabs>
          <w:tab w:val="left" w:pos="450"/>
        </w:tabs>
        <w:spacing w:after="0"/>
        <w:ind w:left="450" w:hanging="450"/>
        <w:rPr>
          <w:rFonts w:cs="Times New Roman"/>
          <w:szCs w:val="20"/>
        </w:rPr>
      </w:pPr>
      <w:r w:rsidRPr="009E5D92">
        <w:rPr>
          <w:rFonts w:cs="Times New Roman"/>
          <w:szCs w:val="20"/>
        </w:rPr>
        <w:t>2.</w:t>
      </w:r>
      <w:r w:rsidRPr="009E5D92">
        <w:rPr>
          <w:rFonts w:cs="Times New Roman"/>
          <w:szCs w:val="20"/>
        </w:rPr>
        <w:tab/>
        <w:t>[</w:t>
      </w:r>
      <w:r w:rsidRPr="009E5D92">
        <w:rPr>
          <w:rFonts w:cs="Times New Roman"/>
          <w:i/>
          <w:szCs w:val="20"/>
        </w:rPr>
        <w:t>Insert name of the Client</w:t>
      </w:r>
      <w:r w:rsidRPr="009E5D92">
        <w:rPr>
          <w:rFonts w:cs="Times New Roman"/>
          <w:szCs w:val="20"/>
        </w:rPr>
        <w:t>], [a company incorporated under the provisions of the Companies Act, 1956/2013]</w:t>
      </w:r>
      <w:r w:rsidRPr="00CE6A25">
        <w:rPr>
          <w:rStyle w:val="FootnoteReference"/>
          <w:szCs w:val="20"/>
        </w:rPr>
        <w:footnoteReference w:id="3"/>
      </w:r>
      <w:r w:rsidRPr="00CE6A25">
        <w:rPr>
          <w:rFonts w:cs="Times New Roman"/>
          <w:szCs w:val="20"/>
        </w:rPr>
        <w:t xml:space="preserve"> </w:t>
      </w:r>
      <w:r w:rsidRPr="009E5D92">
        <w:t>o</w:t>
      </w:r>
      <w:r w:rsidRPr="009E5D92">
        <w:rPr>
          <w:rFonts w:cs="Times New Roman"/>
          <w:szCs w:val="20"/>
        </w:rPr>
        <w:t>r commercial establishment/society having its registered office/principal offices at [</w:t>
      </w:r>
      <w:r w:rsidRPr="009E5D92">
        <w:rPr>
          <w:rFonts w:cs="Times New Roman"/>
          <w:i/>
          <w:szCs w:val="20"/>
        </w:rPr>
        <w:t>insert address</w:t>
      </w:r>
      <w:r w:rsidRPr="009E5D92">
        <w:rPr>
          <w:rFonts w:cs="Times New Roman"/>
          <w:szCs w:val="20"/>
        </w:rPr>
        <w:t>] (hereinafter referred to as the "</w:t>
      </w:r>
      <w:r w:rsidRPr="009E5D92">
        <w:rPr>
          <w:rFonts w:cs="Times New Roman"/>
          <w:b/>
          <w:szCs w:val="20"/>
        </w:rPr>
        <w:t>Client</w:t>
      </w:r>
      <w:r w:rsidRPr="009E5D92">
        <w:rPr>
          <w:rFonts w:cs="Times New Roman"/>
          <w:szCs w:val="20"/>
        </w:rPr>
        <w:t>", which expression shall, unless repugnant to the context or meaning thereof, include its successors, permitted assigns and substitutes) of the Second Part.</w:t>
      </w:r>
    </w:p>
    <w:p w14:paraId="1AFAD939" w14:textId="77777777" w:rsidR="005E6380" w:rsidRPr="009E5D92" w:rsidRDefault="005E6380" w:rsidP="005E6380">
      <w:pPr>
        <w:tabs>
          <w:tab w:val="left" w:pos="450"/>
        </w:tabs>
        <w:spacing w:after="0"/>
        <w:rPr>
          <w:rFonts w:cs="Times New Roman"/>
          <w:szCs w:val="20"/>
        </w:rPr>
      </w:pPr>
    </w:p>
    <w:p w14:paraId="246C29BD" w14:textId="77777777" w:rsidR="005E6380" w:rsidRPr="009E5D92" w:rsidRDefault="005E6380" w:rsidP="00CB5E61">
      <w:pPr>
        <w:spacing w:after="0"/>
        <w:rPr>
          <w:rFonts w:cs="Times New Roman"/>
          <w:szCs w:val="20"/>
        </w:rPr>
      </w:pPr>
      <w:r w:rsidRPr="00CB5E61">
        <w:t>The ESCO and the Client are individually referred to as a “Party” and collectively referred to as “Parties”.</w:t>
      </w:r>
    </w:p>
    <w:p w14:paraId="6489FCD1" w14:textId="77777777" w:rsidR="005E6380" w:rsidRPr="009E5D92" w:rsidRDefault="005E6380" w:rsidP="005E6380">
      <w:pPr>
        <w:tabs>
          <w:tab w:val="left" w:pos="450"/>
        </w:tabs>
        <w:spacing w:after="0"/>
        <w:rPr>
          <w:rFonts w:cs="Times New Roman"/>
          <w:szCs w:val="20"/>
        </w:rPr>
      </w:pPr>
    </w:p>
    <w:p w14:paraId="1CB4D0DE" w14:textId="77777777" w:rsidR="005E6380" w:rsidRPr="009E5D92" w:rsidRDefault="005E6380" w:rsidP="005E6380">
      <w:pPr>
        <w:spacing w:after="0"/>
        <w:rPr>
          <w:rFonts w:cs="Times New Roman"/>
          <w:b/>
          <w:szCs w:val="20"/>
        </w:rPr>
      </w:pPr>
      <w:r w:rsidRPr="009E5D92">
        <w:rPr>
          <w:rFonts w:cs="Times New Roman"/>
          <w:b/>
          <w:szCs w:val="20"/>
        </w:rPr>
        <w:t>RECITALS:</w:t>
      </w:r>
    </w:p>
    <w:p w14:paraId="5FBDA08D" w14:textId="77777777" w:rsidR="005E6380" w:rsidRPr="009E5D92" w:rsidRDefault="005E6380" w:rsidP="005E6380">
      <w:pPr>
        <w:spacing w:after="0"/>
        <w:rPr>
          <w:rFonts w:cs="Times New Roman"/>
          <w:b/>
          <w:szCs w:val="20"/>
        </w:rPr>
      </w:pPr>
    </w:p>
    <w:p w14:paraId="08C51B24" w14:textId="77777777" w:rsidR="005E6380" w:rsidRPr="009E5D92" w:rsidRDefault="005E6380" w:rsidP="005E6380">
      <w:pPr>
        <w:pStyle w:val="ListParagraph"/>
        <w:numPr>
          <w:ilvl w:val="0"/>
          <w:numId w:val="65"/>
        </w:numPr>
        <w:autoSpaceDE w:val="0"/>
        <w:autoSpaceDN w:val="0"/>
        <w:adjustRightInd w:val="0"/>
        <w:spacing w:after="0" w:line="276" w:lineRule="auto"/>
        <w:ind w:left="450" w:hanging="450"/>
        <w:rPr>
          <w:rFonts w:cs="Times New Roman"/>
          <w:szCs w:val="20"/>
        </w:rPr>
      </w:pPr>
      <w:r w:rsidRPr="009E5D92">
        <w:rPr>
          <w:rFonts w:cs="Times New Roman"/>
          <w:szCs w:val="20"/>
        </w:rPr>
        <w:t>The Client owns and operates the Facilities (as described in Schedule B (</w:t>
      </w:r>
      <w:r w:rsidRPr="009E5D92">
        <w:rPr>
          <w:rFonts w:cs="Times New Roman"/>
          <w:i/>
          <w:szCs w:val="20"/>
        </w:rPr>
        <w:t>Description of Facilities</w:t>
      </w:r>
      <w:r w:rsidRPr="009E5D92">
        <w:rPr>
          <w:rFonts w:cs="Times New Roman"/>
          <w:szCs w:val="20"/>
        </w:rPr>
        <w:t xml:space="preserve">)), and wishes to acquire equipment and services to reduce energy costs and related expenses and increase energy savings </w:t>
      </w:r>
      <w:r w:rsidRPr="009E5D92">
        <w:rPr>
          <w:rStyle w:val="DeltaViewDeletion"/>
          <w:color w:val="auto"/>
          <w:szCs w:val="20"/>
        </w:rPr>
        <w:t>at</w:t>
      </w:r>
      <w:r w:rsidRPr="009E5D92">
        <w:rPr>
          <w:rFonts w:cs="Times New Roman"/>
          <w:szCs w:val="20"/>
        </w:rPr>
        <w:t xml:space="preserve"> the Facilities.</w:t>
      </w:r>
    </w:p>
    <w:p w14:paraId="0CAEE65C" w14:textId="77777777" w:rsidR="005E6380" w:rsidRPr="009E5D92" w:rsidRDefault="005E6380" w:rsidP="005E6380">
      <w:pPr>
        <w:pStyle w:val="ListParagraph"/>
        <w:spacing w:after="0" w:line="276" w:lineRule="auto"/>
        <w:ind w:left="450" w:hanging="450"/>
        <w:rPr>
          <w:rFonts w:cs="Times New Roman"/>
          <w:szCs w:val="20"/>
        </w:rPr>
      </w:pPr>
    </w:p>
    <w:p w14:paraId="2CC80654" w14:textId="77777777" w:rsidR="005E6380" w:rsidRPr="009E5D92" w:rsidRDefault="005E6380" w:rsidP="005E6380">
      <w:pPr>
        <w:pStyle w:val="ListParagraph"/>
        <w:numPr>
          <w:ilvl w:val="0"/>
          <w:numId w:val="65"/>
        </w:numPr>
        <w:autoSpaceDE w:val="0"/>
        <w:autoSpaceDN w:val="0"/>
        <w:adjustRightInd w:val="0"/>
        <w:spacing w:after="0" w:line="276" w:lineRule="auto"/>
        <w:ind w:left="450" w:hanging="450"/>
        <w:rPr>
          <w:rFonts w:cs="Times New Roman"/>
          <w:szCs w:val="20"/>
        </w:rPr>
      </w:pPr>
      <w:r w:rsidRPr="009E5D92">
        <w:rPr>
          <w:rFonts w:cs="Times New Roman"/>
          <w:szCs w:val="20"/>
        </w:rPr>
        <w:t xml:space="preserve">The ESCO has experience and technical management capabilities to identify and evaluate energy saving and energy cost saving opportunities, and provide for </w:t>
      </w:r>
      <w:r w:rsidRPr="00CB5E61">
        <w:t xml:space="preserve">design, </w:t>
      </w:r>
      <w:r w:rsidRPr="009E5D92">
        <w:rPr>
          <w:rFonts w:cs="Times New Roman"/>
          <w:szCs w:val="20"/>
        </w:rPr>
        <w:t>engineering, procurement,</w:t>
      </w:r>
      <w:r w:rsidRPr="00CB5E61">
        <w:rPr>
          <w:rFonts w:cs="Times New Roman"/>
          <w:strike/>
        </w:rPr>
        <w:t xml:space="preserve"> </w:t>
      </w:r>
      <w:r w:rsidRPr="009E5D92">
        <w:rPr>
          <w:rFonts w:cs="Times New Roman"/>
          <w:szCs w:val="20"/>
        </w:rPr>
        <w:t xml:space="preserve">installation, </w:t>
      </w:r>
      <w:r w:rsidRPr="00CB5E61">
        <w:t>operation, [maintenance]</w:t>
      </w:r>
      <w:r w:rsidRPr="00CB5E61">
        <w:footnoteReference w:id="4"/>
      </w:r>
      <w:r w:rsidRPr="009E5D92">
        <w:rPr>
          <w:rFonts w:cs="Times New Roman"/>
          <w:szCs w:val="20"/>
        </w:rPr>
        <w:t xml:space="preserve"> and measurement of cost effective energy conservation measures (“</w:t>
      </w:r>
      <w:r w:rsidRPr="00CB5E61">
        <w:rPr>
          <w:rFonts w:cs="Times New Roman"/>
          <w:szCs w:val="20"/>
        </w:rPr>
        <w:t>ECMs</w:t>
      </w:r>
      <w:r w:rsidRPr="009E5D92">
        <w:rPr>
          <w:rFonts w:cs="Times New Roman"/>
          <w:szCs w:val="20"/>
        </w:rPr>
        <w:t>”).</w:t>
      </w:r>
    </w:p>
    <w:p w14:paraId="10A7931E" w14:textId="77777777" w:rsidR="005E6380" w:rsidRPr="009E5D92" w:rsidRDefault="005E6380" w:rsidP="005E6380">
      <w:pPr>
        <w:pStyle w:val="ListParagraph"/>
        <w:spacing w:after="0" w:line="276" w:lineRule="auto"/>
        <w:ind w:left="450" w:hanging="450"/>
        <w:rPr>
          <w:rFonts w:cs="Times New Roman"/>
          <w:szCs w:val="20"/>
        </w:rPr>
      </w:pPr>
    </w:p>
    <w:p w14:paraId="07C3AE22" w14:textId="77777777" w:rsidR="005E6380" w:rsidRPr="009E5D92" w:rsidRDefault="005E6380" w:rsidP="005E6380">
      <w:pPr>
        <w:pStyle w:val="ListParagraph"/>
        <w:numPr>
          <w:ilvl w:val="0"/>
          <w:numId w:val="65"/>
        </w:numPr>
        <w:autoSpaceDE w:val="0"/>
        <w:autoSpaceDN w:val="0"/>
        <w:adjustRightInd w:val="0"/>
        <w:spacing w:after="0" w:line="276" w:lineRule="auto"/>
        <w:ind w:left="450" w:hanging="450"/>
        <w:rPr>
          <w:rFonts w:cs="Times New Roman"/>
          <w:szCs w:val="20"/>
        </w:rPr>
      </w:pPr>
      <w:r w:rsidRPr="009E5D92">
        <w:rPr>
          <w:rFonts w:cs="Times New Roman"/>
          <w:szCs w:val="20"/>
        </w:rPr>
        <w:t>The Client has selected the ESCO to perform a technical energy audit and</w:t>
      </w:r>
      <w:r w:rsidRPr="009E5D92">
        <w:rPr>
          <w:rStyle w:val="DeltaViewDeletion"/>
          <w:color w:val="auto"/>
          <w:szCs w:val="20"/>
        </w:rPr>
        <w:t xml:space="preserve"> </w:t>
      </w:r>
      <w:r w:rsidRPr="009E5D92">
        <w:rPr>
          <w:rFonts w:cs="Times New Roman"/>
          <w:szCs w:val="20"/>
        </w:rPr>
        <w:t>the ESCO has delivered to the Client a Technical Energy Audit Report (“</w:t>
      </w:r>
      <w:r w:rsidRPr="009E5D92">
        <w:rPr>
          <w:rFonts w:cs="Times New Roman"/>
          <w:b/>
          <w:szCs w:val="20"/>
        </w:rPr>
        <w:t>Audit Report</w:t>
      </w:r>
      <w:r w:rsidRPr="009E5D92">
        <w:rPr>
          <w:rFonts w:cs="Times New Roman"/>
          <w:szCs w:val="20"/>
        </w:rPr>
        <w:t>”) and Project Development Plan (“</w:t>
      </w:r>
      <w:r w:rsidRPr="009E5D92">
        <w:rPr>
          <w:rFonts w:cs="Times New Roman"/>
          <w:b/>
          <w:szCs w:val="20"/>
        </w:rPr>
        <w:t>PDP</w:t>
      </w:r>
      <w:r w:rsidRPr="009E5D92">
        <w:rPr>
          <w:rFonts w:cs="Times New Roman"/>
          <w:szCs w:val="20"/>
        </w:rPr>
        <w:t>”) which includes an assessment of the energy consumption characteristics of the Facilities and the identification and evaluation of viable ECMs, as well as estimates of expected energy and operational savings and associated costs for each recommended ECM.</w:t>
      </w:r>
    </w:p>
    <w:p w14:paraId="78FC05B8" w14:textId="77777777" w:rsidR="005E6380" w:rsidRPr="009E5D92" w:rsidRDefault="005E6380" w:rsidP="005E6380">
      <w:pPr>
        <w:pStyle w:val="ListParagraph"/>
        <w:spacing w:after="0" w:line="276" w:lineRule="auto"/>
        <w:ind w:left="450" w:hanging="450"/>
        <w:rPr>
          <w:rFonts w:cs="Times New Roman"/>
          <w:szCs w:val="20"/>
        </w:rPr>
      </w:pPr>
    </w:p>
    <w:p w14:paraId="77746CF6" w14:textId="77777777" w:rsidR="005E6380" w:rsidRPr="009E5D92" w:rsidRDefault="005E6380" w:rsidP="005E6380">
      <w:pPr>
        <w:pStyle w:val="ListParagraph"/>
        <w:numPr>
          <w:ilvl w:val="0"/>
          <w:numId w:val="65"/>
        </w:numPr>
        <w:autoSpaceDE w:val="0"/>
        <w:autoSpaceDN w:val="0"/>
        <w:adjustRightInd w:val="0"/>
        <w:spacing w:after="0" w:line="276" w:lineRule="auto"/>
        <w:ind w:left="450" w:hanging="450"/>
        <w:rPr>
          <w:rFonts w:cs="Times New Roman"/>
          <w:szCs w:val="20"/>
        </w:rPr>
      </w:pPr>
      <w:r w:rsidRPr="009E5D92">
        <w:rPr>
          <w:rFonts w:cs="Times New Roman"/>
          <w:szCs w:val="20"/>
        </w:rPr>
        <w:t>The Client now desires to enter into a contract with the ESCO for the design, [ installation]</w:t>
      </w:r>
      <w:r w:rsidRPr="009E5D92">
        <w:rPr>
          <w:rStyle w:val="FootnoteReference"/>
          <w:szCs w:val="20"/>
        </w:rPr>
        <w:footnoteReference w:id="5"/>
      </w:r>
      <w:r w:rsidRPr="009E5D92">
        <w:rPr>
          <w:rFonts w:cs="Times New Roman"/>
          <w:szCs w:val="20"/>
        </w:rPr>
        <w:t>, [financing]</w:t>
      </w:r>
      <w:r w:rsidRPr="009E5D92">
        <w:rPr>
          <w:rStyle w:val="FootnoteReference"/>
          <w:szCs w:val="20"/>
        </w:rPr>
        <w:footnoteReference w:id="6"/>
      </w:r>
      <w:r w:rsidRPr="009E5D92">
        <w:rPr>
          <w:rFonts w:cs="Times New Roman"/>
          <w:szCs w:val="20"/>
        </w:rPr>
        <w:t>, maintenance and measurement of the ECMs as set forth herein.</w:t>
      </w:r>
    </w:p>
    <w:p w14:paraId="488502CB" w14:textId="77777777" w:rsidR="005E6380" w:rsidRPr="009E5D92" w:rsidRDefault="005E6380" w:rsidP="005E6380">
      <w:pPr>
        <w:spacing w:after="0"/>
        <w:ind w:left="450" w:hanging="450"/>
        <w:rPr>
          <w:rFonts w:cs="Times New Roman"/>
          <w:szCs w:val="20"/>
        </w:rPr>
      </w:pPr>
    </w:p>
    <w:p w14:paraId="31C8EF1A" w14:textId="77777777" w:rsidR="005E6380" w:rsidRPr="009E5D92" w:rsidRDefault="005E6380" w:rsidP="005E6380">
      <w:pPr>
        <w:pStyle w:val="ListParagraph"/>
        <w:numPr>
          <w:ilvl w:val="0"/>
          <w:numId w:val="65"/>
        </w:numPr>
        <w:autoSpaceDE w:val="0"/>
        <w:autoSpaceDN w:val="0"/>
        <w:adjustRightInd w:val="0"/>
        <w:spacing w:after="0" w:line="276" w:lineRule="auto"/>
        <w:ind w:left="450" w:hanging="450"/>
        <w:rPr>
          <w:rFonts w:cs="Times New Roman"/>
          <w:szCs w:val="20"/>
        </w:rPr>
      </w:pPr>
      <w:r w:rsidRPr="009E5D92">
        <w:rPr>
          <w:rFonts w:cs="Times New Roman"/>
          <w:szCs w:val="20"/>
        </w:rPr>
        <w:t>The ESCO, and the Client acknowledge and agree that the purpose of this ESPC is to achieve energy saving of the Facilities, leading to related cost savings contemplated by this ESPC</w:t>
      </w:r>
      <w:r w:rsidRPr="009E5D92">
        <w:rPr>
          <w:rStyle w:val="DeltaViewDeletion"/>
          <w:color w:val="auto"/>
          <w:szCs w:val="20"/>
        </w:rPr>
        <w:t>,</w:t>
      </w:r>
      <w:r w:rsidRPr="009E5D92">
        <w:rPr>
          <w:rFonts w:cs="Times New Roman"/>
          <w:szCs w:val="20"/>
        </w:rPr>
        <w:t xml:space="preserve"> to the benefit of the Client</w:t>
      </w:r>
      <w:r w:rsidRPr="009E5D92">
        <w:rPr>
          <w:rStyle w:val="DeltaViewInsertion"/>
          <w:rFonts w:cs="Times New Roman"/>
          <w:szCs w:val="20"/>
        </w:rPr>
        <w:t>,</w:t>
      </w:r>
      <w:r w:rsidRPr="009E5D92">
        <w:rPr>
          <w:rFonts w:cs="Times New Roman"/>
          <w:szCs w:val="20"/>
        </w:rPr>
        <w:t xml:space="preserve"> and the ESCO agrees to cooperate to achieve the purpose of this ESPC.</w:t>
      </w:r>
    </w:p>
    <w:p w14:paraId="04898B9F" w14:textId="77777777" w:rsidR="005E6380" w:rsidRPr="009E5D92" w:rsidRDefault="005E6380" w:rsidP="005E6380">
      <w:pPr>
        <w:spacing w:after="0"/>
        <w:rPr>
          <w:rFonts w:cs="Times New Roman"/>
          <w:b/>
          <w:szCs w:val="20"/>
        </w:rPr>
      </w:pPr>
    </w:p>
    <w:p w14:paraId="2BBDF7B4" w14:textId="77777777" w:rsidR="005E6380" w:rsidRPr="009E5D92" w:rsidRDefault="005E6380" w:rsidP="005E6380">
      <w:pPr>
        <w:spacing w:after="0"/>
        <w:rPr>
          <w:rFonts w:cs="Times New Roman"/>
          <w:szCs w:val="20"/>
        </w:rPr>
      </w:pPr>
      <w:r w:rsidRPr="009E5D92">
        <w:rPr>
          <w:rFonts w:cs="Times New Roman"/>
          <w:b/>
          <w:szCs w:val="20"/>
        </w:rPr>
        <w:t>NOW THEREFORE</w:t>
      </w:r>
      <w:r w:rsidRPr="009E5D92">
        <w:rPr>
          <w:rFonts w:cs="Times New Roman"/>
          <w:szCs w:val="20"/>
        </w:rPr>
        <w:t>, in consideration of the mutual promises and covenants contained herein, and intending to be legally bound hereby, the Client and the ESCO hereto convene and agree to the terms and conditions set forth hereinafter.</w:t>
      </w:r>
    </w:p>
    <w:p w14:paraId="31D47CEC" w14:textId="77777777" w:rsidR="005E6380" w:rsidRPr="009E5D92" w:rsidRDefault="005E6380" w:rsidP="005E6380">
      <w:pPr>
        <w:spacing w:after="0"/>
        <w:rPr>
          <w:rFonts w:cs="Times New Roman"/>
          <w:szCs w:val="20"/>
        </w:rPr>
      </w:pPr>
    </w:p>
    <w:p w14:paraId="3FC93CFB" w14:textId="77777777" w:rsidR="005E6380" w:rsidRPr="009E5D92" w:rsidRDefault="005E6380" w:rsidP="005E6380">
      <w:pPr>
        <w:spacing w:after="0"/>
        <w:rPr>
          <w:rFonts w:cs="Times New Roman"/>
          <w:szCs w:val="20"/>
        </w:rPr>
      </w:pPr>
      <w:r w:rsidRPr="009E5D92">
        <w:rPr>
          <w:rFonts w:cs="Times New Roman"/>
          <w:szCs w:val="20"/>
        </w:rPr>
        <w:t xml:space="preserve">All </w:t>
      </w:r>
      <w:proofErr w:type="spellStart"/>
      <w:r w:rsidRPr="009E5D92">
        <w:rPr>
          <w:rFonts w:cs="Times New Roman"/>
          <w:szCs w:val="20"/>
        </w:rPr>
        <w:t>capitalised</w:t>
      </w:r>
      <w:proofErr w:type="spellEnd"/>
      <w:r w:rsidRPr="009E5D92">
        <w:rPr>
          <w:rFonts w:cs="Times New Roman"/>
          <w:szCs w:val="20"/>
        </w:rPr>
        <w:t xml:space="preserve"> terms used in this ESPC, shall have the meaning ascribed to them in Schedule A (</w:t>
      </w:r>
      <w:r w:rsidRPr="009E5D92">
        <w:rPr>
          <w:rFonts w:cs="Times New Roman"/>
          <w:i/>
          <w:szCs w:val="20"/>
        </w:rPr>
        <w:t>Defined Terms</w:t>
      </w:r>
      <w:r w:rsidRPr="009E5D92">
        <w:rPr>
          <w:rFonts w:cs="Times New Roman"/>
          <w:szCs w:val="20"/>
        </w:rPr>
        <w:t>).</w:t>
      </w:r>
    </w:p>
    <w:p w14:paraId="26353B75" w14:textId="77777777" w:rsidR="005E6380" w:rsidRPr="009E5D92" w:rsidRDefault="005E6380" w:rsidP="005E6380">
      <w:pPr>
        <w:spacing w:after="0"/>
        <w:rPr>
          <w:rFonts w:cs="Times New Roman"/>
          <w:szCs w:val="20"/>
        </w:rPr>
      </w:pPr>
    </w:p>
    <w:p w14:paraId="6336BBE9" w14:textId="77777777" w:rsidR="005E6380" w:rsidRPr="009E5D92" w:rsidRDefault="005E6380" w:rsidP="005E6380">
      <w:pPr>
        <w:spacing w:after="0"/>
        <w:rPr>
          <w:rFonts w:cs="Times New Roman"/>
          <w:b/>
          <w:szCs w:val="20"/>
        </w:rPr>
      </w:pPr>
      <w:r w:rsidRPr="009E5D92">
        <w:rPr>
          <w:rFonts w:cs="Times New Roman"/>
          <w:szCs w:val="20"/>
        </w:rPr>
        <w:t>1.</w:t>
      </w:r>
      <w:r w:rsidRPr="009E5D92">
        <w:rPr>
          <w:rFonts w:cs="Times New Roman"/>
          <w:szCs w:val="20"/>
        </w:rPr>
        <w:tab/>
      </w:r>
      <w:r w:rsidRPr="009E5D92">
        <w:rPr>
          <w:rFonts w:cs="Times New Roman"/>
          <w:b/>
          <w:szCs w:val="20"/>
        </w:rPr>
        <w:t>REPORTS AND SCHEDULES</w:t>
      </w:r>
    </w:p>
    <w:p w14:paraId="45D3D3A1" w14:textId="77777777" w:rsidR="005E6380" w:rsidRPr="009E5D92" w:rsidRDefault="005E6380" w:rsidP="005E6380">
      <w:pPr>
        <w:spacing w:after="0"/>
        <w:ind w:left="720" w:hanging="720"/>
        <w:rPr>
          <w:rFonts w:cs="Times New Roman"/>
          <w:szCs w:val="20"/>
        </w:rPr>
      </w:pPr>
    </w:p>
    <w:p w14:paraId="18476803" w14:textId="452642AA" w:rsidR="00FC4466" w:rsidRPr="00FC4466" w:rsidRDefault="005E6380" w:rsidP="00FC4466">
      <w:pPr>
        <w:pStyle w:val="ListParagraph"/>
        <w:numPr>
          <w:ilvl w:val="1"/>
          <w:numId w:val="176"/>
        </w:numPr>
        <w:spacing w:after="0"/>
        <w:rPr>
          <w:szCs w:val="20"/>
        </w:rPr>
      </w:pPr>
      <w:r w:rsidRPr="00FC4466">
        <w:rPr>
          <w:szCs w:val="20"/>
        </w:rPr>
        <w:t xml:space="preserve">The ESCO has prepared the Audit Report, dated [insert date of </w:t>
      </w:r>
      <w:r w:rsidRPr="00FC4466">
        <w:t xml:space="preserve">submission of the </w:t>
      </w:r>
      <w:r w:rsidRPr="00FC4466">
        <w:rPr>
          <w:szCs w:val="20"/>
        </w:rPr>
        <w:t>Audit Report] and the PDP</w:t>
      </w:r>
      <w:r w:rsidRPr="00FC4466">
        <w:t xml:space="preserve"> dated [insert date of the PDP]</w:t>
      </w:r>
      <w:r w:rsidRPr="00FC4466">
        <w:rPr>
          <w:szCs w:val="20"/>
        </w:rPr>
        <w:t xml:space="preserve"> which are reproduced in Schedule C (Audit Report and PDP) and incorporated herein by reference in their entirety. The Audit Report and PDP have been approved and accepted by the Client, and includes all identified ECMs</w:t>
      </w:r>
      <w:r w:rsidRPr="00FC4466">
        <w:t xml:space="preserve"> for the Facilities</w:t>
      </w:r>
      <w:r w:rsidRPr="00FC4466">
        <w:rPr>
          <w:szCs w:val="20"/>
        </w:rPr>
        <w:t>.</w:t>
      </w:r>
    </w:p>
    <w:p w14:paraId="6A6A963C" w14:textId="066E00ED" w:rsidR="005E6380" w:rsidRPr="00FC4466" w:rsidRDefault="005E6380" w:rsidP="00FC4466">
      <w:pPr>
        <w:pStyle w:val="ListParagraph"/>
        <w:spacing w:after="0"/>
        <w:rPr>
          <w:rFonts w:cs="Times New Roman"/>
          <w:szCs w:val="20"/>
        </w:rPr>
      </w:pPr>
      <w:r w:rsidRPr="00FC4466">
        <w:rPr>
          <w:rFonts w:cs="Times New Roman"/>
          <w:szCs w:val="20"/>
        </w:rPr>
        <w:tab/>
      </w:r>
    </w:p>
    <w:p w14:paraId="5D9F0402" w14:textId="77777777" w:rsidR="005E6380" w:rsidRPr="009E5D92" w:rsidRDefault="005E6380" w:rsidP="005E6380">
      <w:pPr>
        <w:ind w:left="720" w:hanging="720"/>
        <w:rPr>
          <w:szCs w:val="20"/>
        </w:rPr>
      </w:pPr>
      <w:r w:rsidRPr="009E5D92">
        <w:rPr>
          <w:szCs w:val="20"/>
        </w:rPr>
        <w:t>1.2</w:t>
      </w:r>
      <w:r w:rsidRPr="009E5D92">
        <w:rPr>
          <w:szCs w:val="20"/>
        </w:rPr>
        <w:tab/>
        <w:t xml:space="preserve">The ESCO has obtained all necessary information as to </w:t>
      </w:r>
      <w:r w:rsidRPr="00FC4466">
        <w:t xml:space="preserve">the </w:t>
      </w:r>
      <w:r w:rsidRPr="009E5D92">
        <w:rPr>
          <w:szCs w:val="20"/>
        </w:rPr>
        <w:t xml:space="preserve">risks, contingencies and other circumstances which may influence or affect the ESCO and the </w:t>
      </w:r>
      <w:r w:rsidRPr="00FC4466">
        <w:rPr>
          <w:szCs w:val="20"/>
        </w:rPr>
        <w:t>performance</w:t>
      </w:r>
      <w:r w:rsidRPr="009E5D92">
        <w:rPr>
          <w:szCs w:val="20"/>
        </w:rPr>
        <w:t xml:space="preserve"> by it of its </w:t>
      </w:r>
      <w:r w:rsidRPr="00FC4466">
        <w:t>Scope of Work (as described in Schedule D (ESCO Scope of Work and Energy Saving Equipment))</w:t>
      </w:r>
      <w:r w:rsidRPr="009E5D92">
        <w:rPr>
          <w:szCs w:val="20"/>
        </w:rPr>
        <w:t xml:space="preserve"> under this ESPC, and the Client shall have validated the same for the accuracy, sufficiency or completeness of any data. </w:t>
      </w:r>
    </w:p>
    <w:p w14:paraId="3869A43B" w14:textId="77777777" w:rsidR="005E6380" w:rsidRPr="009E5D92" w:rsidRDefault="005E6380" w:rsidP="005E6380">
      <w:pPr>
        <w:spacing w:after="0"/>
        <w:rPr>
          <w:rFonts w:cs="Times New Roman"/>
          <w:b/>
          <w:szCs w:val="20"/>
        </w:rPr>
      </w:pPr>
      <w:r w:rsidRPr="009E5D92">
        <w:rPr>
          <w:rFonts w:cs="Times New Roman"/>
          <w:szCs w:val="20"/>
        </w:rPr>
        <w:t>2.</w:t>
      </w:r>
      <w:r w:rsidRPr="009E5D92">
        <w:rPr>
          <w:rFonts w:cs="Times New Roman"/>
          <w:szCs w:val="20"/>
        </w:rPr>
        <w:tab/>
      </w:r>
      <w:r w:rsidRPr="009E5D92">
        <w:rPr>
          <w:rFonts w:cs="Times New Roman"/>
          <w:b/>
          <w:szCs w:val="20"/>
        </w:rPr>
        <w:t>SCOPE OF WORK</w:t>
      </w:r>
    </w:p>
    <w:p w14:paraId="47CE4DAA" w14:textId="77777777" w:rsidR="005E6380" w:rsidRPr="009E5D92" w:rsidRDefault="005E6380" w:rsidP="005E6380">
      <w:pPr>
        <w:spacing w:after="0"/>
        <w:ind w:left="720" w:hanging="720"/>
        <w:rPr>
          <w:rFonts w:cs="Times New Roman"/>
          <w:szCs w:val="20"/>
        </w:rPr>
      </w:pPr>
    </w:p>
    <w:p w14:paraId="5086519E" w14:textId="77777777" w:rsidR="005E6380" w:rsidRPr="009E5D92" w:rsidRDefault="005E6380" w:rsidP="005E6380">
      <w:pPr>
        <w:pStyle w:val="FootnoteText"/>
        <w:ind w:left="720" w:hanging="720"/>
        <w:rPr>
          <w:rFonts w:cs="Times New Roman"/>
        </w:rPr>
      </w:pPr>
      <w:r w:rsidRPr="009E5D92">
        <w:rPr>
          <w:rFonts w:cs="Times New Roman"/>
        </w:rPr>
        <w:t>2.1</w:t>
      </w:r>
      <w:r w:rsidRPr="009E5D92">
        <w:rPr>
          <w:rFonts w:cs="Times New Roman"/>
        </w:rPr>
        <w:tab/>
        <w:t>The ESCO shall, in accordance with the terms of this ESPC, including all Schedules  hereto, design, procure, [install]</w:t>
      </w:r>
      <w:r w:rsidRPr="009E5D92">
        <w:rPr>
          <w:rFonts w:cs="Times New Roman"/>
          <w:vertAlign w:val="superscript"/>
        </w:rPr>
        <w:t>5</w:t>
      </w:r>
      <w:r w:rsidRPr="009E5D92">
        <w:rPr>
          <w:rFonts w:cs="Times New Roman"/>
        </w:rPr>
        <w:t>, [finance]</w:t>
      </w:r>
      <w:r w:rsidRPr="009E5D92">
        <w:rPr>
          <w:rFonts w:cs="Times New Roman"/>
          <w:vertAlign w:val="superscript"/>
        </w:rPr>
        <w:t>6</w:t>
      </w:r>
      <w:r w:rsidRPr="009E5D92">
        <w:rPr>
          <w:rFonts w:cs="Times New Roman"/>
        </w:rPr>
        <w:t xml:space="preserve"> maintain, test</w:t>
      </w:r>
      <w:r w:rsidRPr="009E5D92">
        <w:rPr>
          <w:rFonts w:asciiTheme="minorBidi" w:hAnsiTheme="minorBidi"/>
        </w:rPr>
        <w:t xml:space="preserve"> </w:t>
      </w:r>
      <w:r w:rsidRPr="009E5D92">
        <w:rPr>
          <w:rFonts w:cs="Times New Roman"/>
        </w:rPr>
        <w:t>the Energy Saving Equipment (as described in Schedule D (ESCO Scope of Work</w:t>
      </w:r>
      <w:r w:rsidRPr="009E5D92">
        <w:rPr>
          <w:rFonts w:cs="Times New Roman"/>
          <w:i/>
        </w:rPr>
        <w:t xml:space="preserve"> and Energy Saving Equipment</w:t>
      </w:r>
      <w:r w:rsidRPr="009E5D92">
        <w:rPr>
          <w:rFonts w:cs="Times New Roman"/>
        </w:rPr>
        <w:t>)).</w:t>
      </w:r>
      <w:r w:rsidRPr="009E5D92">
        <w:rPr>
          <w:rFonts w:cs="Times New Roman"/>
        </w:rPr>
        <w:tab/>
      </w:r>
    </w:p>
    <w:p w14:paraId="4BF5F297" w14:textId="77777777" w:rsidR="005E6380" w:rsidRPr="009E5D92" w:rsidRDefault="005E6380" w:rsidP="005E6380">
      <w:pPr>
        <w:spacing w:after="0"/>
        <w:ind w:left="720" w:hanging="720"/>
        <w:rPr>
          <w:rFonts w:cs="Times New Roman"/>
          <w:szCs w:val="20"/>
        </w:rPr>
      </w:pPr>
    </w:p>
    <w:p w14:paraId="35685CAE" w14:textId="77777777" w:rsidR="005E6380" w:rsidRPr="009E5D92" w:rsidRDefault="005E6380" w:rsidP="005E6380">
      <w:pPr>
        <w:spacing w:after="0"/>
        <w:ind w:left="720" w:hanging="720"/>
        <w:rPr>
          <w:rFonts w:cs="Times New Roman"/>
          <w:szCs w:val="20"/>
        </w:rPr>
      </w:pPr>
      <w:r w:rsidRPr="009E5D92">
        <w:rPr>
          <w:rFonts w:cs="Times New Roman"/>
          <w:szCs w:val="20"/>
        </w:rPr>
        <w:t>2.2</w:t>
      </w:r>
      <w:r w:rsidRPr="009E5D92">
        <w:rPr>
          <w:rFonts w:cs="Times New Roman"/>
          <w:szCs w:val="20"/>
        </w:rPr>
        <w:tab/>
        <w:t>The ESCO shall collect the inventory data of the ECMs concerned from the client or identified premises.</w:t>
      </w:r>
      <w:r w:rsidRPr="009E5D92">
        <w:rPr>
          <w:rFonts w:cs="Times New Roman" w:hint="eastAsia"/>
          <w:szCs w:val="20"/>
        </w:rPr>
        <w:t xml:space="preserve">, wherein ESCO and the client have accepted implementation of </w:t>
      </w:r>
      <w:r w:rsidRPr="009E5D92">
        <w:rPr>
          <w:rFonts w:cs="Times New Roman"/>
          <w:szCs w:val="20"/>
        </w:rPr>
        <w:t xml:space="preserve">ECMs </w:t>
      </w:r>
      <w:r w:rsidRPr="009E5D92">
        <w:rPr>
          <w:rFonts w:cs="Times New Roman" w:hint="eastAsia"/>
          <w:szCs w:val="20"/>
        </w:rPr>
        <w:t>at the said site or premises on deemed energy saving ESCO model</w:t>
      </w:r>
      <w:r w:rsidRPr="009E5D92">
        <w:rPr>
          <w:rFonts w:cs="Times New Roman"/>
          <w:szCs w:val="20"/>
        </w:rPr>
        <w:t xml:space="preserve"> as specified in Schedule G</w:t>
      </w:r>
      <w:r w:rsidRPr="009E5D92">
        <w:rPr>
          <w:rFonts w:cs="Times New Roman" w:hint="eastAsia"/>
          <w:szCs w:val="20"/>
        </w:rPr>
        <w:t>.</w:t>
      </w:r>
    </w:p>
    <w:p w14:paraId="7FB8402C" w14:textId="77777777" w:rsidR="005E6380" w:rsidRPr="009E5D92" w:rsidRDefault="005E6380" w:rsidP="005E6380">
      <w:pPr>
        <w:spacing w:after="0"/>
        <w:ind w:left="720" w:hanging="720"/>
        <w:rPr>
          <w:rFonts w:cs="Times New Roman"/>
          <w:szCs w:val="20"/>
        </w:rPr>
      </w:pPr>
    </w:p>
    <w:p w14:paraId="5A82C454" w14:textId="77777777" w:rsidR="005E6380" w:rsidRPr="009E5D92" w:rsidRDefault="005E6380" w:rsidP="005E6380">
      <w:pPr>
        <w:spacing w:after="0"/>
        <w:ind w:left="720" w:hanging="720"/>
        <w:rPr>
          <w:rFonts w:cs="Times New Roman"/>
          <w:szCs w:val="20"/>
        </w:rPr>
      </w:pPr>
      <w:r w:rsidRPr="009E5D92">
        <w:rPr>
          <w:rFonts w:cs="Times New Roman"/>
          <w:szCs w:val="20"/>
        </w:rPr>
        <w:t>2.3</w:t>
      </w:r>
      <w:r w:rsidRPr="009E5D92">
        <w:rPr>
          <w:rFonts w:cs="Times New Roman"/>
          <w:szCs w:val="20"/>
        </w:rPr>
        <w:tab/>
        <w:t xml:space="preserve">The ESCO shall </w:t>
      </w:r>
      <w:r w:rsidRPr="00FC4466">
        <w:t>employ the ECMs (as specified in the Audit Report and PDP)</w:t>
      </w:r>
      <w:r w:rsidRPr="009E5D92">
        <w:rPr>
          <w:rFonts w:cs="Times New Roman"/>
          <w:szCs w:val="20"/>
        </w:rPr>
        <w:t>, which will achieve the cost and energy savings with respect to the Facilities as mentioned in Schedule G.</w:t>
      </w:r>
    </w:p>
    <w:p w14:paraId="65B2BD87" w14:textId="77777777" w:rsidR="005E6380" w:rsidRPr="009E5D92" w:rsidRDefault="005E6380" w:rsidP="005E6380">
      <w:pPr>
        <w:spacing w:after="0"/>
        <w:ind w:left="720" w:hanging="720"/>
        <w:rPr>
          <w:rFonts w:cs="Times New Roman"/>
          <w:szCs w:val="20"/>
        </w:rPr>
      </w:pPr>
    </w:p>
    <w:p w14:paraId="151DDD48" w14:textId="77777777" w:rsidR="005E6380" w:rsidRPr="009E5D92" w:rsidRDefault="005E6380" w:rsidP="005E6380">
      <w:pPr>
        <w:spacing w:after="0"/>
        <w:ind w:left="720" w:hanging="720"/>
        <w:rPr>
          <w:rFonts w:cs="Times New Roman"/>
          <w:szCs w:val="20"/>
        </w:rPr>
      </w:pPr>
      <w:r w:rsidRPr="009E5D92">
        <w:rPr>
          <w:rFonts w:cs="Times New Roman"/>
          <w:szCs w:val="20"/>
        </w:rPr>
        <w:t>2.4</w:t>
      </w:r>
      <w:r w:rsidRPr="009E5D92">
        <w:rPr>
          <w:rFonts w:cs="Times New Roman"/>
          <w:szCs w:val="20"/>
        </w:rPr>
        <w:tab/>
        <w:t xml:space="preserve">The ESCO shall, unless specifically excluded in this ESPC, also perform all such works and services not specifically mentioned in this ESPC but which can be reasonably inferred from this ESPC, as being required for completion of the </w:t>
      </w:r>
      <w:r w:rsidRPr="00FC4466">
        <w:t>Scope</w:t>
      </w:r>
      <w:r w:rsidRPr="009E5D92">
        <w:rPr>
          <w:rFonts w:cs="Times New Roman"/>
          <w:szCs w:val="20"/>
        </w:rPr>
        <w:t xml:space="preserve"> of </w:t>
      </w:r>
      <w:r w:rsidRPr="00FC4466">
        <w:t>Work</w:t>
      </w:r>
      <w:r w:rsidRPr="009E5D92">
        <w:rPr>
          <w:rFonts w:cs="Times New Roman"/>
          <w:szCs w:val="20"/>
        </w:rPr>
        <w:t xml:space="preserve"> as if such works and services were expressly mentioned in this ESPC.</w:t>
      </w:r>
    </w:p>
    <w:p w14:paraId="35BEC296" w14:textId="77777777" w:rsidR="005E6380" w:rsidRPr="009E5D92" w:rsidRDefault="005E6380" w:rsidP="005E6380">
      <w:pPr>
        <w:spacing w:after="0"/>
        <w:ind w:left="720" w:hanging="720"/>
        <w:rPr>
          <w:rFonts w:cs="Times New Roman"/>
          <w:szCs w:val="20"/>
        </w:rPr>
      </w:pPr>
    </w:p>
    <w:p w14:paraId="723BCD81" w14:textId="77777777" w:rsidR="005E6380" w:rsidRPr="009E5D92" w:rsidRDefault="005E6380" w:rsidP="005E6380">
      <w:pPr>
        <w:spacing w:after="0"/>
        <w:ind w:left="720" w:hanging="720"/>
        <w:rPr>
          <w:rFonts w:cs="Times New Roman"/>
          <w:szCs w:val="20"/>
        </w:rPr>
      </w:pPr>
      <w:r w:rsidRPr="009E5D92">
        <w:rPr>
          <w:rFonts w:cs="Times New Roman"/>
          <w:szCs w:val="20"/>
        </w:rPr>
        <w:t>2.5</w:t>
      </w:r>
      <w:r w:rsidRPr="009E5D92">
        <w:rPr>
          <w:rFonts w:cs="Times New Roman"/>
          <w:szCs w:val="20"/>
        </w:rPr>
        <w:tab/>
        <w:t>Except for those permits and fees that are specified as the responsibility of the Client under Schedule E (</w:t>
      </w:r>
      <w:r w:rsidRPr="00FC4466">
        <w:rPr>
          <w:rFonts w:cs="Times New Roman"/>
          <w:szCs w:val="20"/>
        </w:rPr>
        <w:t>Client’s Responsibilities</w:t>
      </w:r>
      <w:r w:rsidRPr="009E5D92">
        <w:rPr>
          <w:rFonts w:cs="Times New Roman"/>
          <w:szCs w:val="20"/>
        </w:rPr>
        <w:t xml:space="preserve">), the ESCO shall secure and pay for necessary permits, approvals, assessments and charges required for the proper execution and completion of the </w:t>
      </w:r>
      <w:r w:rsidRPr="00FC4466">
        <w:t>of Works</w:t>
      </w:r>
      <w:r w:rsidRPr="009E5D92">
        <w:rPr>
          <w:rFonts w:cs="Times New Roman"/>
          <w:szCs w:val="20"/>
        </w:rPr>
        <w:t>.</w:t>
      </w:r>
    </w:p>
    <w:p w14:paraId="7B47C5F8" w14:textId="77777777" w:rsidR="005E6380" w:rsidRPr="009E5D92" w:rsidRDefault="005E6380" w:rsidP="005E6380">
      <w:pPr>
        <w:spacing w:after="0"/>
        <w:ind w:left="720" w:hanging="720"/>
        <w:rPr>
          <w:rFonts w:cs="Times New Roman"/>
          <w:szCs w:val="20"/>
        </w:rPr>
      </w:pPr>
    </w:p>
    <w:p w14:paraId="0B82C1E5" w14:textId="77777777" w:rsidR="005E6380" w:rsidRPr="009E5D92" w:rsidRDefault="005E6380" w:rsidP="005E6380">
      <w:pPr>
        <w:spacing w:after="0"/>
        <w:ind w:left="360" w:hanging="360"/>
        <w:rPr>
          <w:rFonts w:cs="Times New Roman"/>
          <w:szCs w:val="20"/>
        </w:rPr>
      </w:pPr>
      <w:r w:rsidRPr="009E5D92">
        <w:rPr>
          <w:rFonts w:cs="Times New Roman"/>
          <w:szCs w:val="20"/>
        </w:rPr>
        <w:t>3.</w:t>
      </w:r>
      <w:r w:rsidRPr="009E5D92">
        <w:rPr>
          <w:rFonts w:cs="Times New Roman"/>
          <w:szCs w:val="20"/>
        </w:rPr>
        <w:tab/>
      </w:r>
      <w:r w:rsidRPr="009E5D92">
        <w:rPr>
          <w:rFonts w:cs="Times New Roman"/>
          <w:szCs w:val="20"/>
        </w:rPr>
        <w:tab/>
      </w:r>
      <w:r w:rsidRPr="009E5D92">
        <w:rPr>
          <w:rFonts w:cs="Times New Roman"/>
          <w:b/>
          <w:szCs w:val="20"/>
        </w:rPr>
        <w:t>TERM AND VALIDITY</w:t>
      </w:r>
    </w:p>
    <w:p w14:paraId="325518FA" w14:textId="77777777" w:rsidR="005E6380" w:rsidRPr="009E5D92" w:rsidRDefault="005E6380" w:rsidP="005E6380">
      <w:pPr>
        <w:spacing w:after="0"/>
        <w:ind w:left="360" w:hanging="360"/>
        <w:rPr>
          <w:rFonts w:cs="Times New Roman"/>
          <w:szCs w:val="20"/>
        </w:rPr>
      </w:pPr>
    </w:p>
    <w:p w14:paraId="05ABFDCC" w14:textId="77777777" w:rsidR="005E6380" w:rsidRPr="009E5D92" w:rsidRDefault="005E6380" w:rsidP="005E6380">
      <w:pPr>
        <w:spacing w:after="0"/>
        <w:ind w:left="720" w:hanging="720"/>
        <w:rPr>
          <w:rFonts w:cs="Times New Roman"/>
          <w:szCs w:val="20"/>
        </w:rPr>
      </w:pPr>
      <w:r w:rsidRPr="009E5D92">
        <w:rPr>
          <w:rFonts w:cs="Times New Roman"/>
          <w:szCs w:val="20"/>
        </w:rPr>
        <w:t>3.1</w:t>
      </w:r>
      <w:r w:rsidRPr="009E5D92">
        <w:rPr>
          <w:rFonts w:cs="Times New Roman"/>
          <w:szCs w:val="20"/>
        </w:rPr>
        <w:tab/>
        <w:t>This ESPC shall be effective and binding upon the Parties from the date of its execution (</w:t>
      </w:r>
      <w:r w:rsidRPr="00FC4466">
        <w:t>"</w:t>
      </w:r>
      <w:r w:rsidRPr="00FC4466">
        <w:rPr>
          <w:rFonts w:cs="Times New Roman"/>
          <w:szCs w:val="20"/>
        </w:rPr>
        <w:t>Effective Date</w:t>
      </w:r>
      <w:r w:rsidRPr="00FC4466">
        <w:rPr>
          <w:rFonts w:cs="Times New Roman"/>
          <w:strike/>
        </w:rPr>
        <w:t>)</w:t>
      </w:r>
      <w:r w:rsidRPr="00FC4466">
        <w:t>") and shall continue in full force and effect</w:t>
      </w:r>
      <w:r w:rsidRPr="009E5D92">
        <w:rPr>
          <w:rFonts w:cs="Times New Roman"/>
          <w:szCs w:val="20"/>
        </w:rPr>
        <w:t xml:space="preserve"> till the date of expiry of [●] years from the Commencement Date</w:t>
      </w:r>
      <w:r w:rsidRPr="00FC4466">
        <w:t xml:space="preserve"> (“Expiry Date”)</w:t>
      </w:r>
      <w:r w:rsidRPr="009E5D92">
        <w:rPr>
          <w:rFonts w:cs="Times New Roman"/>
          <w:szCs w:val="20"/>
        </w:rPr>
        <w:t xml:space="preserve">, unless terminated earlier in accordance with </w:t>
      </w:r>
      <w:r w:rsidRPr="00FC4466">
        <w:t xml:space="preserve">the terms of </w:t>
      </w:r>
      <w:r w:rsidRPr="009E5D92">
        <w:rPr>
          <w:rFonts w:cs="Times New Roman"/>
          <w:szCs w:val="20"/>
        </w:rPr>
        <w:t xml:space="preserve">this ESPC. </w:t>
      </w:r>
    </w:p>
    <w:p w14:paraId="32343FD2" w14:textId="77777777" w:rsidR="005E6380" w:rsidRPr="009E5D92" w:rsidRDefault="005E6380" w:rsidP="005E6380">
      <w:pPr>
        <w:spacing w:after="0"/>
        <w:ind w:left="720" w:hanging="720"/>
        <w:rPr>
          <w:rFonts w:cs="Times New Roman"/>
          <w:szCs w:val="20"/>
        </w:rPr>
      </w:pPr>
    </w:p>
    <w:p w14:paraId="1981246C" w14:textId="77777777" w:rsidR="005E6380" w:rsidRPr="009E5D92" w:rsidRDefault="005E6380" w:rsidP="005E6380">
      <w:pPr>
        <w:spacing w:after="0"/>
        <w:ind w:left="720" w:hanging="720"/>
        <w:rPr>
          <w:rFonts w:cs="Times New Roman"/>
          <w:b/>
          <w:szCs w:val="20"/>
        </w:rPr>
      </w:pPr>
      <w:r w:rsidRPr="009E5D92">
        <w:rPr>
          <w:rFonts w:cs="Times New Roman"/>
          <w:szCs w:val="20"/>
        </w:rPr>
        <w:t>4.</w:t>
      </w:r>
      <w:r w:rsidRPr="009E5D92">
        <w:rPr>
          <w:rFonts w:cs="Times New Roman"/>
          <w:szCs w:val="20"/>
        </w:rPr>
        <w:tab/>
      </w:r>
      <w:r w:rsidRPr="009E5D92">
        <w:rPr>
          <w:rFonts w:cs="Times New Roman"/>
          <w:b/>
          <w:szCs w:val="20"/>
        </w:rPr>
        <w:t xml:space="preserve">COMMENCEMENT DATE FOR ENERGY SAVING CALCULATIONS </w:t>
      </w:r>
    </w:p>
    <w:p w14:paraId="0A5F0181" w14:textId="77777777" w:rsidR="005E6380" w:rsidRPr="009E5D92" w:rsidRDefault="005E6380" w:rsidP="005E6380">
      <w:pPr>
        <w:spacing w:after="0"/>
        <w:ind w:left="720" w:hanging="720"/>
        <w:rPr>
          <w:rFonts w:cs="Times New Roman"/>
          <w:szCs w:val="20"/>
        </w:rPr>
      </w:pPr>
    </w:p>
    <w:p w14:paraId="79C9632A" w14:textId="77777777" w:rsidR="005E6380" w:rsidRPr="009E5D92" w:rsidRDefault="005E6380" w:rsidP="005E6380">
      <w:pPr>
        <w:spacing w:after="0"/>
        <w:ind w:left="720" w:hanging="720"/>
        <w:rPr>
          <w:rFonts w:cs="Times New Roman"/>
          <w:szCs w:val="20"/>
        </w:rPr>
      </w:pPr>
      <w:r w:rsidRPr="009E5D92">
        <w:rPr>
          <w:rFonts w:cs="Times New Roman"/>
          <w:szCs w:val="20"/>
        </w:rPr>
        <w:t>4.1</w:t>
      </w:r>
      <w:r w:rsidRPr="009E5D92">
        <w:rPr>
          <w:rFonts w:cs="Times New Roman"/>
          <w:szCs w:val="20"/>
        </w:rPr>
        <w:tab/>
        <w:t>Commencement Date shall be the date of issuance of the Certificate of Acceptance in the format set forth in Schedule F (</w:t>
      </w:r>
      <w:r w:rsidRPr="00FC4466">
        <w:rPr>
          <w:rFonts w:cs="Times New Roman"/>
          <w:szCs w:val="20"/>
        </w:rPr>
        <w:t>Format of</w:t>
      </w:r>
      <w:r w:rsidRPr="009E5D92">
        <w:rPr>
          <w:rFonts w:cs="Times New Roman"/>
          <w:szCs w:val="20"/>
        </w:rPr>
        <w:t xml:space="preserve"> </w:t>
      </w:r>
      <w:r w:rsidRPr="00FC4466">
        <w:rPr>
          <w:rFonts w:cs="Times New Roman"/>
          <w:szCs w:val="20"/>
        </w:rPr>
        <w:t>Certificate of Acceptance</w:t>
      </w:r>
      <w:r w:rsidRPr="009E5D92">
        <w:rPr>
          <w:rFonts w:cs="Times New Roman"/>
          <w:szCs w:val="20"/>
        </w:rPr>
        <w:t>)</w:t>
      </w:r>
      <w:r w:rsidRPr="00FC4466">
        <w:rPr>
          <w:rFonts w:cs="Times New Roman"/>
          <w:szCs w:val="20"/>
        </w:rPr>
        <w:t xml:space="preserve"> </w:t>
      </w:r>
      <w:r w:rsidRPr="009E5D92">
        <w:rPr>
          <w:rFonts w:cs="Times New Roman"/>
          <w:szCs w:val="20"/>
        </w:rPr>
        <w:t xml:space="preserve">by the Client, pursuant to the ESCO delivering a notice to the Client that it has completed its </w:t>
      </w:r>
      <w:r w:rsidRPr="00FC4466">
        <w:t>Scope</w:t>
      </w:r>
      <w:r w:rsidRPr="009E5D92">
        <w:rPr>
          <w:rFonts w:cs="Times New Roman"/>
          <w:szCs w:val="20"/>
        </w:rPr>
        <w:t xml:space="preserve"> of </w:t>
      </w:r>
      <w:r w:rsidRPr="00FC4466">
        <w:t>Works</w:t>
      </w:r>
      <w:r w:rsidRPr="009E5D92">
        <w:rPr>
          <w:rFonts w:cs="Times New Roman"/>
          <w:szCs w:val="20"/>
        </w:rPr>
        <w:t xml:space="preserve"> and commenced operating all Energy Saving Equipment specified in Schedule D</w:t>
      </w:r>
      <w:r w:rsidRPr="00FC4466">
        <w:rPr>
          <w:rFonts w:cs="Times New Roman"/>
          <w:szCs w:val="20"/>
        </w:rPr>
        <w:t xml:space="preserve"> </w:t>
      </w:r>
      <w:r w:rsidRPr="009E5D92">
        <w:rPr>
          <w:rFonts w:cs="Times New Roman"/>
          <w:szCs w:val="20"/>
        </w:rPr>
        <w:t>(</w:t>
      </w:r>
      <w:r w:rsidRPr="00FC4466">
        <w:rPr>
          <w:rFonts w:cs="Times New Roman"/>
          <w:szCs w:val="20"/>
        </w:rPr>
        <w:t>ESCO Scope of Work and Energy Saving Equipment</w:t>
      </w:r>
      <w:r w:rsidRPr="009E5D92">
        <w:rPr>
          <w:rFonts w:cs="Times New Roman"/>
          <w:szCs w:val="20"/>
        </w:rPr>
        <w:t xml:space="preserve">) and the </w:t>
      </w:r>
      <w:r w:rsidRPr="00FC4466">
        <w:t>Performance Test</w:t>
      </w:r>
      <w:r w:rsidRPr="009E5D92">
        <w:rPr>
          <w:rFonts w:cs="Times New Roman"/>
          <w:szCs w:val="20"/>
        </w:rPr>
        <w:t xml:space="preserve"> in accordance with Schedule I (</w:t>
      </w:r>
      <w:r w:rsidRPr="00FC4466">
        <w:rPr>
          <w:rFonts w:cs="Times New Roman"/>
          <w:szCs w:val="20"/>
        </w:rPr>
        <w:t>Procedure for Performance Test</w:t>
      </w:r>
      <w:r w:rsidRPr="009E5D92">
        <w:rPr>
          <w:rFonts w:cs="Times New Roman"/>
          <w:szCs w:val="20"/>
        </w:rPr>
        <w:t>) of the Energy Saving Equipment</w:t>
      </w:r>
      <w:r w:rsidRPr="00FC4466">
        <w:t xml:space="preserve"> have been completed</w:t>
      </w:r>
      <w:r w:rsidRPr="009E5D92">
        <w:rPr>
          <w:rFonts w:cs="Times New Roman"/>
          <w:szCs w:val="20"/>
        </w:rPr>
        <w:t xml:space="preserve">. </w:t>
      </w:r>
    </w:p>
    <w:p w14:paraId="3DEE3007" w14:textId="77777777" w:rsidR="005E6380" w:rsidRPr="009E5D92" w:rsidRDefault="005E6380" w:rsidP="005E6380">
      <w:pPr>
        <w:spacing w:after="0"/>
        <w:ind w:left="720" w:hanging="720"/>
        <w:rPr>
          <w:rFonts w:cs="Times New Roman"/>
          <w:b/>
          <w:szCs w:val="20"/>
        </w:rPr>
      </w:pPr>
    </w:p>
    <w:p w14:paraId="75B55A6D" w14:textId="77777777" w:rsidR="005E6380" w:rsidRPr="009E5D92" w:rsidRDefault="005E6380" w:rsidP="005E6380">
      <w:pPr>
        <w:tabs>
          <w:tab w:val="left" w:pos="450"/>
        </w:tabs>
        <w:spacing w:after="0"/>
        <w:ind w:left="720" w:hanging="720"/>
        <w:rPr>
          <w:rFonts w:cs="Times New Roman"/>
          <w:szCs w:val="20"/>
        </w:rPr>
      </w:pPr>
      <w:r w:rsidRPr="009E5D92">
        <w:rPr>
          <w:rFonts w:cs="Times New Roman"/>
          <w:szCs w:val="20"/>
        </w:rPr>
        <w:lastRenderedPageBreak/>
        <w:t>4.2</w:t>
      </w:r>
      <w:r w:rsidRPr="009E5D92">
        <w:rPr>
          <w:rFonts w:cs="Times New Roman"/>
          <w:szCs w:val="20"/>
        </w:rPr>
        <w:tab/>
      </w:r>
      <w:r w:rsidRPr="009E5D92">
        <w:rPr>
          <w:rFonts w:cs="Times New Roman"/>
          <w:szCs w:val="20"/>
        </w:rPr>
        <w:tab/>
        <w:t xml:space="preserve">The payments due to the ESCO for undertaking the </w:t>
      </w:r>
      <w:r w:rsidRPr="00FC4466">
        <w:t>Scope</w:t>
      </w:r>
      <w:r w:rsidRPr="009E5D92">
        <w:rPr>
          <w:rFonts w:cs="Times New Roman"/>
          <w:szCs w:val="20"/>
        </w:rPr>
        <w:t xml:space="preserve"> of </w:t>
      </w:r>
      <w:r w:rsidRPr="00FC4466">
        <w:t>Work</w:t>
      </w:r>
      <w:r w:rsidRPr="009E5D92">
        <w:rPr>
          <w:rFonts w:cs="Times New Roman"/>
          <w:szCs w:val="20"/>
        </w:rPr>
        <w:t xml:space="preserve"> set out in Clause 2 (</w:t>
      </w:r>
      <w:r w:rsidRPr="00FC4466">
        <w:rPr>
          <w:rFonts w:cs="Times New Roman"/>
          <w:szCs w:val="20"/>
        </w:rPr>
        <w:t>Scope of Work</w:t>
      </w:r>
      <w:r w:rsidRPr="009E5D92">
        <w:rPr>
          <w:rFonts w:cs="Times New Roman"/>
          <w:szCs w:val="20"/>
        </w:rPr>
        <w:t>) and all other works and services which can be reasonably inferred from this ESPC shall be as set forth in Schedule G (</w:t>
      </w:r>
      <w:r w:rsidRPr="00FC4466">
        <w:rPr>
          <w:rFonts w:cs="Times New Roman"/>
          <w:szCs w:val="20"/>
        </w:rPr>
        <w:t>Baseline and</w:t>
      </w:r>
      <w:r w:rsidRPr="009E5D92">
        <w:rPr>
          <w:rFonts w:cs="Times New Roman"/>
          <w:szCs w:val="20"/>
        </w:rPr>
        <w:t xml:space="preserve"> </w:t>
      </w:r>
      <w:r w:rsidRPr="00FC4466">
        <w:rPr>
          <w:rFonts w:cs="Times New Roman"/>
          <w:szCs w:val="20"/>
        </w:rPr>
        <w:t>Payments to the ESCO</w:t>
      </w:r>
      <w:r w:rsidRPr="009E5D92">
        <w:rPr>
          <w:rFonts w:cs="Times New Roman"/>
          <w:szCs w:val="20"/>
        </w:rPr>
        <w:t xml:space="preserve">). The Client &amp; ESCO have agreed to enter into this agreement for the execution of the </w:t>
      </w:r>
      <w:r w:rsidRPr="00FC4466">
        <w:rPr>
          <w:rFonts w:cs="Times New Roman"/>
          <w:szCs w:val="20"/>
        </w:rPr>
        <w:t>[insert the Project Title] at [insert the client location]</w:t>
      </w:r>
      <w:r w:rsidRPr="009E5D92">
        <w:rPr>
          <w:rFonts w:cs="Times New Roman"/>
          <w:szCs w:val="20"/>
        </w:rPr>
        <w:t xml:space="preserve"> which may require financial assistance by ESCO and/or by Client</w:t>
      </w:r>
      <w:r w:rsidRPr="00FC4466">
        <w:footnoteReference w:id="7"/>
      </w:r>
      <w:r w:rsidRPr="00CE6A25">
        <w:rPr>
          <w:rFonts w:cs="Times New Roman"/>
          <w:szCs w:val="20"/>
        </w:rPr>
        <w:t xml:space="preserve"> with deemed energy cost savings</w:t>
      </w:r>
      <w:r w:rsidRPr="009E5D92">
        <w:rPr>
          <w:rFonts w:cs="Times New Roman"/>
          <w:szCs w:val="20"/>
        </w:rPr>
        <w:t xml:space="preserve"> as mentioned in Schedule G,</w:t>
      </w:r>
      <w:r w:rsidRPr="00FC4466">
        <w:rPr>
          <w:rFonts w:cs="Times New Roman"/>
          <w:szCs w:val="20"/>
        </w:rPr>
        <w:t xml:space="preserve"> </w:t>
      </w:r>
      <w:r w:rsidRPr="009E5D92">
        <w:rPr>
          <w:rFonts w:cs="Times New Roman"/>
          <w:szCs w:val="20"/>
        </w:rPr>
        <w:t xml:space="preserve"> subject to the terms &amp; conditions set forth hereinafter for a period of “----” Years.</w:t>
      </w:r>
    </w:p>
    <w:p w14:paraId="495AF84A" w14:textId="77777777" w:rsidR="005E6380" w:rsidRPr="009E5D92" w:rsidRDefault="005E6380" w:rsidP="00FC4466">
      <w:pPr>
        <w:tabs>
          <w:tab w:val="left" w:pos="450"/>
        </w:tabs>
        <w:spacing w:after="0"/>
        <w:ind w:left="720" w:hanging="720"/>
        <w:rPr>
          <w:rFonts w:cs="Times New Roman"/>
          <w:szCs w:val="20"/>
        </w:rPr>
      </w:pPr>
    </w:p>
    <w:p w14:paraId="41F40FEA" w14:textId="77777777" w:rsidR="005E6380" w:rsidRPr="009E5D92" w:rsidRDefault="005E6380" w:rsidP="005E6380">
      <w:pPr>
        <w:spacing w:after="0"/>
        <w:ind w:left="720" w:hanging="720"/>
        <w:rPr>
          <w:rFonts w:cs="Times New Roman"/>
          <w:szCs w:val="20"/>
        </w:rPr>
      </w:pPr>
    </w:p>
    <w:p w14:paraId="4B136677" w14:textId="77777777" w:rsidR="005E6380" w:rsidRPr="00FC4466" w:rsidRDefault="005E6380" w:rsidP="005E6380">
      <w:pPr>
        <w:spacing w:after="0"/>
        <w:ind w:left="360" w:hanging="360"/>
        <w:rPr>
          <w:rFonts w:cs="Times New Roman"/>
          <w:b/>
          <w:bCs/>
          <w:szCs w:val="20"/>
        </w:rPr>
      </w:pPr>
      <w:r w:rsidRPr="009E5D92">
        <w:rPr>
          <w:rFonts w:cs="Times New Roman"/>
          <w:szCs w:val="20"/>
        </w:rPr>
        <w:t>5.</w:t>
      </w:r>
      <w:r w:rsidRPr="009E5D92">
        <w:rPr>
          <w:rFonts w:cs="Times New Roman"/>
          <w:szCs w:val="20"/>
        </w:rPr>
        <w:tab/>
      </w:r>
      <w:r w:rsidRPr="009E5D92">
        <w:rPr>
          <w:rFonts w:cs="Times New Roman"/>
          <w:szCs w:val="20"/>
        </w:rPr>
        <w:tab/>
      </w:r>
      <w:r w:rsidRPr="009E5D92">
        <w:rPr>
          <w:rFonts w:cs="Times New Roman"/>
          <w:b/>
          <w:szCs w:val="20"/>
        </w:rPr>
        <w:t xml:space="preserve">EQUIPMENT WARRANTIES AND </w:t>
      </w:r>
      <w:r w:rsidRPr="00FC4466">
        <w:rPr>
          <w:b/>
          <w:bCs/>
        </w:rPr>
        <w:t>COMPATIBILITY</w:t>
      </w:r>
    </w:p>
    <w:p w14:paraId="424EB0A2" w14:textId="77777777" w:rsidR="005E6380" w:rsidRPr="00FC4466" w:rsidRDefault="005E6380" w:rsidP="005E6380">
      <w:pPr>
        <w:spacing w:after="0"/>
        <w:ind w:left="360" w:hanging="360"/>
        <w:rPr>
          <w:rFonts w:cs="Times New Roman"/>
          <w:b/>
          <w:bCs/>
          <w:szCs w:val="20"/>
        </w:rPr>
      </w:pPr>
    </w:p>
    <w:p w14:paraId="5FDB02AD" w14:textId="77777777" w:rsidR="005E6380" w:rsidRPr="009E5D92" w:rsidRDefault="005E6380" w:rsidP="005E6380">
      <w:pPr>
        <w:spacing w:after="0"/>
        <w:ind w:left="720" w:hanging="720"/>
        <w:rPr>
          <w:rFonts w:cs="Times New Roman"/>
          <w:szCs w:val="20"/>
        </w:rPr>
      </w:pPr>
      <w:r w:rsidRPr="009E5D92">
        <w:rPr>
          <w:rFonts w:cs="Times New Roman"/>
          <w:szCs w:val="20"/>
        </w:rPr>
        <w:t>5.1</w:t>
      </w:r>
      <w:r w:rsidRPr="009E5D92">
        <w:rPr>
          <w:rFonts w:cs="Times New Roman"/>
          <w:szCs w:val="20"/>
        </w:rPr>
        <w:tab/>
        <w:t xml:space="preserve">The ESCO warrants to the Client that all Energy Saving Equipment installed at the Facilities shall be new, in good and proper working condition, fit for purpose and protected by appropriate written warranties covering all parts and equipment performance. The equipment warranty shall include replacement, repair, and any </w:t>
      </w:r>
      <w:proofErr w:type="spellStart"/>
      <w:r w:rsidRPr="009E5D92">
        <w:rPr>
          <w:rFonts w:cs="Times New Roman"/>
          <w:szCs w:val="20"/>
        </w:rPr>
        <w:t>labour</w:t>
      </w:r>
      <w:proofErr w:type="spellEnd"/>
      <w:r w:rsidRPr="009E5D92">
        <w:rPr>
          <w:rFonts w:cs="Times New Roman"/>
          <w:szCs w:val="20"/>
        </w:rPr>
        <w:t xml:space="preserve"> for the warranty period.</w:t>
      </w:r>
    </w:p>
    <w:p w14:paraId="7002A027" w14:textId="77777777" w:rsidR="005E6380" w:rsidRPr="009E5D92" w:rsidRDefault="005E6380" w:rsidP="005E6380">
      <w:pPr>
        <w:spacing w:after="0"/>
        <w:ind w:left="360" w:hanging="360"/>
        <w:rPr>
          <w:rFonts w:cs="Times New Roman"/>
          <w:szCs w:val="20"/>
        </w:rPr>
      </w:pPr>
    </w:p>
    <w:p w14:paraId="2FC6FB4B" w14:textId="77777777" w:rsidR="005E6380" w:rsidRPr="009E5D92" w:rsidRDefault="005E6380" w:rsidP="005E6380">
      <w:pPr>
        <w:spacing w:after="0"/>
        <w:ind w:left="720" w:hanging="720"/>
        <w:rPr>
          <w:rFonts w:cs="Times New Roman"/>
          <w:szCs w:val="20"/>
        </w:rPr>
      </w:pPr>
      <w:r w:rsidRPr="009E5D92">
        <w:rPr>
          <w:rFonts w:cs="Times New Roman"/>
          <w:szCs w:val="20"/>
        </w:rPr>
        <w:t>5.2</w:t>
      </w:r>
      <w:r w:rsidRPr="009E5D92">
        <w:rPr>
          <w:rFonts w:cs="Times New Roman"/>
          <w:szCs w:val="20"/>
        </w:rPr>
        <w:tab/>
      </w:r>
      <w:r w:rsidRPr="00FC4466">
        <w:t>On and from the date the title to the Energy Saving Equipment passes to the client, the</w:t>
      </w:r>
      <w:r w:rsidRPr="009E5D92">
        <w:rPr>
          <w:rFonts w:cs="Times New Roman"/>
          <w:szCs w:val="20"/>
        </w:rPr>
        <w:t xml:space="preserve"> ESCO agrees to:</w:t>
      </w:r>
    </w:p>
    <w:p w14:paraId="7FA34149" w14:textId="77777777" w:rsidR="005E6380" w:rsidRPr="009E5D92" w:rsidRDefault="005E6380" w:rsidP="005E6380">
      <w:pPr>
        <w:tabs>
          <w:tab w:val="left" w:pos="1530"/>
        </w:tabs>
        <w:spacing w:after="0"/>
        <w:ind w:left="1530" w:hanging="810"/>
        <w:rPr>
          <w:rFonts w:cs="Times New Roman"/>
          <w:szCs w:val="20"/>
        </w:rPr>
      </w:pPr>
    </w:p>
    <w:p w14:paraId="350C93F1" w14:textId="77777777" w:rsidR="005E6380" w:rsidRPr="009E5D92" w:rsidRDefault="005E6380" w:rsidP="005E6380">
      <w:pPr>
        <w:tabs>
          <w:tab w:val="left" w:pos="1530"/>
        </w:tabs>
        <w:spacing w:after="0"/>
        <w:ind w:left="1530" w:hanging="810"/>
        <w:rPr>
          <w:rFonts w:cs="Times New Roman"/>
          <w:szCs w:val="20"/>
        </w:rPr>
      </w:pPr>
      <w:r w:rsidRPr="009E5D92">
        <w:rPr>
          <w:rFonts w:cs="Times New Roman"/>
          <w:szCs w:val="20"/>
        </w:rPr>
        <w:t>(i)</w:t>
      </w:r>
      <w:r w:rsidRPr="009E5D92">
        <w:rPr>
          <w:rFonts w:cs="Times New Roman"/>
          <w:szCs w:val="20"/>
        </w:rPr>
        <w:tab/>
        <w:t>deliver to the Client all written warranties;</w:t>
      </w:r>
    </w:p>
    <w:p w14:paraId="3E94594C" w14:textId="77777777" w:rsidR="005E6380" w:rsidRPr="009E5D92" w:rsidRDefault="005E6380" w:rsidP="005E6380">
      <w:pPr>
        <w:tabs>
          <w:tab w:val="left" w:pos="1530"/>
        </w:tabs>
        <w:spacing w:after="0"/>
        <w:ind w:left="1530" w:hanging="810"/>
        <w:rPr>
          <w:rFonts w:cs="Times New Roman"/>
          <w:szCs w:val="20"/>
        </w:rPr>
      </w:pPr>
    </w:p>
    <w:p w14:paraId="5C327CCB" w14:textId="77777777" w:rsidR="005E6380" w:rsidRPr="009E5D92" w:rsidRDefault="005E6380" w:rsidP="005E6380">
      <w:pPr>
        <w:tabs>
          <w:tab w:val="left" w:pos="1530"/>
        </w:tabs>
        <w:spacing w:after="0"/>
        <w:ind w:left="1530" w:hanging="810"/>
        <w:rPr>
          <w:rFonts w:cs="Times New Roman"/>
          <w:szCs w:val="20"/>
        </w:rPr>
      </w:pPr>
      <w:r w:rsidRPr="009E5D92">
        <w:rPr>
          <w:rFonts w:cs="Times New Roman"/>
          <w:szCs w:val="20"/>
        </w:rPr>
        <w:t>(ii)</w:t>
      </w:r>
      <w:r w:rsidRPr="009E5D92">
        <w:rPr>
          <w:rFonts w:cs="Times New Roman"/>
          <w:szCs w:val="20"/>
        </w:rPr>
        <w:tab/>
        <w:t>transfer the warranties to the Client at no extra cost;</w:t>
      </w:r>
    </w:p>
    <w:p w14:paraId="17EA5CD4" w14:textId="77777777" w:rsidR="005E6380" w:rsidRPr="009E5D92" w:rsidRDefault="005E6380" w:rsidP="005E6380">
      <w:pPr>
        <w:tabs>
          <w:tab w:val="left" w:pos="1530"/>
        </w:tabs>
        <w:spacing w:after="0"/>
        <w:ind w:left="1530" w:hanging="810"/>
        <w:rPr>
          <w:rFonts w:cs="Times New Roman"/>
          <w:szCs w:val="20"/>
        </w:rPr>
      </w:pPr>
    </w:p>
    <w:p w14:paraId="14F7E5C5" w14:textId="77777777" w:rsidR="005E6380" w:rsidRPr="009E5D92" w:rsidRDefault="005E6380" w:rsidP="005E6380">
      <w:pPr>
        <w:tabs>
          <w:tab w:val="left" w:pos="1530"/>
        </w:tabs>
        <w:spacing w:after="0"/>
        <w:ind w:left="1530" w:hanging="810"/>
        <w:rPr>
          <w:rFonts w:cs="Times New Roman"/>
          <w:szCs w:val="20"/>
        </w:rPr>
      </w:pPr>
      <w:r w:rsidRPr="009E5D92">
        <w:rPr>
          <w:rFonts w:cs="Times New Roman"/>
          <w:szCs w:val="20"/>
        </w:rPr>
        <w:t>(iii)</w:t>
      </w:r>
      <w:r w:rsidRPr="009E5D92">
        <w:rPr>
          <w:rFonts w:cs="Times New Roman"/>
          <w:szCs w:val="20"/>
        </w:rPr>
        <w:tab/>
      </w:r>
      <w:r w:rsidRPr="00FC4466">
        <w:t xml:space="preserve">provide reasonable assistance to </w:t>
      </w:r>
      <w:r w:rsidRPr="009E5D92">
        <w:rPr>
          <w:rFonts w:cs="Times New Roman"/>
          <w:szCs w:val="20"/>
        </w:rPr>
        <w:t>the Client in pursuing the rights and remedies against the manufacturer of the Energy Saving Equipment under the warranties;</w:t>
      </w:r>
    </w:p>
    <w:p w14:paraId="05366540" w14:textId="77777777" w:rsidR="005E6380" w:rsidRPr="009E5D92" w:rsidRDefault="005E6380" w:rsidP="005E6380">
      <w:pPr>
        <w:tabs>
          <w:tab w:val="left" w:pos="1530"/>
        </w:tabs>
        <w:spacing w:after="0"/>
        <w:ind w:left="1530" w:hanging="810"/>
        <w:rPr>
          <w:rFonts w:cs="Times New Roman"/>
          <w:szCs w:val="20"/>
        </w:rPr>
      </w:pPr>
    </w:p>
    <w:p w14:paraId="12D701F3" w14:textId="77777777" w:rsidR="005E6380" w:rsidRPr="009E5D92" w:rsidRDefault="005E6380" w:rsidP="005E6380">
      <w:pPr>
        <w:tabs>
          <w:tab w:val="left" w:pos="1530"/>
        </w:tabs>
        <w:spacing w:after="0"/>
        <w:ind w:left="1530" w:hanging="810"/>
        <w:rPr>
          <w:rFonts w:cs="Times New Roman"/>
          <w:szCs w:val="20"/>
        </w:rPr>
      </w:pPr>
      <w:r w:rsidRPr="009E5D92">
        <w:rPr>
          <w:rFonts w:cs="Times New Roman"/>
          <w:szCs w:val="20"/>
        </w:rPr>
        <w:t>(iv)</w:t>
      </w:r>
      <w:r w:rsidRPr="009E5D92">
        <w:rPr>
          <w:rFonts w:cs="Times New Roman"/>
          <w:szCs w:val="20"/>
        </w:rPr>
        <w:tab/>
      </w:r>
      <w:r w:rsidRPr="00FC4466">
        <w:t xml:space="preserve">as and when it becomes aware during the course of its maintenance obligations, </w:t>
      </w:r>
      <w:r w:rsidRPr="009E5D92">
        <w:rPr>
          <w:rFonts w:cs="Times New Roman"/>
          <w:szCs w:val="20"/>
        </w:rPr>
        <w:t>notify the Client whenever defects in Energy Saving Equipment parts or performance occur or when warranty rights and remedies can be exercised by the Client.</w:t>
      </w:r>
    </w:p>
    <w:p w14:paraId="5D727582" w14:textId="77777777" w:rsidR="005E6380" w:rsidRPr="009E5D92" w:rsidRDefault="005E6380" w:rsidP="005E6380">
      <w:pPr>
        <w:spacing w:after="0"/>
        <w:ind w:left="720" w:hanging="720"/>
        <w:rPr>
          <w:rFonts w:cs="Times New Roman"/>
          <w:szCs w:val="20"/>
        </w:rPr>
      </w:pPr>
    </w:p>
    <w:p w14:paraId="0B12D8D7" w14:textId="77777777" w:rsidR="005E6380" w:rsidRPr="009E5D92" w:rsidRDefault="005E6380" w:rsidP="005E6380">
      <w:pPr>
        <w:spacing w:after="0"/>
        <w:ind w:left="720" w:hanging="720"/>
        <w:rPr>
          <w:rFonts w:cs="Times New Roman"/>
          <w:b/>
          <w:szCs w:val="20"/>
        </w:rPr>
      </w:pPr>
      <w:r w:rsidRPr="009E5D92">
        <w:rPr>
          <w:rFonts w:cs="Times New Roman"/>
          <w:szCs w:val="20"/>
        </w:rPr>
        <w:t>6.</w:t>
      </w:r>
      <w:r w:rsidRPr="009E5D92">
        <w:rPr>
          <w:rFonts w:cs="Times New Roman"/>
          <w:szCs w:val="20"/>
        </w:rPr>
        <w:tab/>
      </w:r>
      <w:r w:rsidRPr="009E5D92">
        <w:rPr>
          <w:rFonts w:cs="Times New Roman"/>
          <w:b/>
          <w:szCs w:val="20"/>
        </w:rPr>
        <w:t>CONSTRUCTION / INSTALLATION</w:t>
      </w:r>
      <w:r w:rsidRPr="009E5D92">
        <w:rPr>
          <w:rStyle w:val="DeltaViewInsertion"/>
          <w:rFonts w:cs="Times New Roman"/>
          <w:b/>
          <w:szCs w:val="20"/>
        </w:rPr>
        <w:t xml:space="preserve"> </w:t>
      </w:r>
      <w:r w:rsidRPr="00FC4466">
        <w:t>OF ENERGY SAVING EQUIPMENT</w:t>
      </w:r>
    </w:p>
    <w:p w14:paraId="6D15770F" w14:textId="77777777" w:rsidR="005E6380" w:rsidRPr="009E5D92" w:rsidRDefault="005E6380" w:rsidP="005E6380">
      <w:pPr>
        <w:spacing w:after="0"/>
        <w:ind w:left="360" w:hanging="360"/>
        <w:rPr>
          <w:rFonts w:cs="Times New Roman"/>
          <w:szCs w:val="20"/>
        </w:rPr>
      </w:pPr>
    </w:p>
    <w:p w14:paraId="0953C4C8" w14:textId="77777777" w:rsidR="00CB5E61" w:rsidRPr="00FC4466" w:rsidRDefault="005E6380" w:rsidP="00CB5E61">
      <w:pPr>
        <w:pStyle w:val="ListParagraph"/>
        <w:numPr>
          <w:ilvl w:val="1"/>
          <w:numId w:val="175"/>
        </w:numPr>
        <w:spacing w:after="0"/>
      </w:pPr>
      <w:r w:rsidRPr="00CB5E61">
        <w:rPr>
          <w:rFonts w:cs="Times New Roman"/>
          <w:szCs w:val="20"/>
        </w:rPr>
        <w:tab/>
      </w:r>
      <w:r w:rsidRPr="00FC4466">
        <w:t>Within [●] days of the Effective Date, the [Client]/[ESCO]7 shall execute loan and security agreements with its lenders (execution of the loan and security documents with the lenders shall hereafter be referred to as “Closing”). The period from Closing to Commencement Date shall be referred to as the “Construction/installation Period”. If the [Client]/[ESCO]</w:t>
      </w:r>
      <w:r w:rsidRPr="00FC4466">
        <w:footnoteReference w:customMarkFollows="1" w:id="8"/>
        <w:t>7 is unable to achieve Closing by or before [●] days of the Effective Date, this ESPC shall automatically terminate without any liability on either Party,</w:t>
      </w:r>
    </w:p>
    <w:p w14:paraId="37F4AE9B" w14:textId="77777777" w:rsidR="00CB5E61" w:rsidRPr="00FC4466" w:rsidRDefault="00CB5E61" w:rsidP="00FC4466">
      <w:pPr>
        <w:pStyle w:val="ListParagraph"/>
        <w:numPr>
          <w:ilvl w:val="1"/>
          <w:numId w:val="175"/>
        </w:numPr>
        <w:spacing w:after="0"/>
      </w:pPr>
    </w:p>
    <w:p w14:paraId="40DB528A" w14:textId="77777777" w:rsidR="00CB5E61" w:rsidRPr="00CB5E61" w:rsidRDefault="00CB5E61" w:rsidP="00FC4466">
      <w:pPr>
        <w:pStyle w:val="ListParagraph"/>
        <w:spacing w:after="0"/>
        <w:ind w:left="360"/>
        <w:rPr>
          <w:rStyle w:val="DeltaViewInsertion"/>
          <w:rFonts w:cs="Times New Roman"/>
          <w:color w:val="auto"/>
          <w:szCs w:val="20"/>
          <w:u w:val="none"/>
        </w:rPr>
      </w:pPr>
    </w:p>
    <w:p w14:paraId="16BACA0C" w14:textId="6DB0F004" w:rsidR="005E6380" w:rsidRPr="00CB5E61" w:rsidRDefault="005E6380" w:rsidP="00CB5E61">
      <w:pPr>
        <w:pStyle w:val="ListParagraph"/>
        <w:numPr>
          <w:ilvl w:val="1"/>
          <w:numId w:val="175"/>
        </w:numPr>
        <w:spacing w:after="0"/>
        <w:rPr>
          <w:rFonts w:cs="Times New Roman"/>
          <w:szCs w:val="20"/>
        </w:rPr>
      </w:pPr>
      <w:r w:rsidRPr="00CB5E61">
        <w:t>During the Construction /installation Period, ESCO may undertake  [designing, engineering]8</w:t>
      </w:r>
      <w:r w:rsidRPr="00CB5E61">
        <w:rPr>
          <w:rFonts w:cs="Times New Roman"/>
          <w:szCs w:val="20"/>
        </w:rPr>
        <w:t>[</w:t>
      </w:r>
      <w:r w:rsidRPr="00CB5E61">
        <w:t>procurement]9 and [installation]10 of the ECMs [and Operation &amp; Maintenance] 11 described in Schedule D (ESCO Scope of Work and</w:t>
      </w:r>
      <w:r w:rsidRPr="00CB5E61">
        <w:rPr>
          <w:rFonts w:cs="Times New Roman"/>
          <w:szCs w:val="20"/>
        </w:rPr>
        <w:t xml:space="preserve"> Energy Saving Equipment</w:t>
      </w:r>
      <w:r w:rsidRPr="00CB5E61">
        <w:t>)</w:t>
      </w:r>
      <w:r w:rsidRPr="00CB5E61">
        <w:rPr>
          <w:rFonts w:cs="Times New Roman"/>
          <w:szCs w:val="20"/>
        </w:rPr>
        <w:t xml:space="preserve"> in accordance with the construction schedule as specified in Schedule J (Construction /Installation Schedule). </w:t>
      </w:r>
    </w:p>
    <w:p w14:paraId="16E5FE03" w14:textId="77777777" w:rsidR="005E6380" w:rsidRPr="009E5D92" w:rsidRDefault="005E6380" w:rsidP="005E6380">
      <w:pPr>
        <w:spacing w:after="0"/>
        <w:ind w:left="720" w:hanging="720"/>
        <w:rPr>
          <w:rFonts w:cs="Times New Roman"/>
          <w:szCs w:val="20"/>
        </w:rPr>
      </w:pPr>
    </w:p>
    <w:p w14:paraId="104E6FCA" w14:textId="77777777" w:rsidR="005E6380" w:rsidRPr="009E5D92" w:rsidRDefault="005E6380" w:rsidP="005E6380">
      <w:pPr>
        <w:pStyle w:val="ListParagraph"/>
        <w:numPr>
          <w:ilvl w:val="1"/>
          <w:numId w:val="168"/>
        </w:numPr>
        <w:kinsoku w:val="0"/>
        <w:overflowPunct w:val="0"/>
        <w:spacing w:before="73" w:after="0" w:line="360" w:lineRule="auto"/>
        <w:ind w:right="-12"/>
        <w:rPr>
          <w:rFonts w:cs="Times New Roman"/>
          <w:szCs w:val="20"/>
        </w:rPr>
      </w:pPr>
      <w:r w:rsidRPr="009E5D92">
        <w:rPr>
          <w:rFonts w:cs="Times New Roman"/>
          <w:szCs w:val="20"/>
        </w:rPr>
        <w:t>For the purpose of successful installation and commissioning to be deemed effective, the date when 95% of all equipment types are installed shall be deemed as effective date of successful installation and commissioning post which project will enter the first contract period. ESCO will ensure availability of at-least 95% of each inventory in workable condition at any given point in time through-out the contract period.</w:t>
      </w:r>
    </w:p>
    <w:p w14:paraId="2C2362CA" w14:textId="77777777" w:rsidR="005E6380" w:rsidRPr="009E5D92" w:rsidRDefault="005E6380" w:rsidP="005E6380">
      <w:pPr>
        <w:keepNext/>
        <w:widowControl w:val="0"/>
        <w:spacing w:after="0" w:line="264" w:lineRule="auto"/>
        <w:rPr>
          <w:rFonts w:cs="Times New Roman"/>
          <w:strike/>
          <w:szCs w:val="20"/>
        </w:rPr>
      </w:pPr>
    </w:p>
    <w:p w14:paraId="6491A105" w14:textId="77777777" w:rsidR="005E6380" w:rsidRPr="009E5D92" w:rsidRDefault="005E6380" w:rsidP="005E6380">
      <w:pPr>
        <w:spacing w:after="0"/>
        <w:ind w:left="720" w:hanging="720"/>
        <w:rPr>
          <w:rFonts w:cs="Times New Roman"/>
          <w:szCs w:val="20"/>
        </w:rPr>
      </w:pPr>
      <w:r w:rsidRPr="00CB5E61">
        <w:t>6</w:t>
      </w:r>
      <w:r w:rsidRPr="00CB5E61">
        <w:rPr>
          <w:rFonts w:cs="Times New Roman"/>
          <w:szCs w:val="20"/>
        </w:rPr>
        <w:t>.4</w:t>
      </w:r>
      <w:r w:rsidRPr="009E5D92">
        <w:rPr>
          <w:rFonts w:cs="Times New Roman"/>
          <w:szCs w:val="20"/>
        </w:rPr>
        <w:tab/>
        <w:t xml:space="preserve">On completion of the installation of the Energy Saving Equipment at the Facilities, the ESCO may conduct </w:t>
      </w:r>
      <w:r w:rsidRPr="00CB5E61">
        <w:rPr>
          <w:rFonts w:cs="Times New Roman"/>
          <w:szCs w:val="20"/>
        </w:rPr>
        <w:t>the Performance Tests</w:t>
      </w:r>
      <w:r w:rsidRPr="009E5D92">
        <w:rPr>
          <w:rFonts w:cs="Times New Roman"/>
          <w:szCs w:val="20"/>
        </w:rPr>
        <w:t xml:space="preserve"> at a date and time agreeable to both Parties, in the presence of the Client, in accordance with the procedures specified in Schedule I</w:t>
      </w:r>
      <w:r w:rsidRPr="00CB5E61">
        <w:rPr>
          <w:rFonts w:cs="Times New Roman"/>
          <w:szCs w:val="20"/>
        </w:rPr>
        <w:t xml:space="preserve"> </w:t>
      </w:r>
      <w:r w:rsidRPr="009E5D92">
        <w:rPr>
          <w:rFonts w:cs="Times New Roman"/>
          <w:szCs w:val="20"/>
        </w:rPr>
        <w:t>(</w:t>
      </w:r>
      <w:r w:rsidRPr="00CB5E61">
        <w:rPr>
          <w:rFonts w:cs="Times New Roman"/>
          <w:szCs w:val="20"/>
        </w:rPr>
        <w:t>Procedure for Performance Test</w:t>
      </w:r>
      <w:r w:rsidRPr="009E5D92">
        <w:rPr>
          <w:rFonts w:cs="Times New Roman"/>
          <w:szCs w:val="20"/>
        </w:rPr>
        <w:t xml:space="preserve">). On successful completion of the </w:t>
      </w:r>
      <w:r w:rsidRPr="00CB5E61">
        <w:rPr>
          <w:rFonts w:cs="Times New Roman"/>
          <w:szCs w:val="20"/>
        </w:rPr>
        <w:t>Performance Tests</w:t>
      </w:r>
      <w:r w:rsidRPr="009E5D92">
        <w:rPr>
          <w:rFonts w:cs="Times New Roman"/>
          <w:szCs w:val="20"/>
        </w:rPr>
        <w:t>, the ESCO shall issue a written notice (“</w:t>
      </w:r>
      <w:r w:rsidRPr="00CB5E61">
        <w:rPr>
          <w:rFonts w:cs="Times New Roman"/>
          <w:szCs w:val="20"/>
        </w:rPr>
        <w:t>Completion Notice</w:t>
      </w:r>
      <w:r w:rsidRPr="009E5D92">
        <w:rPr>
          <w:rFonts w:cs="Times New Roman"/>
          <w:szCs w:val="20"/>
        </w:rPr>
        <w:t xml:space="preserve">”) to the Client stating that all Energy Saving Equipment have been installed and are operating in accordance with </w:t>
      </w:r>
      <w:r w:rsidRPr="00CB5E61">
        <w:rPr>
          <w:rFonts w:cs="Times New Roman"/>
          <w:szCs w:val="20"/>
        </w:rPr>
        <w:t xml:space="preserve">the requirement specified in </w:t>
      </w:r>
      <w:r w:rsidRPr="009E5D92">
        <w:rPr>
          <w:rFonts w:cs="Times New Roman"/>
          <w:szCs w:val="20"/>
        </w:rPr>
        <w:t xml:space="preserve">this ESPC. On receipt of the Completion Notice, the Client shall issue the Certificate of Acceptance. </w:t>
      </w:r>
      <w:r w:rsidRPr="00CB5E61">
        <w:rPr>
          <w:rFonts w:cs="Times New Roman"/>
          <w:szCs w:val="20"/>
        </w:rPr>
        <w:t>The date of issuance of the Completion Notice by the Client shall be the Commencement Date, and the period from the Commencement Date to the Expiry Date shall be the ESCO Maintenance Period.</w:t>
      </w:r>
    </w:p>
    <w:p w14:paraId="41DB1B27" w14:textId="77777777" w:rsidR="005E6380" w:rsidRPr="009E5D92" w:rsidRDefault="005E6380" w:rsidP="005E6380">
      <w:pPr>
        <w:spacing w:after="0"/>
        <w:ind w:left="720" w:hanging="720"/>
        <w:rPr>
          <w:rFonts w:cs="Times New Roman"/>
          <w:szCs w:val="20"/>
        </w:rPr>
      </w:pPr>
    </w:p>
    <w:p w14:paraId="0DAD74F2" w14:textId="77777777" w:rsidR="005E6380" w:rsidRPr="009E5D92" w:rsidRDefault="005E6380" w:rsidP="005E6380">
      <w:pPr>
        <w:spacing w:after="0"/>
        <w:ind w:left="720" w:hanging="720"/>
        <w:rPr>
          <w:rFonts w:cs="Times New Roman"/>
          <w:szCs w:val="20"/>
        </w:rPr>
      </w:pPr>
      <w:r w:rsidRPr="00CB5E61">
        <w:t>6.5</w:t>
      </w:r>
      <w:r w:rsidRPr="009E5D92">
        <w:rPr>
          <w:rFonts w:cs="Times New Roman"/>
          <w:szCs w:val="20"/>
        </w:rPr>
        <w:tab/>
        <w:t>If the Client does not concur that the ESCO has</w:t>
      </w:r>
      <w:r w:rsidRPr="00FC4466">
        <w:rPr>
          <w:rFonts w:cs="Times New Roman"/>
          <w:strike/>
        </w:rPr>
        <w:t xml:space="preserve"> </w:t>
      </w:r>
      <w:r w:rsidRPr="009E5D92">
        <w:rPr>
          <w:rFonts w:cs="Times New Roman"/>
          <w:szCs w:val="20"/>
        </w:rPr>
        <w:t>installed and commenced operating all Energy Saving Equipment specified in Schedule D</w:t>
      </w:r>
      <w:r w:rsidRPr="00FC4466">
        <w:rPr>
          <w:rFonts w:cs="Times New Roman"/>
          <w:szCs w:val="20"/>
        </w:rPr>
        <w:t xml:space="preserve"> </w:t>
      </w:r>
      <w:r w:rsidRPr="009E5D92">
        <w:rPr>
          <w:rFonts w:cs="Times New Roman"/>
          <w:szCs w:val="20"/>
        </w:rPr>
        <w:t>(</w:t>
      </w:r>
      <w:r w:rsidRPr="00FC4466">
        <w:rPr>
          <w:rFonts w:cs="Times New Roman"/>
          <w:szCs w:val="20"/>
        </w:rPr>
        <w:t>ESCO Scope of Work and Energy Saving Equipment</w:t>
      </w:r>
      <w:r w:rsidRPr="009E5D92">
        <w:rPr>
          <w:rFonts w:cs="Times New Roman"/>
          <w:szCs w:val="20"/>
        </w:rPr>
        <w:t>), then the Client shall notify as such to the ESCO within [●]</w:t>
      </w:r>
      <w:r w:rsidRPr="00FC4466">
        <w:t>12</w:t>
      </w:r>
      <w:r w:rsidRPr="009E5D92">
        <w:rPr>
          <w:rFonts w:cs="Times New Roman"/>
          <w:szCs w:val="20"/>
        </w:rPr>
        <w:t xml:space="preserve"> days of receipt of the Completion Notice. To the extent the ESCO does not dispute the discrepancies raised by the Client, the ESCO shall promptly and diligently correct the works to conform to the description of the works set forth in this ESPC, and resubmit the Completion Notice to the Client. If the ESCO disagrees with the discrepancies raised by the Client, the ESCO </w:t>
      </w:r>
      <w:r w:rsidRPr="00FC4466">
        <w:t>may</w:t>
      </w:r>
      <w:r w:rsidRPr="009E5D92">
        <w:rPr>
          <w:rFonts w:cs="Times New Roman"/>
          <w:szCs w:val="20"/>
        </w:rPr>
        <w:t xml:space="preserve"> notify the Client of a dispute and such dispute shall be resolved in accordance with Clause 18 of this ESPC. If the Client does not deliver written notice to the ESCO within [●]</w:t>
      </w:r>
      <w:r w:rsidRPr="00FC4466">
        <w:t>13</w:t>
      </w:r>
      <w:r w:rsidRPr="009E5D92">
        <w:rPr>
          <w:rFonts w:cs="Times New Roman"/>
          <w:szCs w:val="20"/>
        </w:rPr>
        <w:t xml:space="preserve"> days of receiving the Completion Notice, the Client will be deemed to have issued the Certificate of Acceptance.</w:t>
      </w:r>
    </w:p>
    <w:p w14:paraId="526C3038" w14:textId="77777777" w:rsidR="005E6380" w:rsidRPr="009E5D92" w:rsidRDefault="005E6380" w:rsidP="005E6380">
      <w:pPr>
        <w:spacing w:after="0"/>
        <w:ind w:left="360" w:hanging="360"/>
        <w:rPr>
          <w:rFonts w:cs="Times New Roman"/>
          <w:szCs w:val="20"/>
        </w:rPr>
      </w:pPr>
    </w:p>
    <w:p w14:paraId="1B82B90D" w14:textId="77777777" w:rsidR="005E6380" w:rsidRPr="009E5D92" w:rsidRDefault="005E6380" w:rsidP="005E6380">
      <w:pPr>
        <w:spacing w:after="0"/>
        <w:ind w:left="360" w:hanging="360"/>
        <w:rPr>
          <w:rFonts w:cs="Times New Roman"/>
          <w:szCs w:val="20"/>
        </w:rPr>
      </w:pPr>
      <w:r w:rsidRPr="009E5D92">
        <w:rPr>
          <w:rFonts w:cs="Times New Roman"/>
          <w:szCs w:val="20"/>
        </w:rPr>
        <w:t>7.</w:t>
      </w:r>
      <w:r w:rsidRPr="009E5D92">
        <w:rPr>
          <w:rFonts w:cs="Times New Roman"/>
          <w:szCs w:val="20"/>
        </w:rPr>
        <w:tab/>
      </w:r>
      <w:r w:rsidRPr="009E5D92">
        <w:rPr>
          <w:rFonts w:cs="Times New Roman"/>
          <w:szCs w:val="20"/>
        </w:rPr>
        <w:tab/>
      </w:r>
      <w:r w:rsidRPr="009E5D92">
        <w:rPr>
          <w:rFonts w:cs="Times New Roman"/>
          <w:b/>
          <w:szCs w:val="20"/>
        </w:rPr>
        <w:t>UPGRADING OR ALTERING THE ENERGY SAVING EQUIPMENT</w:t>
      </w:r>
    </w:p>
    <w:p w14:paraId="0101DFFF" w14:textId="77777777" w:rsidR="005E6380" w:rsidRPr="009E5D92" w:rsidRDefault="005E6380" w:rsidP="005E6380">
      <w:pPr>
        <w:spacing w:after="0"/>
        <w:ind w:left="720" w:hanging="720"/>
        <w:rPr>
          <w:rFonts w:cs="Times New Roman"/>
          <w:szCs w:val="20"/>
        </w:rPr>
      </w:pPr>
    </w:p>
    <w:p w14:paraId="3FFAFCEC" w14:textId="77777777" w:rsidR="005E6380" w:rsidRPr="009E5D92" w:rsidRDefault="005E6380" w:rsidP="005E6380">
      <w:pPr>
        <w:spacing w:after="0"/>
        <w:ind w:left="720" w:hanging="720"/>
        <w:rPr>
          <w:rFonts w:cs="Times New Roman"/>
          <w:szCs w:val="20"/>
        </w:rPr>
      </w:pPr>
      <w:r w:rsidRPr="009E5D92">
        <w:rPr>
          <w:rFonts w:cs="Times New Roman"/>
          <w:szCs w:val="20"/>
        </w:rPr>
        <w:t>7.1</w:t>
      </w:r>
      <w:r w:rsidRPr="009E5D92">
        <w:rPr>
          <w:rFonts w:cs="Times New Roman"/>
          <w:szCs w:val="20"/>
        </w:rPr>
        <w:tab/>
        <w:t xml:space="preserve">The Client may order, or the ESCO may request the Client (which request may be approved, rejected, or conditioned in the Client’s sole and absolute discretion), to make changes in the </w:t>
      </w:r>
      <w:r w:rsidRPr="00CB5E61">
        <w:t>Scope of Works</w:t>
      </w:r>
      <w:r w:rsidRPr="009E5D92">
        <w:rPr>
          <w:rFonts w:cs="Times New Roman"/>
          <w:szCs w:val="20"/>
        </w:rPr>
        <w:t xml:space="preserve"> consisting of additions, deletions, or modifications. Such changes in the </w:t>
      </w:r>
      <w:r w:rsidRPr="00CB5E61">
        <w:t>Scope of Works</w:t>
      </w:r>
      <w:r w:rsidRPr="009E5D92">
        <w:rPr>
          <w:rFonts w:cs="Times New Roman"/>
          <w:szCs w:val="20"/>
        </w:rPr>
        <w:t xml:space="preserve"> shall be authorized only by a written Change Order (“</w:t>
      </w:r>
      <w:r w:rsidRPr="00CB5E61">
        <w:rPr>
          <w:rFonts w:cs="Times New Roman"/>
          <w:szCs w:val="20"/>
        </w:rPr>
        <w:t>Change Order</w:t>
      </w:r>
      <w:r w:rsidRPr="009E5D92">
        <w:rPr>
          <w:rFonts w:cs="Times New Roman"/>
          <w:szCs w:val="20"/>
        </w:rPr>
        <w:t xml:space="preserve">”) signed by the Client and the ESCO. The adjustment to the payment shall be based on the mutual acceptance of a lump sum price for the Change Order work.  </w:t>
      </w:r>
    </w:p>
    <w:p w14:paraId="1AC5C7EC" w14:textId="77777777" w:rsidR="005E6380" w:rsidRPr="009E5D92" w:rsidRDefault="005E6380" w:rsidP="005E6380">
      <w:pPr>
        <w:spacing w:after="0"/>
        <w:ind w:left="720" w:hanging="720"/>
        <w:rPr>
          <w:rFonts w:cs="Times New Roman"/>
          <w:szCs w:val="20"/>
        </w:rPr>
      </w:pPr>
    </w:p>
    <w:p w14:paraId="3093740A" w14:textId="77777777" w:rsidR="005E6380" w:rsidRPr="009E5D92" w:rsidRDefault="005E6380" w:rsidP="005E6380">
      <w:pPr>
        <w:spacing w:after="0"/>
        <w:ind w:left="720" w:hanging="720"/>
        <w:rPr>
          <w:rFonts w:cs="Times New Roman"/>
          <w:szCs w:val="20"/>
        </w:rPr>
      </w:pPr>
      <w:r w:rsidRPr="009E5D92">
        <w:rPr>
          <w:rFonts w:cs="Times New Roman"/>
          <w:szCs w:val="20"/>
        </w:rPr>
        <w:t>7.2</w:t>
      </w:r>
      <w:r w:rsidRPr="009E5D92">
        <w:rPr>
          <w:rFonts w:cs="Times New Roman"/>
          <w:szCs w:val="20"/>
        </w:rPr>
        <w:tab/>
        <w:t>All replacements of and alterations or additions to the Energy Saving Equipment shall become part of the Energy Saving Equipment described in Schedule D</w:t>
      </w:r>
      <w:r w:rsidRPr="00CB5E61">
        <w:rPr>
          <w:rFonts w:cs="Times New Roman"/>
          <w:szCs w:val="20"/>
        </w:rPr>
        <w:t xml:space="preserve"> </w:t>
      </w:r>
      <w:r w:rsidRPr="009E5D92">
        <w:rPr>
          <w:rFonts w:cs="Times New Roman"/>
          <w:szCs w:val="20"/>
        </w:rPr>
        <w:t>(</w:t>
      </w:r>
      <w:r w:rsidRPr="00CB5E61">
        <w:rPr>
          <w:rFonts w:cs="Times New Roman"/>
          <w:szCs w:val="20"/>
        </w:rPr>
        <w:t>ESCO Scope of Work and Energy Saving Equipment</w:t>
      </w:r>
      <w:r w:rsidRPr="009E5D92">
        <w:rPr>
          <w:rFonts w:cs="Times New Roman"/>
          <w:szCs w:val="20"/>
        </w:rPr>
        <w:t xml:space="preserve">). The Client shall not withhold its approval for upgrading or altering the Energy Saving Equipment unjustly, if such upgrading or alteration is required for better performance of the </w:t>
      </w:r>
      <w:r w:rsidRPr="00CB5E61">
        <w:t xml:space="preserve">ECM for the </w:t>
      </w:r>
      <w:r w:rsidRPr="009E5D92">
        <w:rPr>
          <w:rFonts w:cs="Times New Roman"/>
          <w:szCs w:val="20"/>
        </w:rPr>
        <w:t>Facilities as envisaged under this ESPC.</w:t>
      </w:r>
    </w:p>
    <w:p w14:paraId="23D76C2A" w14:textId="77777777" w:rsidR="005E6380" w:rsidRPr="009E5D92" w:rsidRDefault="005E6380" w:rsidP="00CB5E61">
      <w:pPr>
        <w:spacing w:after="0"/>
        <w:ind w:left="720" w:hanging="720"/>
        <w:rPr>
          <w:rFonts w:cs="Times New Roman"/>
          <w:szCs w:val="20"/>
        </w:rPr>
      </w:pPr>
    </w:p>
    <w:p w14:paraId="1A5D5A81" w14:textId="77777777" w:rsidR="005E6380" w:rsidRPr="009E5D92" w:rsidRDefault="005E6380" w:rsidP="00CB5E61">
      <w:pPr>
        <w:spacing w:after="0"/>
        <w:ind w:left="720" w:hanging="720"/>
        <w:rPr>
          <w:rFonts w:cs="Times New Roman"/>
          <w:szCs w:val="20"/>
        </w:rPr>
      </w:pPr>
      <w:r w:rsidRPr="009E5D92">
        <w:rPr>
          <w:rFonts w:cs="Times New Roman"/>
          <w:szCs w:val="20"/>
        </w:rPr>
        <w:t>8.</w:t>
      </w:r>
      <w:r w:rsidRPr="009E5D92">
        <w:rPr>
          <w:rFonts w:cs="Times New Roman"/>
          <w:szCs w:val="20"/>
        </w:rPr>
        <w:tab/>
      </w:r>
      <w:r w:rsidRPr="009E5D92">
        <w:rPr>
          <w:rFonts w:cs="Times New Roman"/>
          <w:szCs w:val="20"/>
        </w:rPr>
        <w:tab/>
      </w:r>
      <w:r w:rsidRPr="00CB5E61">
        <w:rPr>
          <w:rFonts w:cs="Times New Roman"/>
          <w:szCs w:val="20"/>
        </w:rPr>
        <w:t>ECM ADJUSTMENTS</w:t>
      </w:r>
    </w:p>
    <w:p w14:paraId="0A65D923" w14:textId="77777777" w:rsidR="005E6380" w:rsidRPr="009E5D92" w:rsidRDefault="005E6380" w:rsidP="005E6380">
      <w:pPr>
        <w:spacing w:after="0"/>
        <w:ind w:left="720" w:hanging="720"/>
        <w:rPr>
          <w:rFonts w:cs="Times New Roman"/>
          <w:strike/>
          <w:szCs w:val="20"/>
        </w:rPr>
      </w:pPr>
    </w:p>
    <w:p w14:paraId="0047D821" w14:textId="77777777" w:rsidR="005E6380" w:rsidRPr="009E5D92" w:rsidRDefault="005E6380" w:rsidP="005E6380">
      <w:pPr>
        <w:spacing w:after="0"/>
        <w:ind w:left="720"/>
        <w:rPr>
          <w:rFonts w:cs="Times New Roman"/>
          <w:szCs w:val="20"/>
        </w:rPr>
      </w:pPr>
      <w:r w:rsidRPr="009E5D92">
        <w:rPr>
          <w:rFonts w:cs="Times New Roman"/>
          <w:bCs/>
          <w:szCs w:val="20"/>
          <w:lang w:val="en-GB"/>
        </w:rPr>
        <w:t xml:space="preserve">In case there is any change in the ECMs as mentioned in the Schedule </w:t>
      </w:r>
      <w:r w:rsidRPr="009E5D92">
        <w:rPr>
          <w:rFonts w:cs="Times New Roman"/>
          <w:bCs/>
          <w:szCs w:val="20"/>
        </w:rPr>
        <w:t xml:space="preserve">D </w:t>
      </w:r>
      <w:r w:rsidRPr="009E5D92">
        <w:rPr>
          <w:rFonts w:cs="Times New Roman"/>
          <w:bCs/>
          <w:szCs w:val="20"/>
          <w:lang w:val="en-GB"/>
        </w:rPr>
        <w:t xml:space="preserve">due to reasons beyond control, the above parameters related to energy savings/investment/ECM and payment to the ESCO may be re-worked </w:t>
      </w:r>
      <w:r w:rsidRPr="009E5D92">
        <w:rPr>
          <w:bCs/>
          <w:iCs/>
          <w:szCs w:val="20"/>
        </w:rPr>
        <w:t>on mutual understanding by both</w:t>
      </w:r>
      <w:r w:rsidRPr="009E5D92">
        <w:rPr>
          <w:rFonts w:cs="Times New Roman"/>
          <w:bCs/>
          <w:iCs/>
          <w:szCs w:val="20"/>
        </w:rPr>
        <w:t xml:space="preserve"> parties and to be documented by amending Sche</w:t>
      </w:r>
      <w:r w:rsidRPr="009E5D92">
        <w:rPr>
          <w:rFonts w:cs="Times New Roman"/>
          <w:bCs/>
          <w:szCs w:val="20"/>
        </w:rPr>
        <w:t>dule G of the contract</w:t>
      </w:r>
      <w:r w:rsidRPr="009E5D92">
        <w:rPr>
          <w:rFonts w:cs="Times New Roman"/>
          <w:szCs w:val="20"/>
        </w:rPr>
        <w:t>.</w:t>
      </w:r>
    </w:p>
    <w:p w14:paraId="5F3B173E" w14:textId="77777777" w:rsidR="005E6380" w:rsidRPr="009E5D92" w:rsidRDefault="005E6380" w:rsidP="005E6380">
      <w:pPr>
        <w:spacing w:after="0"/>
        <w:ind w:left="360" w:hanging="360"/>
        <w:rPr>
          <w:rFonts w:cs="Times New Roman"/>
          <w:szCs w:val="20"/>
        </w:rPr>
      </w:pPr>
    </w:p>
    <w:p w14:paraId="78F79AA2" w14:textId="77777777" w:rsidR="005E6380" w:rsidRPr="009E5D92" w:rsidRDefault="005E6380" w:rsidP="005E6380">
      <w:pPr>
        <w:spacing w:after="0"/>
        <w:ind w:left="360" w:hanging="360"/>
        <w:rPr>
          <w:rFonts w:cs="Times New Roman"/>
          <w:szCs w:val="20"/>
        </w:rPr>
      </w:pPr>
      <w:r w:rsidRPr="009E5D92">
        <w:rPr>
          <w:rFonts w:cs="Times New Roman"/>
          <w:szCs w:val="20"/>
        </w:rPr>
        <w:t>9.</w:t>
      </w:r>
      <w:r w:rsidRPr="009E5D92">
        <w:rPr>
          <w:rFonts w:cs="Times New Roman"/>
          <w:szCs w:val="20"/>
        </w:rPr>
        <w:tab/>
      </w:r>
      <w:r w:rsidRPr="009E5D92">
        <w:rPr>
          <w:rFonts w:cs="Times New Roman"/>
          <w:szCs w:val="20"/>
        </w:rPr>
        <w:tab/>
      </w:r>
      <w:r w:rsidRPr="009E5D92">
        <w:rPr>
          <w:rFonts w:cs="Times New Roman"/>
          <w:b/>
          <w:szCs w:val="20"/>
        </w:rPr>
        <w:t>OBLIGATIONS OF THE ESCO</w:t>
      </w:r>
    </w:p>
    <w:p w14:paraId="4DF443C5" w14:textId="77777777" w:rsidR="005E6380" w:rsidRPr="00CB5E61" w:rsidRDefault="005E6380" w:rsidP="005E6380">
      <w:pPr>
        <w:spacing w:after="0"/>
        <w:ind w:left="720" w:hanging="720"/>
      </w:pPr>
    </w:p>
    <w:p w14:paraId="2ED8AD6A" w14:textId="77777777" w:rsidR="005E6380" w:rsidRPr="00CB5E61" w:rsidRDefault="005E6380" w:rsidP="005E6380">
      <w:pPr>
        <w:spacing w:after="0"/>
        <w:ind w:left="720" w:hanging="720"/>
      </w:pPr>
      <w:r w:rsidRPr="00CB5E61">
        <w:t>9.1</w:t>
      </w:r>
      <w:r w:rsidRPr="00CB5E61">
        <w:tab/>
        <w:t>The ESCO shall implement the ECMs and install the Energy Saving Equipment at the Facilities which will lead to deemed energy saving in the maximum demand (kVA/kW)/ consumption of electricity (</w:t>
      </w:r>
      <w:proofErr w:type="spellStart"/>
      <w:r w:rsidRPr="00CB5E61">
        <w:t>kVAh</w:t>
      </w:r>
      <w:proofErr w:type="spellEnd"/>
      <w:r w:rsidRPr="00CB5E61">
        <w:t>/kWh) / other energy carriers (MJ) as specified in Schedule G (Baseline and Payments to the ESCO].</w:t>
      </w:r>
    </w:p>
    <w:p w14:paraId="498194F9" w14:textId="77777777" w:rsidR="005E6380" w:rsidRPr="00CB5E61" w:rsidRDefault="005E6380" w:rsidP="005E6380">
      <w:pPr>
        <w:spacing w:after="0"/>
        <w:ind w:left="720" w:hanging="720"/>
      </w:pPr>
    </w:p>
    <w:p w14:paraId="0B3CE9A7" w14:textId="77777777" w:rsidR="005E6380" w:rsidRPr="009E5D92" w:rsidRDefault="005E6380" w:rsidP="005E6380">
      <w:pPr>
        <w:spacing w:after="0"/>
        <w:ind w:left="720" w:hanging="720"/>
        <w:rPr>
          <w:rFonts w:cs="Times New Roman"/>
          <w:szCs w:val="20"/>
        </w:rPr>
      </w:pPr>
      <w:r w:rsidRPr="00CB5E61">
        <w:lastRenderedPageBreak/>
        <w:t>9.2</w:t>
      </w:r>
      <w:r w:rsidRPr="00CB5E61">
        <w:tab/>
        <w:t>The ESCO shall, from the Commencement Date and for the duration of the ESCO Maintenance Period, be responsible for all services, maintenance</w:t>
      </w:r>
      <w:r w:rsidRPr="00CB5E61">
        <w:rPr>
          <w:strike/>
        </w:rPr>
        <w:t>,</w:t>
      </w:r>
      <w:r w:rsidRPr="00CB5E61">
        <w:t xml:space="preserve"> and repairs to the Energy Saving Equipment installed, without any additional cost to the Client,</w:t>
      </w:r>
      <w:r w:rsidRPr="009E5D92">
        <w:rPr>
          <w:rFonts w:cs="Times New Roman"/>
          <w:szCs w:val="20"/>
        </w:rPr>
        <w:t xml:space="preserve"> as defined in the scope of work.</w:t>
      </w:r>
    </w:p>
    <w:p w14:paraId="3ADC734D" w14:textId="77777777" w:rsidR="005E6380" w:rsidRPr="009E5D92" w:rsidRDefault="005E6380" w:rsidP="005E6380">
      <w:pPr>
        <w:spacing w:after="0"/>
        <w:ind w:left="720" w:hanging="720"/>
        <w:rPr>
          <w:rFonts w:cs="Times New Roman"/>
          <w:szCs w:val="20"/>
        </w:rPr>
      </w:pPr>
    </w:p>
    <w:p w14:paraId="36401D53" w14:textId="77777777" w:rsidR="005E6380" w:rsidRPr="009E5D92" w:rsidRDefault="005E6380" w:rsidP="005E6380">
      <w:pPr>
        <w:spacing w:after="0" w:line="264" w:lineRule="auto"/>
        <w:ind w:left="720" w:hanging="720"/>
        <w:rPr>
          <w:rFonts w:cs="Times New Roman"/>
          <w:szCs w:val="20"/>
        </w:rPr>
      </w:pPr>
      <w:r w:rsidRPr="009E5D92">
        <w:rPr>
          <w:rFonts w:cs="Times New Roman"/>
          <w:szCs w:val="20"/>
        </w:rPr>
        <w:t>9.3</w:t>
      </w:r>
      <w:r w:rsidRPr="009E5D92">
        <w:rPr>
          <w:rFonts w:cs="Times New Roman"/>
          <w:szCs w:val="20"/>
        </w:rPr>
        <w:tab/>
        <w:t xml:space="preserve">During the ESCO Maintenance Period, the ESCO </w:t>
      </w:r>
      <w:r w:rsidRPr="00FC4466">
        <w:t>shall</w:t>
      </w:r>
      <w:r w:rsidRPr="009E5D92">
        <w:rPr>
          <w:rFonts w:cs="Times New Roman"/>
          <w:szCs w:val="20"/>
        </w:rPr>
        <w:t xml:space="preserve"> charge the Client for the actual cost of the maintenance or repair insofar as such cost is not covered by any warranty or insurance proceeds when the need for maintenance or repairs arises, or the need for such maintenance and repair arises due to operation of the Energy Saving Equipment by the Client, or any employee or other agent of the Client contrary to the instructions of the ESCO or the need for such maintenance and repair arises due to </w:t>
      </w:r>
      <w:r w:rsidRPr="00FC4466">
        <w:t>negligent act or omission</w:t>
      </w:r>
      <w:r w:rsidRPr="009E5D92">
        <w:rPr>
          <w:rFonts w:cs="Times New Roman"/>
          <w:szCs w:val="20"/>
        </w:rPr>
        <w:t xml:space="preserve"> of the Client or any employee or other agent of the Client.</w:t>
      </w:r>
    </w:p>
    <w:p w14:paraId="54B1D683" w14:textId="77777777" w:rsidR="005E6380" w:rsidRPr="009E5D92" w:rsidRDefault="005E6380" w:rsidP="005E6380">
      <w:pPr>
        <w:spacing w:after="0" w:line="264" w:lineRule="auto"/>
        <w:ind w:left="720" w:hanging="720"/>
        <w:rPr>
          <w:rFonts w:cs="Times New Roman"/>
          <w:szCs w:val="20"/>
        </w:rPr>
      </w:pPr>
    </w:p>
    <w:p w14:paraId="457F45DE" w14:textId="77777777" w:rsidR="005E6380" w:rsidRPr="009E5D92" w:rsidRDefault="005E6380" w:rsidP="005E6380">
      <w:pPr>
        <w:spacing w:after="0" w:line="264" w:lineRule="auto"/>
        <w:ind w:left="720" w:hanging="720"/>
        <w:rPr>
          <w:rFonts w:cs="Times New Roman"/>
          <w:szCs w:val="20"/>
        </w:rPr>
      </w:pPr>
      <w:r w:rsidRPr="009E5D92">
        <w:rPr>
          <w:rFonts w:cs="Times New Roman"/>
          <w:szCs w:val="20"/>
        </w:rPr>
        <w:t>9.4</w:t>
      </w:r>
      <w:r w:rsidRPr="009E5D92">
        <w:rPr>
          <w:rFonts w:cs="Times New Roman"/>
          <w:szCs w:val="20"/>
        </w:rPr>
        <w:tab/>
        <w:t xml:space="preserve">The ESCO shall execute </w:t>
      </w:r>
      <w:proofErr w:type="spellStart"/>
      <w:r w:rsidRPr="009E5D92">
        <w:rPr>
          <w:rFonts w:cs="Times New Roman"/>
          <w:szCs w:val="20"/>
        </w:rPr>
        <w:t>ESPC,as</w:t>
      </w:r>
      <w:proofErr w:type="spellEnd"/>
      <w:r w:rsidRPr="009E5D92">
        <w:rPr>
          <w:rFonts w:cs="Times New Roman"/>
          <w:szCs w:val="20"/>
        </w:rPr>
        <w:t xml:space="preserve"> specified in the scope of work and  install &amp; commissioning the Energy Saving Equipment in such a manner so as not to harm the structural integrity of the Facilities or the operations being carried out in the Facilities and so as to conform to Schedule H</w:t>
      </w:r>
      <w:r w:rsidRPr="00FC4466">
        <w:rPr>
          <w:rFonts w:cs="Times New Roman"/>
          <w:szCs w:val="20"/>
        </w:rPr>
        <w:t xml:space="preserve"> </w:t>
      </w:r>
      <w:r w:rsidRPr="009E5D92">
        <w:rPr>
          <w:rFonts w:cs="Times New Roman"/>
          <w:szCs w:val="20"/>
        </w:rPr>
        <w:t>(</w:t>
      </w:r>
      <w:r w:rsidRPr="00FC4466">
        <w:rPr>
          <w:rFonts w:cs="Times New Roman"/>
          <w:szCs w:val="20"/>
        </w:rPr>
        <w:t>Start-Up, Commissioning and Operating Parameters of Installed Energy Saving Equipment</w:t>
      </w:r>
      <w:r w:rsidRPr="009E5D92">
        <w:rPr>
          <w:rFonts w:cs="Times New Roman"/>
          <w:szCs w:val="20"/>
        </w:rPr>
        <w:t xml:space="preserve">), and shall carry out </w:t>
      </w:r>
      <w:r w:rsidRPr="00FC4466">
        <w:t>its Scope</w:t>
      </w:r>
      <w:r w:rsidRPr="009E5D92">
        <w:rPr>
          <w:rFonts w:cs="Times New Roman"/>
          <w:szCs w:val="20"/>
        </w:rPr>
        <w:t xml:space="preserve"> of </w:t>
      </w:r>
      <w:r w:rsidRPr="00FC4466">
        <w:t>Works</w:t>
      </w:r>
      <w:r w:rsidRPr="009E5D92">
        <w:rPr>
          <w:rFonts w:cs="Times New Roman"/>
          <w:szCs w:val="20"/>
        </w:rPr>
        <w:t xml:space="preserve"> with due diligence and efficiency and in accordance with sound technical, economic, financial, managerial, environmental and social standards and practices, including compliance with relevant terms and conditions. The ESCO shall comply with relevant terms and conditions of the ERMF, any environmental and social due diligence required thereunder in respect of the tasks/works contemplated under this ESPC, and the Anti-Corruption Guidelines, and, as applicable, prior to the commencement of any activity under this ESPC, if an environmental impact assessment or environmental management plan shall be required pursuant to the ERMF for any activity hereunder,  shall proceed to have such assessment or plan, it shall be prepared in accordance with the provisions of the ERMF </w:t>
      </w:r>
    </w:p>
    <w:p w14:paraId="3EA82D2A" w14:textId="77777777" w:rsidR="005E6380" w:rsidRPr="009E5D92" w:rsidRDefault="005E6380" w:rsidP="005E6380">
      <w:pPr>
        <w:spacing w:after="0"/>
        <w:ind w:left="720" w:hanging="720"/>
        <w:rPr>
          <w:rFonts w:cs="Times New Roman"/>
          <w:szCs w:val="20"/>
        </w:rPr>
      </w:pPr>
    </w:p>
    <w:p w14:paraId="54D98417" w14:textId="77777777" w:rsidR="005E6380" w:rsidRPr="009E5D92" w:rsidRDefault="005E6380" w:rsidP="005E6380">
      <w:pPr>
        <w:spacing w:after="0"/>
        <w:ind w:left="720" w:hanging="720"/>
        <w:rPr>
          <w:rFonts w:cs="Times New Roman"/>
          <w:szCs w:val="20"/>
        </w:rPr>
      </w:pPr>
      <w:r w:rsidRPr="009E5D92">
        <w:rPr>
          <w:rFonts w:cs="Times New Roman"/>
          <w:szCs w:val="20"/>
        </w:rPr>
        <w:t>9.5</w:t>
      </w:r>
      <w:r w:rsidRPr="009E5D92">
        <w:rPr>
          <w:rFonts w:cs="Times New Roman"/>
          <w:szCs w:val="20"/>
        </w:rPr>
        <w:tab/>
        <w:t>The ESCO shall repair and restore to its original condition any area damaged by the ESCO’s performance under this ESPC and bear all costs associated with it.</w:t>
      </w:r>
    </w:p>
    <w:p w14:paraId="37AD4C69" w14:textId="77777777" w:rsidR="005E6380" w:rsidRPr="009E5D92" w:rsidRDefault="005E6380" w:rsidP="005E6380">
      <w:pPr>
        <w:spacing w:after="0"/>
        <w:ind w:left="720" w:hanging="720"/>
        <w:rPr>
          <w:rFonts w:cs="Times New Roman"/>
          <w:szCs w:val="20"/>
        </w:rPr>
      </w:pPr>
    </w:p>
    <w:p w14:paraId="0E591AC2" w14:textId="77777777" w:rsidR="005E6380" w:rsidRPr="009E5D92" w:rsidRDefault="005E6380" w:rsidP="005E6380">
      <w:pPr>
        <w:spacing w:after="0"/>
        <w:ind w:left="720" w:hanging="720"/>
        <w:rPr>
          <w:rFonts w:cs="Times New Roman"/>
          <w:szCs w:val="20"/>
        </w:rPr>
      </w:pPr>
      <w:r w:rsidRPr="009E5D92">
        <w:rPr>
          <w:rFonts w:cs="Times New Roman"/>
          <w:szCs w:val="20"/>
        </w:rPr>
        <w:t>9.6</w:t>
      </w:r>
      <w:r w:rsidRPr="009E5D92">
        <w:rPr>
          <w:rFonts w:cs="Times New Roman"/>
          <w:szCs w:val="20"/>
        </w:rPr>
        <w:tab/>
        <w:t>The ESCO shall remain responsible for the professional and technical accuracy of all services performed, whether by the ESCO or its subcontractors or others on its behalf, throughout the term of this ESPC.</w:t>
      </w:r>
    </w:p>
    <w:p w14:paraId="0B644A50" w14:textId="77777777" w:rsidR="005E6380" w:rsidRPr="009E5D92" w:rsidRDefault="005E6380" w:rsidP="005E6380">
      <w:pPr>
        <w:spacing w:after="0"/>
        <w:ind w:left="720" w:hanging="720"/>
        <w:rPr>
          <w:rFonts w:cs="Times New Roman"/>
          <w:szCs w:val="20"/>
        </w:rPr>
      </w:pPr>
    </w:p>
    <w:p w14:paraId="21839DA1" w14:textId="77777777" w:rsidR="005E6380" w:rsidRPr="009E5D92" w:rsidRDefault="005E6380" w:rsidP="005E6380">
      <w:pPr>
        <w:spacing w:after="0" w:line="240" w:lineRule="auto"/>
        <w:ind w:left="720" w:hanging="720"/>
        <w:rPr>
          <w:rStyle w:val="DeltaViewInsertion"/>
          <w:szCs w:val="20"/>
        </w:rPr>
      </w:pPr>
      <w:r w:rsidRPr="009E5D92">
        <w:rPr>
          <w:rFonts w:cs="Times New Roman"/>
          <w:szCs w:val="20"/>
        </w:rPr>
        <w:t>9.7</w:t>
      </w:r>
      <w:r w:rsidRPr="009E5D92">
        <w:rPr>
          <w:rFonts w:cs="Times New Roman"/>
          <w:szCs w:val="20"/>
        </w:rPr>
        <w:tab/>
        <w:t xml:space="preserve">The ESCO shall </w:t>
      </w:r>
      <w:r w:rsidRPr="009E5D92">
        <w:rPr>
          <w:bCs/>
          <w:szCs w:val="20"/>
        </w:rPr>
        <w:t>permit the World Bank, the Small Industries Development Bank of India, and Client’s Lender or their nominees to inspect the tasks/works contemplated under this ESPC and the site and facility where such activities are taking place, and provide such relevant documents and records relating to such as they may request.</w:t>
      </w:r>
    </w:p>
    <w:p w14:paraId="5142F6AA" w14:textId="77777777" w:rsidR="005E6380" w:rsidRPr="009E5D92" w:rsidRDefault="005E6380" w:rsidP="005E6380">
      <w:pPr>
        <w:spacing w:after="0" w:line="240" w:lineRule="auto"/>
        <w:ind w:left="720" w:hanging="720"/>
        <w:rPr>
          <w:rFonts w:cs="Times New Roman"/>
          <w:szCs w:val="20"/>
        </w:rPr>
      </w:pPr>
    </w:p>
    <w:p w14:paraId="10FDB50C" w14:textId="77777777" w:rsidR="005E6380" w:rsidRPr="009E5D92" w:rsidRDefault="005E6380" w:rsidP="005E6380">
      <w:pPr>
        <w:spacing w:after="0" w:line="240" w:lineRule="auto"/>
        <w:ind w:left="720" w:hanging="720"/>
        <w:rPr>
          <w:rFonts w:cs="Times New Roman"/>
          <w:szCs w:val="20"/>
        </w:rPr>
      </w:pPr>
      <w:r w:rsidRPr="009E5D92">
        <w:rPr>
          <w:rFonts w:cs="Times New Roman"/>
          <w:szCs w:val="20"/>
        </w:rPr>
        <w:t>9.8</w:t>
      </w:r>
      <w:r w:rsidRPr="009E5D92">
        <w:rPr>
          <w:rFonts w:cs="Times New Roman"/>
          <w:szCs w:val="20"/>
        </w:rPr>
        <w:tab/>
        <w:t>The ESCO shall not in connection with this ESPC or any transaction contemplated hereunder engage or contract with any entity sanctioned or debarred under the Anti-Corruption Guidelines.</w:t>
      </w:r>
    </w:p>
    <w:p w14:paraId="7017464D" w14:textId="77777777" w:rsidR="005E6380" w:rsidRPr="009E5D92" w:rsidRDefault="005E6380" w:rsidP="005E6380">
      <w:pPr>
        <w:spacing w:after="0" w:line="240" w:lineRule="auto"/>
        <w:ind w:left="720" w:hanging="720"/>
        <w:rPr>
          <w:rFonts w:cs="Times New Roman"/>
          <w:szCs w:val="20"/>
        </w:rPr>
      </w:pPr>
    </w:p>
    <w:p w14:paraId="47F0F9F9" w14:textId="77777777" w:rsidR="005E6380" w:rsidRPr="009E5D92" w:rsidRDefault="005E6380" w:rsidP="005E6380">
      <w:pPr>
        <w:spacing w:line="240" w:lineRule="auto"/>
        <w:ind w:left="720" w:hanging="720"/>
        <w:rPr>
          <w:szCs w:val="20"/>
        </w:rPr>
      </w:pPr>
      <w:r w:rsidRPr="009E5D92">
        <w:rPr>
          <w:rFonts w:cs="Times New Roman"/>
          <w:szCs w:val="20"/>
        </w:rPr>
        <w:t xml:space="preserve">9.9 </w:t>
      </w:r>
      <w:r w:rsidRPr="009E5D92">
        <w:rPr>
          <w:rFonts w:cs="Times New Roman"/>
          <w:szCs w:val="20"/>
        </w:rPr>
        <w:tab/>
        <w:t xml:space="preserve">The ESCO shall take relevant insurance cover for all the equipment covered under the ESPC and keep them insured during the entire contract period. ESCO shall also obtain </w:t>
      </w:r>
      <w:r w:rsidRPr="009E5D92">
        <w:rPr>
          <w:szCs w:val="20"/>
        </w:rPr>
        <w:t>Workmen Compensation Insurance sufficient to cover all of the working employees to fulfill this ESPC.</w:t>
      </w:r>
    </w:p>
    <w:p w14:paraId="02B2A4FF" w14:textId="77777777" w:rsidR="005E6380" w:rsidRPr="009E5D92" w:rsidRDefault="005E6380" w:rsidP="005E6380">
      <w:pPr>
        <w:spacing w:after="0"/>
        <w:rPr>
          <w:rFonts w:cs="Times New Roman"/>
          <w:szCs w:val="20"/>
        </w:rPr>
      </w:pPr>
      <w:r w:rsidRPr="009E5D92">
        <w:rPr>
          <w:rFonts w:cs="Times New Roman"/>
          <w:szCs w:val="20"/>
        </w:rPr>
        <w:t xml:space="preserve">10.    </w:t>
      </w:r>
      <w:r w:rsidRPr="009E5D92">
        <w:rPr>
          <w:rFonts w:cs="Times New Roman"/>
          <w:szCs w:val="20"/>
        </w:rPr>
        <w:tab/>
      </w:r>
      <w:r w:rsidRPr="009E5D92">
        <w:rPr>
          <w:rFonts w:cs="Times New Roman"/>
          <w:b/>
          <w:szCs w:val="20"/>
        </w:rPr>
        <w:t>OBLIGATIONS OF THE CLIENT</w:t>
      </w:r>
    </w:p>
    <w:p w14:paraId="1A706E74" w14:textId="77777777" w:rsidR="005E6380" w:rsidRPr="009E5D92" w:rsidRDefault="005E6380" w:rsidP="005E6380">
      <w:pPr>
        <w:spacing w:after="0"/>
        <w:ind w:left="720" w:hanging="720"/>
        <w:rPr>
          <w:rFonts w:cs="Times New Roman"/>
          <w:szCs w:val="20"/>
        </w:rPr>
      </w:pPr>
    </w:p>
    <w:p w14:paraId="664A2B3D" w14:textId="77777777" w:rsidR="005E6380" w:rsidRPr="009E5D92" w:rsidRDefault="005E6380" w:rsidP="005E6380">
      <w:pPr>
        <w:spacing w:after="0"/>
        <w:ind w:left="720" w:hanging="720"/>
        <w:rPr>
          <w:rFonts w:cs="Times New Roman"/>
          <w:szCs w:val="20"/>
        </w:rPr>
      </w:pPr>
      <w:r w:rsidRPr="009E5D92">
        <w:rPr>
          <w:rFonts w:cs="Times New Roman"/>
          <w:szCs w:val="20"/>
        </w:rPr>
        <w:t>10.1</w:t>
      </w:r>
      <w:r w:rsidRPr="009E5D92">
        <w:rPr>
          <w:rFonts w:cs="Times New Roman"/>
          <w:szCs w:val="20"/>
        </w:rPr>
        <w:tab/>
        <w:t>The Client shall not move, remove, modify, alter, or change the Energy Saving Equipment or any part thereof without the prior written approval of the ESCO. However, notwithstanding this sub-Clause 10.1, the Client shall take reasonable steps to protect the Energy Saving Equipment from damage or injury and shall follow instructions for emergency action provided in advance by the ESCO.</w:t>
      </w:r>
    </w:p>
    <w:p w14:paraId="46699E7F" w14:textId="77777777" w:rsidR="005E6380" w:rsidRPr="009E5D92" w:rsidRDefault="005E6380" w:rsidP="005E6380">
      <w:pPr>
        <w:spacing w:after="0"/>
        <w:ind w:left="720" w:hanging="720"/>
        <w:rPr>
          <w:rFonts w:cs="Times New Roman"/>
          <w:szCs w:val="20"/>
        </w:rPr>
      </w:pPr>
    </w:p>
    <w:p w14:paraId="5CF25815" w14:textId="77777777" w:rsidR="005E6380" w:rsidRPr="009E5D92" w:rsidRDefault="005E6380" w:rsidP="005E6380">
      <w:pPr>
        <w:spacing w:after="0"/>
        <w:ind w:left="720" w:hanging="720"/>
        <w:rPr>
          <w:rFonts w:cs="Times New Roman"/>
          <w:szCs w:val="20"/>
        </w:rPr>
      </w:pPr>
      <w:r w:rsidRPr="009E5D92">
        <w:rPr>
          <w:rFonts w:cs="Times New Roman"/>
          <w:szCs w:val="20"/>
        </w:rPr>
        <w:lastRenderedPageBreak/>
        <w:t xml:space="preserve">10.2 </w:t>
      </w:r>
      <w:r w:rsidRPr="009E5D92">
        <w:rPr>
          <w:rFonts w:cs="Times New Roman"/>
          <w:szCs w:val="20"/>
        </w:rPr>
        <w:tab/>
        <w:t xml:space="preserve">The Client shall use its best efforts to notify the ESCO or its designee(s) within </w:t>
      </w:r>
      <w:r w:rsidRPr="009E5D92">
        <w:rPr>
          <w:rStyle w:val="DeltaViewInsertion"/>
          <w:rFonts w:cs="Times New Roman"/>
          <w:szCs w:val="20"/>
        </w:rPr>
        <w:t>[</w:t>
      </w:r>
      <w:r w:rsidRPr="009E5D92">
        <w:rPr>
          <w:rFonts w:cs="Times New Roman"/>
          <w:szCs w:val="20"/>
        </w:rPr>
        <w:t>twenty-four (24) hours</w:t>
      </w:r>
      <w:r w:rsidRPr="009E5D92">
        <w:rPr>
          <w:rStyle w:val="DeltaViewInsertion"/>
          <w:rFonts w:cs="Times New Roman"/>
          <w:szCs w:val="20"/>
        </w:rPr>
        <w:t>]</w:t>
      </w:r>
      <w:r w:rsidRPr="009E5D92">
        <w:rPr>
          <w:rFonts w:cs="Times New Roman"/>
          <w:szCs w:val="20"/>
        </w:rPr>
        <w:t xml:space="preserve"> after the Client’s actual knowledge and occurrence of:</w:t>
      </w:r>
    </w:p>
    <w:p w14:paraId="582A17B0" w14:textId="77777777" w:rsidR="005E6380" w:rsidRPr="009E5D92" w:rsidRDefault="005E6380" w:rsidP="005E6380">
      <w:pPr>
        <w:spacing w:after="0"/>
        <w:ind w:left="1440" w:hanging="720"/>
        <w:rPr>
          <w:rFonts w:cs="Times New Roman"/>
          <w:szCs w:val="20"/>
        </w:rPr>
      </w:pPr>
    </w:p>
    <w:p w14:paraId="61DB90A7" w14:textId="77777777" w:rsidR="005E6380" w:rsidRPr="009E5D92" w:rsidRDefault="005E6380" w:rsidP="005E6380">
      <w:pPr>
        <w:spacing w:after="0"/>
        <w:ind w:left="1440" w:hanging="720"/>
        <w:rPr>
          <w:rFonts w:cs="Times New Roman"/>
          <w:szCs w:val="20"/>
        </w:rPr>
      </w:pPr>
      <w:r w:rsidRPr="009E5D92">
        <w:rPr>
          <w:rFonts w:cs="Times New Roman"/>
          <w:szCs w:val="20"/>
        </w:rPr>
        <w:t>(i)</w:t>
      </w:r>
      <w:r w:rsidRPr="009E5D92">
        <w:rPr>
          <w:rFonts w:cs="Times New Roman"/>
          <w:szCs w:val="20"/>
        </w:rPr>
        <w:tab/>
        <w:t xml:space="preserve">Any malfunction in the operation of the Energy Saving Equipment; or </w:t>
      </w:r>
    </w:p>
    <w:p w14:paraId="3F494F14" w14:textId="77777777" w:rsidR="005E6380" w:rsidRPr="009E5D92" w:rsidRDefault="005E6380" w:rsidP="005E6380">
      <w:pPr>
        <w:spacing w:after="0"/>
        <w:ind w:left="1440" w:hanging="720"/>
        <w:rPr>
          <w:rFonts w:cs="Times New Roman"/>
          <w:szCs w:val="20"/>
        </w:rPr>
      </w:pPr>
    </w:p>
    <w:p w14:paraId="7A6B8821" w14:textId="77777777" w:rsidR="005E6380" w:rsidRPr="009E5D92" w:rsidRDefault="005E6380" w:rsidP="005E6380">
      <w:pPr>
        <w:spacing w:after="0"/>
        <w:ind w:left="1440" w:hanging="720"/>
        <w:rPr>
          <w:rFonts w:cs="Times New Roman"/>
          <w:szCs w:val="20"/>
        </w:rPr>
      </w:pPr>
      <w:r w:rsidRPr="009E5D92">
        <w:rPr>
          <w:rFonts w:cs="Times New Roman"/>
          <w:szCs w:val="20"/>
        </w:rPr>
        <w:t>(ii)</w:t>
      </w:r>
      <w:r w:rsidRPr="009E5D92">
        <w:rPr>
          <w:rFonts w:cs="Times New Roman"/>
          <w:szCs w:val="20"/>
        </w:rPr>
        <w:tab/>
        <w:t>Any pre-existing energy related equipment that might materially impact upon the Deemed Energy Savings, to an extent the impact of such equipment was not considered in the Baseline (as defined in Schedule G); or</w:t>
      </w:r>
    </w:p>
    <w:p w14:paraId="0A526057" w14:textId="77777777" w:rsidR="005E6380" w:rsidRPr="009E5D92" w:rsidRDefault="005E6380" w:rsidP="005E6380">
      <w:pPr>
        <w:spacing w:after="0"/>
        <w:ind w:left="1440" w:hanging="720"/>
        <w:rPr>
          <w:rFonts w:cs="Times New Roman"/>
          <w:szCs w:val="20"/>
        </w:rPr>
      </w:pPr>
    </w:p>
    <w:p w14:paraId="154690F2" w14:textId="77777777" w:rsidR="005E6380" w:rsidRPr="009E5D92" w:rsidRDefault="005E6380" w:rsidP="005E6380">
      <w:pPr>
        <w:spacing w:after="0"/>
        <w:ind w:left="1440" w:hanging="720"/>
        <w:rPr>
          <w:rFonts w:cs="Times New Roman"/>
          <w:szCs w:val="20"/>
        </w:rPr>
      </w:pPr>
      <w:r w:rsidRPr="009E5D92">
        <w:rPr>
          <w:rFonts w:cs="Times New Roman"/>
          <w:szCs w:val="20"/>
        </w:rPr>
        <w:t>(iii)</w:t>
      </w:r>
      <w:r w:rsidRPr="009E5D92">
        <w:rPr>
          <w:rFonts w:cs="Times New Roman"/>
          <w:szCs w:val="20"/>
        </w:rPr>
        <w:tab/>
        <w:t>Any interruption or alteration to the energy supply to the premises where the Facilities are located; or</w:t>
      </w:r>
    </w:p>
    <w:p w14:paraId="4F335540" w14:textId="77777777" w:rsidR="005E6380" w:rsidRPr="009E5D92" w:rsidRDefault="005E6380" w:rsidP="005E6380">
      <w:pPr>
        <w:spacing w:after="0"/>
        <w:rPr>
          <w:rFonts w:cs="Times New Roman"/>
          <w:szCs w:val="20"/>
        </w:rPr>
      </w:pPr>
    </w:p>
    <w:p w14:paraId="7F5A6112" w14:textId="77777777" w:rsidR="005E6380" w:rsidRPr="009E5D92" w:rsidRDefault="005E6380" w:rsidP="005E6380">
      <w:pPr>
        <w:spacing w:after="0"/>
        <w:ind w:left="1440" w:hanging="720"/>
        <w:rPr>
          <w:rFonts w:cs="Times New Roman"/>
          <w:szCs w:val="20"/>
        </w:rPr>
      </w:pPr>
      <w:r w:rsidRPr="009E5D92">
        <w:rPr>
          <w:rFonts w:cs="Times New Roman"/>
          <w:szCs w:val="20"/>
        </w:rPr>
        <w:t>(iv)</w:t>
      </w:r>
      <w:r w:rsidRPr="009E5D92">
        <w:rPr>
          <w:rFonts w:cs="Times New Roman"/>
          <w:szCs w:val="20"/>
        </w:rPr>
        <w:tab/>
        <w:t>Any alteration or modification in any energy-related equipment or its operation.</w:t>
      </w:r>
    </w:p>
    <w:p w14:paraId="494AF429" w14:textId="77777777" w:rsidR="005E6380" w:rsidRPr="009E5D92" w:rsidRDefault="005E6380" w:rsidP="005E6380">
      <w:pPr>
        <w:pStyle w:val="ListParagraph"/>
        <w:spacing w:after="0" w:line="276" w:lineRule="auto"/>
        <w:ind w:left="1440"/>
        <w:rPr>
          <w:rFonts w:cs="Times New Roman"/>
          <w:szCs w:val="20"/>
        </w:rPr>
      </w:pPr>
    </w:p>
    <w:p w14:paraId="5B85B637" w14:textId="77777777" w:rsidR="005E6380" w:rsidRPr="009E5D92" w:rsidRDefault="005E6380" w:rsidP="005E6380">
      <w:pPr>
        <w:numPr>
          <w:ilvl w:val="0"/>
          <w:numId w:val="169"/>
        </w:numPr>
        <w:autoSpaceDE w:val="0"/>
        <w:autoSpaceDN w:val="0"/>
        <w:adjustRightInd w:val="0"/>
        <w:spacing w:after="0"/>
        <w:rPr>
          <w:rFonts w:cs="Times New Roman"/>
          <w:szCs w:val="20"/>
        </w:rPr>
      </w:pPr>
      <w:r w:rsidRPr="009E5D92">
        <w:rPr>
          <w:rFonts w:cs="Times New Roman"/>
          <w:szCs w:val="20"/>
        </w:rPr>
        <w:t>Where the Client exercises due diligence in attempting to assess the existence of any condition specified in (ii) to (iv) above, the Client shall be deemed not at fault in failing to correctly identify such conditions as having a material impact upon the expected</w:t>
      </w:r>
      <w:r w:rsidRPr="009E5D92">
        <w:rPr>
          <w:rStyle w:val="DeltaViewDeletion"/>
          <w:color w:val="auto"/>
          <w:szCs w:val="20"/>
        </w:rPr>
        <w:t xml:space="preserve"> </w:t>
      </w:r>
      <w:r w:rsidRPr="009E5D92">
        <w:rPr>
          <w:rFonts w:cs="Times New Roman"/>
          <w:szCs w:val="20"/>
        </w:rPr>
        <w:t>energy savings and</w:t>
      </w:r>
      <w:r w:rsidRPr="009E5D92">
        <w:rPr>
          <w:rFonts w:cs="Times New Roman"/>
          <w:bCs/>
          <w:szCs w:val="20"/>
        </w:rPr>
        <w:t xml:space="preserve"> </w:t>
      </w:r>
      <w:r w:rsidRPr="009E5D92">
        <w:rPr>
          <w:rFonts w:cs="Times New Roman"/>
          <w:bCs/>
          <w:szCs w:val="20"/>
          <w:lang w:val="en-GB"/>
        </w:rPr>
        <w:t>in case there is any change in the ECMs as mentioned in the S</w:t>
      </w:r>
      <w:proofErr w:type="spellStart"/>
      <w:r w:rsidRPr="009E5D92">
        <w:rPr>
          <w:rFonts w:cs="Times New Roman"/>
          <w:bCs/>
          <w:szCs w:val="20"/>
        </w:rPr>
        <w:t>chedule</w:t>
      </w:r>
      <w:proofErr w:type="spellEnd"/>
      <w:r w:rsidRPr="009E5D92">
        <w:rPr>
          <w:rFonts w:cs="Times New Roman"/>
          <w:bCs/>
          <w:szCs w:val="20"/>
        </w:rPr>
        <w:t xml:space="preserve"> D </w:t>
      </w:r>
      <w:r w:rsidRPr="009E5D92">
        <w:rPr>
          <w:rFonts w:cs="Times New Roman"/>
          <w:bCs/>
          <w:szCs w:val="20"/>
          <w:lang w:val="en-GB"/>
        </w:rPr>
        <w:t xml:space="preserve">due to reasons beyond control, the above parameters related to energy savings/investment/ECM and payment to the ESCO may be re-worked </w:t>
      </w:r>
      <w:r w:rsidRPr="009E5D92">
        <w:rPr>
          <w:rFonts w:asciiTheme="minorHAnsi" w:hAnsiTheme="minorHAnsi"/>
          <w:bCs/>
          <w:i/>
        </w:rPr>
        <w:t xml:space="preserve"> </w:t>
      </w:r>
      <w:r w:rsidRPr="009E5D92">
        <w:rPr>
          <w:bCs/>
          <w:iCs/>
          <w:szCs w:val="20"/>
        </w:rPr>
        <w:t>on mutual understanding by both</w:t>
      </w:r>
      <w:r w:rsidRPr="009E5D92">
        <w:rPr>
          <w:rFonts w:cs="Times New Roman"/>
          <w:bCs/>
          <w:iCs/>
          <w:szCs w:val="20"/>
        </w:rPr>
        <w:t xml:space="preserve"> parties and to be documented by amending Sche</w:t>
      </w:r>
      <w:r w:rsidRPr="009E5D92">
        <w:rPr>
          <w:rFonts w:cs="Times New Roman"/>
          <w:bCs/>
          <w:szCs w:val="20"/>
        </w:rPr>
        <w:t>dule G of the contract</w:t>
      </w:r>
    </w:p>
    <w:p w14:paraId="33AC3658" w14:textId="77777777" w:rsidR="005E6380" w:rsidRPr="009E5D92" w:rsidRDefault="005E6380" w:rsidP="005E6380">
      <w:pPr>
        <w:spacing w:after="0"/>
        <w:ind w:left="720"/>
        <w:rPr>
          <w:rFonts w:cs="Times New Roman"/>
          <w:szCs w:val="20"/>
        </w:rPr>
      </w:pPr>
    </w:p>
    <w:p w14:paraId="70ADAA0E" w14:textId="77777777" w:rsidR="005E6380" w:rsidRPr="009E5D92" w:rsidRDefault="005E6380" w:rsidP="005E6380">
      <w:pPr>
        <w:spacing w:after="0"/>
        <w:ind w:left="720" w:hanging="720"/>
        <w:rPr>
          <w:rStyle w:val="DeltaViewInsertion"/>
          <w:szCs w:val="20"/>
        </w:rPr>
      </w:pPr>
      <w:r w:rsidRPr="009E5D92">
        <w:rPr>
          <w:rFonts w:cs="Times New Roman"/>
          <w:szCs w:val="20"/>
        </w:rPr>
        <w:t>10.3</w:t>
      </w:r>
      <w:r w:rsidRPr="009E5D92">
        <w:rPr>
          <w:rFonts w:cs="Times New Roman"/>
          <w:szCs w:val="20"/>
        </w:rPr>
        <w:tab/>
        <w:t xml:space="preserve">The Client shall comply with relevant terms and conditions of the ERMF, any environmental and social due diligence required thereunder in respect of the tasks/works contemplated under this ESPC, and the Anti-Corruption Guidelines, and, as applicable, prior to the commencement of any activity under this ESPC. If an environmental impact assessment or environmental management plan shall be required pursuant to the ERMF </w:t>
      </w:r>
      <w:r w:rsidRPr="009E5D92">
        <w:rPr>
          <w:rFonts w:cs="Times New Roman"/>
          <w:szCs w:val="20"/>
        </w:rPr>
        <w:tab/>
        <w:t xml:space="preserve">for any activity hereunder, it shall proceed to have such assessment or plan, be  prepared in accordance with the provisions of the ERMF and in all cases, shall establish and maintain appropriate monitoring systems, or support those put in place by the ESCO, if required by the ERMF or environmental and social due diligence thereunder. </w:t>
      </w:r>
    </w:p>
    <w:p w14:paraId="5161BDFE" w14:textId="77777777" w:rsidR="005E6380" w:rsidRPr="009E5D92" w:rsidRDefault="005E6380" w:rsidP="005E6380">
      <w:pPr>
        <w:spacing w:after="0"/>
        <w:ind w:left="720"/>
        <w:rPr>
          <w:szCs w:val="20"/>
        </w:rPr>
      </w:pPr>
    </w:p>
    <w:p w14:paraId="2DC28A1F" w14:textId="77777777" w:rsidR="005E6380" w:rsidRPr="009E5D92" w:rsidRDefault="005E6380" w:rsidP="005E6380">
      <w:pPr>
        <w:spacing w:after="0"/>
        <w:ind w:left="720" w:hanging="720"/>
        <w:rPr>
          <w:rStyle w:val="DeltaViewInsertion"/>
          <w:szCs w:val="20"/>
        </w:rPr>
      </w:pPr>
      <w:r w:rsidRPr="009E5D92">
        <w:rPr>
          <w:szCs w:val="20"/>
        </w:rPr>
        <w:t>10.4</w:t>
      </w:r>
      <w:r w:rsidRPr="009E5D92">
        <w:rPr>
          <w:szCs w:val="20"/>
        </w:rPr>
        <w:tab/>
      </w:r>
      <w:r w:rsidRPr="009E5D92">
        <w:rPr>
          <w:bCs/>
          <w:szCs w:val="20"/>
        </w:rPr>
        <w:t>The Client shall permit the World Bank, the Small Industries Development Bank of India and ESCO’s Lender or their nominees to inspect the tasks/works contemplated under this ESPC and the site and facility where such activities are taking place, and provide such relevant documents and records relating to such as they may request.</w:t>
      </w:r>
      <w:r w:rsidRPr="009E5D92">
        <w:rPr>
          <w:rStyle w:val="DeltaViewInsertion"/>
          <w:szCs w:val="20"/>
        </w:rPr>
        <w:t xml:space="preserve"> </w:t>
      </w:r>
    </w:p>
    <w:p w14:paraId="1B39A0BB" w14:textId="77777777" w:rsidR="005E6380" w:rsidRPr="009E5D92" w:rsidRDefault="005E6380" w:rsidP="005E6380">
      <w:pPr>
        <w:spacing w:after="0"/>
        <w:ind w:left="720" w:hanging="720"/>
        <w:rPr>
          <w:szCs w:val="20"/>
        </w:rPr>
      </w:pPr>
    </w:p>
    <w:p w14:paraId="0CD7D4C4" w14:textId="77777777" w:rsidR="005E6380" w:rsidRPr="009E5D92" w:rsidRDefault="005E6380" w:rsidP="005E6380">
      <w:pPr>
        <w:spacing w:after="0"/>
        <w:ind w:left="720" w:hanging="720"/>
        <w:rPr>
          <w:rFonts w:cs="Times New Roman"/>
          <w:szCs w:val="20"/>
        </w:rPr>
      </w:pPr>
      <w:r w:rsidRPr="009E5D92">
        <w:rPr>
          <w:szCs w:val="20"/>
        </w:rPr>
        <w:t>10.5</w:t>
      </w:r>
      <w:r w:rsidRPr="009E5D92">
        <w:rPr>
          <w:szCs w:val="20"/>
        </w:rPr>
        <w:tab/>
      </w:r>
      <w:r w:rsidRPr="009E5D92">
        <w:rPr>
          <w:rFonts w:cs="Times New Roman"/>
          <w:szCs w:val="20"/>
        </w:rPr>
        <w:t>The Client shall not in connection with this ESPC or any transaction contemplated hereunder engage or contract with any entity sanctioned or debarred under the Anti-Corruption Guidelines.</w:t>
      </w:r>
    </w:p>
    <w:p w14:paraId="4F0A2AD5" w14:textId="77777777" w:rsidR="005E6380" w:rsidRPr="009E5D92" w:rsidRDefault="005E6380" w:rsidP="005E6380">
      <w:pPr>
        <w:spacing w:after="0"/>
        <w:ind w:left="720" w:hanging="720"/>
        <w:rPr>
          <w:szCs w:val="20"/>
        </w:rPr>
      </w:pPr>
    </w:p>
    <w:p w14:paraId="541A2018" w14:textId="77777777" w:rsidR="005E6380" w:rsidRPr="00087BFB" w:rsidRDefault="005E6380" w:rsidP="005E6380">
      <w:pPr>
        <w:spacing w:after="0"/>
        <w:ind w:left="720" w:hanging="720"/>
      </w:pPr>
      <w:r w:rsidRPr="00CB5E61">
        <w:rPr>
          <w:rFonts w:cs="Times New Roman"/>
        </w:rPr>
        <w:t>10.6</w:t>
      </w:r>
      <w:r w:rsidRPr="00CB5E61">
        <w:rPr>
          <w:rFonts w:cs="Times New Roman"/>
        </w:rPr>
        <w:tab/>
      </w:r>
      <w:r w:rsidRPr="00CB5E61">
        <w:rPr>
          <w:rFonts w:cs="Times New Roman"/>
          <w:szCs w:val="20"/>
        </w:rPr>
        <w:t>In the</w:t>
      </w:r>
      <w:r w:rsidRPr="00CB5E61">
        <w:rPr>
          <w:rFonts w:cs="Times New Roman"/>
        </w:rPr>
        <w:t xml:space="preserve"> event of premises where the Facilities are located is being sold during the term of this ESPC, the Client agrees to ensure that the ESPC is taken over by the new owner of the Facilities on the same terms and conditions. Alternatively, if the new owner is not interested in taking over this ESPC or the new owner is not an entity acceptable to the ESCO, this ESPC shall be terminated and the Client shall pay to the ESCO the [120 percent] of the capital expenditure </w:t>
      </w:r>
      <w:r w:rsidRPr="00CB5E61">
        <w:t>incurred by the ESCO on the installation of the Energy Saving Equipment [and the Debt Due]1</w:t>
      </w:r>
      <w:r w:rsidRPr="00CB5E61">
        <w:footnoteReference w:customMarkFollows="1" w:id="9"/>
        <w:t>3</w:t>
      </w:r>
      <w:r w:rsidRPr="00CB5E61">
        <w:rPr>
          <w:rStyle w:val="DeltaViewInsertion"/>
          <w:rFonts w:cs="Times New Roman"/>
          <w:color w:val="auto"/>
          <w:szCs w:val="20"/>
          <w:vertAlign w:val="superscript"/>
        </w:rPr>
        <w:t xml:space="preserve"> 14</w:t>
      </w:r>
      <w:r w:rsidRPr="00CB5E61">
        <w:rPr>
          <w:rStyle w:val="DeltaViewInsertion"/>
          <w:color w:val="auto"/>
          <w:szCs w:val="20"/>
        </w:rPr>
        <w:t xml:space="preserve">. </w:t>
      </w:r>
      <w:r w:rsidRPr="00087BFB">
        <w:t>Payment of such amount shall be made to the ESCO within thirty (30) days of the transfer of the premises/Facilities.</w:t>
      </w:r>
    </w:p>
    <w:p w14:paraId="094E1615" w14:textId="77777777" w:rsidR="005E6380" w:rsidRPr="00087BFB" w:rsidRDefault="005E6380" w:rsidP="00087BFB">
      <w:pPr>
        <w:spacing w:after="0"/>
        <w:ind w:left="720" w:hanging="720"/>
      </w:pPr>
    </w:p>
    <w:p w14:paraId="13B1E38C" w14:textId="77777777" w:rsidR="005E6380" w:rsidRPr="009E5D92" w:rsidRDefault="005E6380" w:rsidP="005E6380">
      <w:pPr>
        <w:spacing w:after="0"/>
        <w:rPr>
          <w:rFonts w:cs="Times New Roman"/>
          <w:szCs w:val="20"/>
        </w:rPr>
      </w:pPr>
      <w:r w:rsidRPr="009E5D92">
        <w:rPr>
          <w:rFonts w:cs="Times New Roman"/>
          <w:szCs w:val="20"/>
        </w:rPr>
        <w:t>11.</w:t>
      </w:r>
      <w:r w:rsidRPr="009E5D92">
        <w:rPr>
          <w:rFonts w:cs="Times New Roman"/>
          <w:b/>
          <w:szCs w:val="20"/>
        </w:rPr>
        <w:tab/>
        <w:t>PAYMENTS TO THE ESCO</w:t>
      </w:r>
    </w:p>
    <w:p w14:paraId="2A732304" w14:textId="77777777" w:rsidR="005E6380" w:rsidRPr="009E5D92" w:rsidRDefault="005E6380" w:rsidP="005E6380">
      <w:pPr>
        <w:spacing w:after="0"/>
        <w:ind w:left="720" w:hanging="720"/>
        <w:rPr>
          <w:rFonts w:cs="Times New Roman"/>
          <w:szCs w:val="20"/>
        </w:rPr>
      </w:pPr>
    </w:p>
    <w:p w14:paraId="1E1309ED" w14:textId="77777777" w:rsidR="005E6380" w:rsidRPr="009E5D92" w:rsidRDefault="005E6380" w:rsidP="005E6380">
      <w:pPr>
        <w:spacing w:after="0"/>
        <w:ind w:left="720" w:hanging="720"/>
        <w:rPr>
          <w:rFonts w:cs="Times New Roman"/>
          <w:szCs w:val="20"/>
        </w:rPr>
      </w:pPr>
      <w:r w:rsidRPr="009E5D92">
        <w:rPr>
          <w:rFonts w:cs="Times New Roman"/>
          <w:szCs w:val="20"/>
        </w:rPr>
        <w:t>11.1</w:t>
      </w:r>
      <w:r w:rsidRPr="009E5D92">
        <w:rPr>
          <w:rFonts w:cs="Times New Roman"/>
          <w:szCs w:val="20"/>
        </w:rPr>
        <w:tab/>
        <w:t xml:space="preserve">The </w:t>
      </w:r>
      <w:r w:rsidRPr="00CB5E61">
        <w:t xml:space="preserve">payments to the ESCO for performing its Scope of Work under this contract shall be made by the client in accordance with the provisions of Schedule G (Baseline and Payments to the ESCO) and the terms of this Clause 11. </w:t>
      </w:r>
      <w:r w:rsidRPr="009E5D92">
        <w:rPr>
          <w:rFonts w:cs="Times New Roman"/>
          <w:szCs w:val="20"/>
        </w:rPr>
        <w:t>ESCO shall provide to the Client an invoice of the total amount due. Notwithstanding the above provisions in this Clause, the Client shall not be required to make any payments to the ESCO under this ESPC unless all Energy Saving Equipment installation is completed by the ESCO in accordance with Clause 6 and Schedule J</w:t>
      </w:r>
      <w:r w:rsidRPr="00CB5E61">
        <w:rPr>
          <w:rFonts w:cs="Times New Roman"/>
          <w:szCs w:val="20"/>
        </w:rPr>
        <w:t xml:space="preserve"> </w:t>
      </w:r>
      <w:r w:rsidRPr="009E5D92">
        <w:rPr>
          <w:rFonts w:cs="Times New Roman"/>
          <w:szCs w:val="20"/>
        </w:rPr>
        <w:t>(</w:t>
      </w:r>
      <w:r w:rsidRPr="00CB5E61">
        <w:rPr>
          <w:rFonts w:cs="Times New Roman"/>
          <w:szCs w:val="20"/>
        </w:rPr>
        <w:t>Construction /Installation Schedule</w:t>
      </w:r>
      <w:r w:rsidRPr="009E5D92">
        <w:rPr>
          <w:rFonts w:cs="Times New Roman"/>
          <w:szCs w:val="20"/>
        </w:rPr>
        <w:t>) and accepted by the Client.</w:t>
      </w:r>
    </w:p>
    <w:p w14:paraId="5B7088C9" w14:textId="77777777" w:rsidR="005E6380" w:rsidRPr="009E5D92" w:rsidRDefault="005E6380" w:rsidP="005E6380">
      <w:pPr>
        <w:spacing w:after="0"/>
        <w:ind w:left="720" w:hanging="720"/>
        <w:rPr>
          <w:rFonts w:cs="Times New Roman"/>
          <w:szCs w:val="20"/>
        </w:rPr>
      </w:pPr>
      <w:r w:rsidRPr="009E5D92">
        <w:rPr>
          <w:rFonts w:cs="Times New Roman"/>
          <w:szCs w:val="20"/>
        </w:rPr>
        <w:t xml:space="preserve">  </w:t>
      </w:r>
    </w:p>
    <w:p w14:paraId="073C6FFF" w14:textId="77777777" w:rsidR="005E6380" w:rsidRPr="009E5D92" w:rsidRDefault="005E6380" w:rsidP="005E6380">
      <w:pPr>
        <w:spacing w:after="0"/>
        <w:ind w:left="720" w:hanging="720"/>
        <w:rPr>
          <w:rFonts w:cs="Times New Roman"/>
          <w:szCs w:val="20"/>
        </w:rPr>
      </w:pPr>
      <w:r w:rsidRPr="00CB5E61">
        <w:t>11.2</w:t>
      </w:r>
      <w:r w:rsidRPr="00CB5E61">
        <w:tab/>
        <w:t>Payment shall be made by the Client within [thirty (30) days] of submission of an invoice meeting the requirements of this Clause 11.1 and Schedule G (Baseline and Payment to the ESCO) ("Due Date"). If the payment of an invoice is not made by or before the Due Date or is only made in part, then default interest at the rate of base rate of lending set by the State Bank of India (as applicable on the date the payment is made) plus [●]% per annum, shall be charged on the pending amount from the Due Date till the date of actual payment, and the ESCO shall have the right to</w:t>
      </w:r>
      <w:r w:rsidRPr="009E5D92">
        <w:rPr>
          <w:rFonts w:cs="Times New Roman"/>
          <w:szCs w:val="20"/>
        </w:rPr>
        <w:t xml:space="preserve"> issue notice for temporary stoppage of activities where the Client defaults for 2 or more invoices and re-schedule payments which may be reflected in Schedule G (</w:t>
      </w:r>
      <w:r w:rsidRPr="00CB5E61">
        <w:t xml:space="preserve">Baseline and </w:t>
      </w:r>
      <w:r w:rsidRPr="00CB5E61">
        <w:rPr>
          <w:rFonts w:cs="Times New Roman"/>
          <w:szCs w:val="20"/>
        </w:rPr>
        <w:t>Payments to the ESCO</w:t>
      </w:r>
      <w:r w:rsidRPr="009E5D92">
        <w:rPr>
          <w:rFonts w:cs="Times New Roman"/>
          <w:szCs w:val="20"/>
        </w:rPr>
        <w:t>). This may include penalties and any other costs that the ESCO may incur during this period.</w:t>
      </w:r>
    </w:p>
    <w:p w14:paraId="34A14F79" w14:textId="77777777" w:rsidR="005E6380" w:rsidRPr="009E5D92" w:rsidRDefault="005E6380" w:rsidP="005E6380">
      <w:pPr>
        <w:spacing w:after="0"/>
        <w:ind w:left="720" w:hanging="720"/>
        <w:rPr>
          <w:rFonts w:cs="Times New Roman"/>
          <w:szCs w:val="20"/>
        </w:rPr>
      </w:pPr>
    </w:p>
    <w:p w14:paraId="2B729386" w14:textId="77777777" w:rsidR="005E6380" w:rsidRPr="009E5D92" w:rsidRDefault="005E6380" w:rsidP="00CB5E61">
      <w:pPr>
        <w:spacing w:after="0"/>
        <w:ind w:left="720" w:hanging="720"/>
        <w:rPr>
          <w:rFonts w:cs="Times New Roman"/>
          <w:szCs w:val="20"/>
        </w:rPr>
      </w:pPr>
      <w:r w:rsidRPr="00CB5E61">
        <w:t>11.3</w:t>
      </w:r>
      <w:r w:rsidRPr="00CB5E61">
        <w:tab/>
        <w:t xml:space="preserve">After the Commencement Date, the ESCO shall annually prepare and provide a report to the Client documenting the performance of the Energy Saving Equipment at Facilities. </w:t>
      </w:r>
    </w:p>
    <w:p w14:paraId="659248DB" w14:textId="77777777" w:rsidR="005E6380" w:rsidRPr="009E5D92" w:rsidRDefault="005E6380" w:rsidP="00CB5E61">
      <w:pPr>
        <w:spacing w:after="0"/>
        <w:ind w:left="720" w:hanging="720"/>
        <w:rPr>
          <w:rFonts w:cs="Times New Roman"/>
          <w:szCs w:val="20"/>
        </w:rPr>
      </w:pPr>
      <w:r w:rsidRPr="00CB5E61">
        <w:t>11.4</w:t>
      </w:r>
      <w:r w:rsidRPr="00CB5E61">
        <w:tab/>
        <w:t xml:space="preserve">The ESCO shall maintain cost accounting records on </w:t>
      </w:r>
      <w:proofErr w:type="spellStart"/>
      <w:r w:rsidRPr="00CB5E61">
        <w:t>authorised</w:t>
      </w:r>
      <w:proofErr w:type="spellEnd"/>
      <w:r w:rsidRPr="00CB5E61">
        <w:t xml:space="preserve"> work performed under actual costs for </w:t>
      </w:r>
      <w:proofErr w:type="spellStart"/>
      <w:r w:rsidRPr="00CB5E61">
        <w:t>labour</w:t>
      </w:r>
      <w:proofErr w:type="spellEnd"/>
      <w:r w:rsidRPr="00CB5E61">
        <w:t xml:space="preserve"> and material, or other basis requiring records and shall afford to the Client access to these records and preserve them for a period of [one year] after final payment.</w:t>
      </w:r>
    </w:p>
    <w:p w14:paraId="3801D6D8" w14:textId="77777777" w:rsidR="005E6380" w:rsidRPr="00CB5E61" w:rsidRDefault="005E6380" w:rsidP="00CB5E61">
      <w:pPr>
        <w:spacing w:after="0"/>
        <w:ind w:left="720" w:hanging="720"/>
        <w:rPr>
          <w:rFonts w:cs="Times New Roman"/>
          <w:szCs w:val="20"/>
        </w:rPr>
      </w:pPr>
      <w:r w:rsidRPr="009E5D92">
        <w:rPr>
          <w:rFonts w:cs="Times New Roman"/>
          <w:szCs w:val="20"/>
        </w:rPr>
        <w:t>12.</w:t>
      </w:r>
      <w:r w:rsidRPr="009E5D92">
        <w:rPr>
          <w:rFonts w:cs="Times New Roman"/>
          <w:szCs w:val="20"/>
        </w:rPr>
        <w:tab/>
      </w:r>
      <w:r w:rsidRPr="00CB5E61">
        <w:t>OWNERSHIP</w:t>
      </w:r>
    </w:p>
    <w:p w14:paraId="399BFBC7" w14:textId="77777777" w:rsidR="005E6380" w:rsidRPr="00CB5E61" w:rsidRDefault="005E6380" w:rsidP="00CB5E61">
      <w:pPr>
        <w:spacing w:after="0"/>
        <w:ind w:left="720" w:hanging="720"/>
        <w:rPr>
          <w:rFonts w:cs="Times New Roman"/>
          <w:szCs w:val="20"/>
        </w:rPr>
      </w:pPr>
    </w:p>
    <w:p w14:paraId="3016DCEE" w14:textId="77777777" w:rsidR="005E6380" w:rsidRPr="009E5D92" w:rsidRDefault="005E6380" w:rsidP="005E6380">
      <w:pPr>
        <w:spacing w:after="0"/>
        <w:ind w:left="720" w:hanging="720"/>
        <w:rPr>
          <w:rFonts w:cs="Times New Roman"/>
          <w:szCs w:val="20"/>
        </w:rPr>
      </w:pPr>
      <w:r w:rsidRPr="00CB5E61">
        <w:t xml:space="preserve">12.1 </w:t>
      </w:r>
      <w:r w:rsidRPr="00CB5E61">
        <w:tab/>
        <w:t xml:space="preserve">[Ownership of the Energy Saving Equipment shall be transferred by the ESCO to the Client free of all Encumbrances when all security interests created by the ESCO over such Energy Saving Equipment in </w:t>
      </w:r>
      <w:proofErr w:type="spellStart"/>
      <w:r w:rsidRPr="00CB5E61">
        <w:t>favour</w:t>
      </w:r>
      <w:proofErr w:type="spellEnd"/>
      <w:r w:rsidRPr="00CB5E61">
        <w:t xml:space="preserve"> of its lenders are released in accordance with the terms of its loan and security document executed with its lenders.]1</w:t>
      </w:r>
      <w:r w:rsidRPr="00CB5E61">
        <w:footnoteReference w:customMarkFollows="1" w:id="10"/>
        <w:t>5</w:t>
      </w:r>
    </w:p>
    <w:p w14:paraId="782675EB" w14:textId="77777777" w:rsidR="005E6380" w:rsidRPr="009E5D92" w:rsidRDefault="005E6380" w:rsidP="005E6380">
      <w:pPr>
        <w:spacing w:after="0"/>
        <w:ind w:left="720" w:hanging="720"/>
        <w:rPr>
          <w:rFonts w:cs="Times New Roman"/>
          <w:szCs w:val="20"/>
        </w:rPr>
      </w:pPr>
    </w:p>
    <w:p w14:paraId="7686A1F1" w14:textId="77777777" w:rsidR="005E6380" w:rsidRPr="009E5D92" w:rsidRDefault="005E6380" w:rsidP="005E6380">
      <w:pPr>
        <w:spacing w:after="0"/>
        <w:ind w:left="720" w:hanging="720"/>
        <w:rPr>
          <w:rFonts w:cs="Times New Roman"/>
          <w:szCs w:val="20"/>
        </w:rPr>
      </w:pPr>
      <w:r w:rsidRPr="00CB5E61">
        <w:t xml:space="preserve">12.2 </w:t>
      </w:r>
      <w:r w:rsidRPr="00CB5E61">
        <w:tab/>
        <w:t>The Client shall not, by virtue of this ESPC, acquire any interest in any formulas, patterns, devices, secret inventions or processes, copyright, patent, other intellectual or proprietary rights, inventions or processes, or similar items of property which are or may be used in connection with the ECRMs.</w:t>
      </w:r>
    </w:p>
    <w:p w14:paraId="25FF9835" w14:textId="77777777" w:rsidR="005E6380" w:rsidRPr="009E5D92" w:rsidRDefault="005E6380" w:rsidP="00CB5E61">
      <w:pPr>
        <w:spacing w:after="0"/>
        <w:ind w:left="720" w:hanging="720"/>
        <w:rPr>
          <w:rFonts w:cs="Times New Roman"/>
          <w:szCs w:val="20"/>
        </w:rPr>
      </w:pPr>
    </w:p>
    <w:p w14:paraId="597EF442" w14:textId="77777777" w:rsidR="005E6380" w:rsidRPr="009E5D92" w:rsidRDefault="005E6380" w:rsidP="005E6380">
      <w:pPr>
        <w:spacing w:after="0"/>
        <w:ind w:left="720" w:hanging="720"/>
        <w:rPr>
          <w:rFonts w:cs="Times New Roman"/>
          <w:szCs w:val="20"/>
        </w:rPr>
      </w:pPr>
      <w:r w:rsidRPr="00CB5E61">
        <w:t xml:space="preserve">12.3 </w:t>
      </w:r>
      <w:r w:rsidRPr="00CB5E61">
        <w:tab/>
        <w:t>Notwithstanding any other provision of this ESPC, the Client shall retain ownership and possession of all equipment and systems that were on-site at the Facilities prior to the signing of this ESPC.</w:t>
      </w:r>
    </w:p>
    <w:p w14:paraId="766D5AFE" w14:textId="77777777" w:rsidR="005E6380" w:rsidRPr="009E5D92" w:rsidRDefault="005E6380" w:rsidP="005E6380">
      <w:pPr>
        <w:spacing w:after="0"/>
        <w:ind w:left="720" w:hanging="720"/>
        <w:rPr>
          <w:rFonts w:cs="Times New Roman"/>
          <w:szCs w:val="20"/>
        </w:rPr>
      </w:pPr>
    </w:p>
    <w:p w14:paraId="5C48CC5D" w14:textId="77777777" w:rsidR="005E6380" w:rsidRDefault="005E6380" w:rsidP="005E6380">
      <w:pPr>
        <w:spacing w:after="0"/>
        <w:ind w:left="720" w:hanging="720"/>
      </w:pPr>
      <w:r w:rsidRPr="00CB5E61">
        <w:t xml:space="preserve">12.4 </w:t>
      </w:r>
      <w:r w:rsidRPr="00CB5E61">
        <w:tab/>
        <w:t>All of the drawings, specifications, computer software and documents, prepared through the efforts of ESCO’ staff and subcontractors shall remain the property of ESCO, and shall not be disclosed or used by the Client to a third party, without the written consent of ESCO. The drawings, CAD files and specifications shall become the property of the Client upon issuance of the Completion Certificate.</w:t>
      </w:r>
    </w:p>
    <w:p w14:paraId="2472F8C2" w14:textId="77777777" w:rsidR="00FC4466" w:rsidRPr="009E5D92" w:rsidRDefault="00FC4466" w:rsidP="005E6380">
      <w:pPr>
        <w:spacing w:after="0"/>
        <w:ind w:left="720" w:hanging="720"/>
        <w:rPr>
          <w:rFonts w:cs="Times New Roman"/>
          <w:szCs w:val="20"/>
        </w:rPr>
      </w:pPr>
    </w:p>
    <w:p w14:paraId="6FD502FE" w14:textId="77777777" w:rsidR="005E6380" w:rsidRPr="00FC4466" w:rsidRDefault="005E6380" w:rsidP="005E6380">
      <w:pPr>
        <w:spacing w:after="0"/>
        <w:rPr>
          <w:rFonts w:cs="Times New Roman"/>
          <w:b/>
          <w:szCs w:val="20"/>
        </w:rPr>
      </w:pPr>
      <w:r w:rsidRPr="00FC4466">
        <w:rPr>
          <w:b/>
        </w:rPr>
        <w:t>13.</w:t>
      </w:r>
      <w:r w:rsidRPr="00FC4466">
        <w:rPr>
          <w:b/>
        </w:rPr>
        <w:tab/>
      </w:r>
      <w:r w:rsidRPr="00FC4466">
        <w:rPr>
          <w:b/>
          <w:bCs/>
        </w:rPr>
        <w:t>EVENTS OF DEFAULT</w:t>
      </w:r>
    </w:p>
    <w:p w14:paraId="59E0CA1A" w14:textId="77777777" w:rsidR="005E6380" w:rsidRPr="009E5D92" w:rsidRDefault="005E6380" w:rsidP="005E6380">
      <w:pPr>
        <w:spacing w:after="0"/>
        <w:rPr>
          <w:rFonts w:cs="Times New Roman"/>
          <w:szCs w:val="20"/>
        </w:rPr>
      </w:pPr>
    </w:p>
    <w:p w14:paraId="1FB61CCA" w14:textId="77777777" w:rsidR="005E6380" w:rsidRPr="009E5D92" w:rsidRDefault="005E6380" w:rsidP="005E6380">
      <w:pPr>
        <w:spacing w:after="0"/>
        <w:rPr>
          <w:rFonts w:cs="Times New Roman"/>
          <w:szCs w:val="20"/>
        </w:rPr>
      </w:pPr>
      <w:r w:rsidRPr="00FC4466">
        <w:t>13.1</w:t>
      </w:r>
      <w:r w:rsidRPr="009E5D92">
        <w:rPr>
          <w:rFonts w:cs="Times New Roman"/>
          <w:szCs w:val="20"/>
        </w:rPr>
        <w:tab/>
        <w:t>Each of the following events shall constitute an event of default by the Client:</w:t>
      </w:r>
    </w:p>
    <w:p w14:paraId="287B46F4" w14:textId="77777777" w:rsidR="005E6380" w:rsidRPr="009E5D92" w:rsidRDefault="005E6380" w:rsidP="005E6380">
      <w:pPr>
        <w:spacing w:after="0"/>
        <w:ind w:left="1440" w:hanging="720"/>
        <w:rPr>
          <w:rFonts w:cs="Times New Roman"/>
          <w:szCs w:val="20"/>
        </w:rPr>
      </w:pPr>
    </w:p>
    <w:p w14:paraId="1C5DC2C1" w14:textId="77777777" w:rsidR="005E6380" w:rsidRPr="009E5D92" w:rsidRDefault="005E6380" w:rsidP="005E6380">
      <w:pPr>
        <w:spacing w:after="0"/>
        <w:ind w:left="1440" w:hanging="720"/>
        <w:rPr>
          <w:rFonts w:cs="Times New Roman"/>
          <w:szCs w:val="20"/>
        </w:rPr>
      </w:pPr>
      <w:r w:rsidRPr="009E5D92">
        <w:rPr>
          <w:rFonts w:cs="Times New Roman"/>
          <w:szCs w:val="20"/>
        </w:rPr>
        <w:lastRenderedPageBreak/>
        <w:t>(a)</w:t>
      </w:r>
      <w:r w:rsidRPr="009E5D92">
        <w:rPr>
          <w:rFonts w:cs="Times New Roman"/>
          <w:szCs w:val="20"/>
        </w:rPr>
        <w:tab/>
        <w:t xml:space="preserve">any failure by the Client to pay the ESCO any sum due, for the works and services envisaged under this ESPC including those works/services during the ESCO Maintenance Period, for more than </w:t>
      </w:r>
      <w:r w:rsidRPr="00CB5E61">
        <w:t>[</w:t>
      </w:r>
      <w:r w:rsidRPr="009E5D92">
        <w:rPr>
          <w:rFonts w:cs="Times New Roman"/>
          <w:szCs w:val="20"/>
        </w:rPr>
        <w:t>thirty (30) days</w:t>
      </w:r>
      <w:r w:rsidRPr="00CB5E61">
        <w:t>]1</w:t>
      </w:r>
      <w:r w:rsidRPr="00CB5E61">
        <w:footnoteReference w:customMarkFollows="1" w:id="11"/>
        <w:t>6</w:t>
      </w:r>
      <w:r w:rsidRPr="009E5D92">
        <w:rPr>
          <w:rFonts w:cs="Times New Roman"/>
          <w:szCs w:val="20"/>
        </w:rPr>
        <w:t xml:space="preserve"> after raising of invoice by the ESCO;</w:t>
      </w:r>
    </w:p>
    <w:p w14:paraId="54051DDC" w14:textId="77777777" w:rsidR="005E6380" w:rsidRPr="009E5D92" w:rsidRDefault="005E6380" w:rsidP="005E6380">
      <w:pPr>
        <w:spacing w:after="0"/>
        <w:ind w:left="1440" w:hanging="720"/>
        <w:rPr>
          <w:rFonts w:cs="Times New Roman"/>
          <w:szCs w:val="20"/>
        </w:rPr>
      </w:pPr>
    </w:p>
    <w:p w14:paraId="63576027" w14:textId="77777777" w:rsidR="005E6380" w:rsidRPr="009E5D92" w:rsidRDefault="005E6380" w:rsidP="005E6380">
      <w:pPr>
        <w:spacing w:after="0"/>
        <w:ind w:left="1440" w:hanging="720"/>
        <w:rPr>
          <w:rFonts w:cs="Times New Roman"/>
          <w:szCs w:val="20"/>
        </w:rPr>
      </w:pPr>
      <w:r w:rsidRPr="009E5D92">
        <w:rPr>
          <w:rFonts w:cs="Times New Roman"/>
          <w:szCs w:val="20"/>
        </w:rPr>
        <w:t>(b)</w:t>
      </w:r>
      <w:r w:rsidRPr="009E5D92">
        <w:rPr>
          <w:rFonts w:cs="Times New Roman"/>
          <w:szCs w:val="20"/>
        </w:rPr>
        <w:tab/>
        <w:t xml:space="preserve">failure by the Client to perform or comply with </w:t>
      </w:r>
      <w:r w:rsidRPr="00CB5E61">
        <w:t>any material</w:t>
      </w:r>
      <w:r w:rsidRPr="009E5D92">
        <w:rPr>
          <w:rFonts w:cs="Times New Roman"/>
          <w:szCs w:val="20"/>
        </w:rPr>
        <w:t xml:space="preserve"> terms and conditions of this ESPC, including breach of any covenant contained herein, provided that such failure is not cured within </w:t>
      </w:r>
      <w:r w:rsidRPr="00CB5E61">
        <w:t>[</w:t>
      </w:r>
      <w:r w:rsidRPr="009E5D92">
        <w:rPr>
          <w:rFonts w:cs="Times New Roman"/>
          <w:szCs w:val="20"/>
        </w:rPr>
        <w:t>thirty (30) days</w:t>
      </w:r>
      <w:r w:rsidRPr="00CB5E61">
        <w:t>]1</w:t>
      </w:r>
      <w:r w:rsidRPr="00CB5E61">
        <w:footnoteReference w:customMarkFollows="1" w:id="12"/>
        <w:t>7</w:t>
      </w:r>
      <w:r w:rsidRPr="009E5D92">
        <w:rPr>
          <w:rFonts w:cs="Times New Roman"/>
          <w:szCs w:val="20"/>
        </w:rPr>
        <w:t xml:space="preserve"> after the ESCO issues a notice to the Client requesting that such failure to perform be cured;</w:t>
      </w:r>
    </w:p>
    <w:p w14:paraId="2A10B334" w14:textId="77777777" w:rsidR="005E6380" w:rsidRPr="009E5D92" w:rsidRDefault="005E6380" w:rsidP="005E6380">
      <w:pPr>
        <w:spacing w:after="0"/>
        <w:ind w:left="1440" w:hanging="720"/>
        <w:rPr>
          <w:rFonts w:cs="Times New Roman"/>
          <w:szCs w:val="20"/>
        </w:rPr>
      </w:pPr>
    </w:p>
    <w:p w14:paraId="5DB78F1B" w14:textId="77777777" w:rsidR="005E6380" w:rsidRPr="009E5D92" w:rsidRDefault="005E6380" w:rsidP="005E6380">
      <w:pPr>
        <w:spacing w:after="0"/>
        <w:ind w:left="1440" w:hanging="720"/>
        <w:rPr>
          <w:rFonts w:cs="Times New Roman"/>
          <w:szCs w:val="20"/>
        </w:rPr>
      </w:pPr>
      <w:r w:rsidRPr="009E5D92">
        <w:rPr>
          <w:rFonts w:cs="Times New Roman"/>
          <w:szCs w:val="20"/>
        </w:rPr>
        <w:t>(c)</w:t>
      </w:r>
      <w:r w:rsidRPr="009E5D92">
        <w:rPr>
          <w:rFonts w:cs="Times New Roman"/>
          <w:szCs w:val="20"/>
        </w:rPr>
        <w:tab/>
        <w:t>any representation or warranty furnished by the Client in this ESPC is proved to be false, or misleading in any material respect when made; or</w:t>
      </w:r>
    </w:p>
    <w:p w14:paraId="65F9E802" w14:textId="77777777" w:rsidR="005E6380" w:rsidRPr="009E5D92" w:rsidRDefault="005E6380" w:rsidP="005E6380">
      <w:pPr>
        <w:pStyle w:val="ListParagraph"/>
        <w:spacing w:after="0" w:line="276" w:lineRule="auto"/>
        <w:ind w:left="1440"/>
        <w:rPr>
          <w:rFonts w:cs="Times New Roman"/>
          <w:szCs w:val="20"/>
        </w:rPr>
      </w:pPr>
    </w:p>
    <w:p w14:paraId="3F466F77" w14:textId="77777777" w:rsidR="005E6380" w:rsidRPr="009E5D92" w:rsidRDefault="005E6380" w:rsidP="005E6380">
      <w:pPr>
        <w:spacing w:after="0"/>
        <w:ind w:left="1440" w:hanging="720"/>
        <w:rPr>
          <w:rFonts w:cs="Times New Roman"/>
          <w:szCs w:val="20"/>
        </w:rPr>
      </w:pPr>
      <w:r w:rsidRPr="009E5D92">
        <w:rPr>
          <w:rFonts w:cs="Times New Roman"/>
          <w:szCs w:val="20"/>
        </w:rPr>
        <w:t>(d)</w:t>
      </w:r>
      <w:r w:rsidRPr="009E5D92">
        <w:rPr>
          <w:rFonts w:cs="Times New Roman"/>
          <w:szCs w:val="20"/>
        </w:rPr>
        <w:tab/>
        <w:t xml:space="preserve">the filing of a bankruptcy petition whether by the Client or its creditors against the Client which proceeding shall not have been dismissed within </w:t>
      </w:r>
      <w:r w:rsidRPr="00CB5E61">
        <w:t>[</w:t>
      </w:r>
      <w:r w:rsidRPr="009E5D92">
        <w:rPr>
          <w:rFonts w:cs="Times New Roman"/>
          <w:szCs w:val="20"/>
        </w:rPr>
        <w:t>ninety (90) days</w:t>
      </w:r>
      <w:r w:rsidRPr="00CB5E61">
        <w:t>]1</w:t>
      </w:r>
      <w:r w:rsidRPr="00CB5E61">
        <w:footnoteReference w:customMarkFollows="1" w:id="13"/>
        <w:t>8</w:t>
      </w:r>
      <w:r w:rsidRPr="009E5D92">
        <w:rPr>
          <w:rFonts w:cs="Times New Roman"/>
          <w:szCs w:val="20"/>
        </w:rPr>
        <w:t xml:space="preserve"> of its filing, or an involuntary assignment for the benefit of all creditors or the liquidation of the Client. </w:t>
      </w:r>
    </w:p>
    <w:p w14:paraId="0C2F00CD" w14:textId="77777777" w:rsidR="005E6380" w:rsidRPr="009E5D92" w:rsidRDefault="005E6380" w:rsidP="005E6380">
      <w:pPr>
        <w:pStyle w:val="ListParagraph"/>
        <w:spacing w:after="0" w:line="276" w:lineRule="auto"/>
        <w:rPr>
          <w:rFonts w:cs="Times New Roman"/>
          <w:szCs w:val="20"/>
        </w:rPr>
      </w:pPr>
    </w:p>
    <w:p w14:paraId="023E606A" w14:textId="77777777" w:rsidR="005E6380" w:rsidRPr="009E5D92" w:rsidRDefault="005E6380" w:rsidP="005E6380">
      <w:pPr>
        <w:spacing w:after="0"/>
        <w:rPr>
          <w:rFonts w:cs="Times New Roman"/>
          <w:szCs w:val="20"/>
        </w:rPr>
      </w:pPr>
      <w:r w:rsidRPr="00FC4466">
        <w:t>13.2</w:t>
      </w:r>
      <w:r w:rsidRPr="009E5D92">
        <w:rPr>
          <w:rFonts w:cs="Times New Roman"/>
          <w:szCs w:val="20"/>
        </w:rPr>
        <w:tab/>
        <w:t>Each of the following events shall constitute an event of default by the ESCO:</w:t>
      </w:r>
    </w:p>
    <w:p w14:paraId="2E056EDE" w14:textId="77777777" w:rsidR="005E6380" w:rsidRPr="009E5D92" w:rsidRDefault="005E6380" w:rsidP="005E6380">
      <w:pPr>
        <w:spacing w:after="0"/>
        <w:ind w:left="1440" w:hanging="720"/>
        <w:rPr>
          <w:rFonts w:cs="Times New Roman"/>
          <w:szCs w:val="20"/>
        </w:rPr>
      </w:pPr>
    </w:p>
    <w:p w14:paraId="217B0282" w14:textId="77777777" w:rsidR="005E6380" w:rsidRPr="009E5D92" w:rsidRDefault="005E6380" w:rsidP="005E6380">
      <w:pPr>
        <w:spacing w:after="0"/>
        <w:ind w:left="1440" w:hanging="720"/>
        <w:rPr>
          <w:rFonts w:cs="Times New Roman"/>
          <w:szCs w:val="20"/>
        </w:rPr>
      </w:pPr>
      <w:r w:rsidRPr="009E5D92">
        <w:rPr>
          <w:rFonts w:cs="Times New Roman"/>
          <w:szCs w:val="20"/>
        </w:rPr>
        <w:t>(a)</w:t>
      </w:r>
      <w:r w:rsidRPr="009E5D92">
        <w:rPr>
          <w:rFonts w:cs="Times New Roman"/>
          <w:szCs w:val="20"/>
        </w:rPr>
        <w:tab/>
        <w:t>any representation or warranty furnished by the ESCO in this ESPC is false or misleading in any material respect when made;</w:t>
      </w:r>
    </w:p>
    <w:p w14:paraId="071C0721" w14:textId="77777777" w:rsidR="005E6380" w:rsidRPr="009E5D92" w:rsidRDefault="005E6380" w:rsidP="005E6380">
      <w:pPr>
        <w:spacing w:after="0"/>
        <w:ind w:left="1440" w:hanging="720"/>
        <w:rPr>
          <w:rFonts w:cs="Times New Roman"/>
          <w:szCs w:val="20"/>
        </w:rPr>
      </w:pPr>
    </w:p>
    <w:p w14:paraId="594A1E8E" w14:textId="77777777" w:rsidR="005E6380" w:rsidRPr="009E5D92" w:rsidRDefault="005E6380" w:rsidP="005E6380">
      <w:pPr>
        <w:spacing w:after="0"/>
        <w:ind w:left="1440" w:hanging="720"/>
        <w:rPr>
          <w:rFonts w:cs="Times New Roman"/>
          <w:szCs w:val="20"/>
        </w:rPr>
      </w:pPr>
      <w:r w:rsidRPr="009E5D92">
        <w:rPr>
          <w:rFonts w:cs="Times New Roman"/>
          <w:szCs w:val="20"/>
        </w:rPr>
        <w:t xml:space="preserve">(b) </w:t>
      </w:r>
      <w:r w:rsidRPr="009E5D92">
        <w:rPr>
          <w:rFonts w:cs="Times New Roman"/>
          <w:szCs w:val="20"/>
        </w:rPr>
        <w:tab/>
      </w:r>
      <w:r w:rsidRPr="00CB5E61">
        <w:t>the ESCO fails</w:t>
      </w:r>
      <w:r w:rsidRPr="009E5D92">
        <w:rPr>
          <w:rFonts w:cs="Times New Roman"/>
          <w:szCs w:val="20"/>
        </w:rPr>
        <w:t xml:space="preserve"> to furnish and install the Energy Saving Equipment and make it ready for use within the time specified by this ESPC; </w:t>
      </w:r>
      <w:r w:rsidRPr="00CB5E61">
        <w:t>provided that such failure is not cured within [thirty (30) days] after the client issues a notice to the ESCO requiring that such failure to perform be cured;</w:t>
      </w:r>
    </w:p>
    <w:p w14:paraId="0B8315D1" w14:textId="77777777" w:rsidR="005E6380" w:rsidRPr="009E5D92" w:rsidRDefault="005E6380" w:rsidP="005E6380">
      <w:pPr>
        <w:spacing w:after="0"/>
        <w:ind w:left="1440" w:hanging="720"/>
        <w:rPr>
          <w:rFonts w:cs="Times New Roman"/>
          <w:szCs w:val="20"/>
        </w:rPr>
      </w:pPr>
    </w:p>
    <w:p w14:paraId="3EE89970" w14:textId="77777777" w:rsidR="005E6380" w:rsidRPr="009E5D92" w:rsidRDefault="005E6380" w:rsidP="005E6380">
      <w:pPr>
        <w:spacing w:after="0"/>
        <w:ind w:left="1440" w:hanging="720"/>
        <w:rPr>
          <w:rFonts w:cs="Times New Roman"/>
          <w:szCs w:val="20"/>
        </w:rPr>
      </w:pPr>
      <w:r w:rsidRPr="009E5D92">
        <w:rPr>
          <w:rFonts w:cs="Times New Roman"/>
          <w:szCs w:val="20"/>
        </w:rPr>
        <w:t>(</w:t>
      </w:r>
      <w:r w:rsidRPr="00CB5E61">
        <w:t>c</w:t>
      </w:r>
      <w:r w:rsidRPr="009E5D92">
        <w:rPr>
          <w:rFonts w:cs="Times New Roman"/>
          <w:szCs w:val="20"/>
        </w:rPr>
        <w:t>)</w:t>
      </w:r>
      <w:r w:rsidRPr="009E5D92">
        <w:rPr>
          <w:rFonts w:cs="Times New Roman"/>
          <w:szCs w:val="20"/>
        </w:rPr>
        <w:tab/>
        <w:t xml:space="preserve">the filing of a bankruptcy petition whether by the ESCO or its creditors against the ESCO which proceeding shall not have been dismissed within </w:t>
      </w:r>
      <w:r w:rsidRPr="00CB5E61">
        <w:t>[</w:t>
      </w:r>
      <w:r w:rsidRPr="009E5D92">
        <w:rPr>
          <w:rFonts w:cs="Times New Roman"/>
          <w:szCs w:val="20"/>
        </w:rPr>
        <w:t>ninety (90) days</w:t>
      </w:r>
      <w:r w:rsidRPr="00CB5E61">
        <w:t>]1</w:t>
      </w:r>
      <w:r w:rsidRPr="00CB5E61">
        <w:footnoteReference w:customMarkFollows="1" w:id="14"/>
        <w:t>9</w:t>
      </w:r>
      <w:r w:rsidRPr="009E5D92">
        <w:rPr>
          <w:rFonts w:cs="Times New Roman"/>
          <w:szCs w:val="20"/>
        </w:rPr>
        <w:t xml:space="preserve"> of its filing, or an involuntary assignment for the benefit of all creditors or the liquidation of the ESCO;</w:t>
      </w:r>
    </w:p>
    <w:p w14:paraId="7C534576" w14:textId="77777777" w:rsidR="005E6380" w:rsidRPr="009E5D92" w:rsidRDefault="005E6380" w:rsidP="00CB5E61">
      <w:pPr>
        <w:spacing w:after="0"/>
        <w:ind w:left="1440" w:hanging="720"/>
        <w:rPr>
          <w:rFonts w:cs="Times New Roman"/>
          <w:szCs w:val="20"/>
        </w:rPr>
      </w:pPr>
    </w:p>
    <w:p w14:paraId="219CAFAA" w14:textId="77777777" w:rsidR="005E6380" w:rsidRPr="009E5D92" w:rsidRDefault="005E6380" w:rsidP="005E6380">
      <w:pPr>
        <w:spacing w:after="0"/>
        <w:ind w:left="1440" w:hanging="720"/>
        <w:rPr>
          <w:rFonts w:cs="Times New Roman"/>
          <w:szCs w:val="20"/>
        </w:rPr>
      </w:pPr>
      <w:r w:rsidRPr="009E5D92">
        <w:rPr>
          <w:rFonts w:cs="Times New Roman"/>
          <w:szCs w:val="20"/>
        </w:rPr>
        <w:t>(</w:t>
      </w:r>
      <w:r w:rsidRPr="00CB5E61">
        <w:t>d</w:t>
      </w:r>
      <w:r w:rsidRPr="009E5D92">
        <w:rPr>
          <w:rFonts w:cs="Times New Roman"/>
          <w:szCs w:val="20"/>
        </w:rPr>
        <w:t>)</w:t>
      </w:r>
      <w:r w:rsidRPr="009E5D92">
        <w:rPr>
          <w:rFonts w:cs="Times New Roman"/>
          <w:szCs w:val="20"/>
        </w:rPr>
        <w:tab/>
        <w:t xml:space="preserve">any change in ownership or control of the ESCO without the prior approval of the Client, such consent not to be unreasonably withheld; </w:t>
      </w:r>
    </w:p>
    <w:p w14:paraId="130BC089" w14:textId="77777777" w:rsidR="005E6380" w:rsidRPr="009E5D92" w:rsidRDefault="005E6380" w:rsidP="00CB5E61">
      <w:pPr>
        <w:spacing w:after="0"/>
        <w:ind w:left="1440" w:hanging="720"/>
        <w:rPr>
          <w:rFonts w:cs="Times New Roman"/>
          <w:szCs w:val="20"/>
        </w:rPr>
      </w:pPr>
    </w:p>
    <w:p w14:paraId="44E60EF4" w14:textId="77777777" w:rsidR="005E6380" w:rsidRPr="009E5D92" w:rsidRDefault="005E6380" w:rsidP="005E6380">
      <w:pPr>
        <w:spacing w:after="0"/>
        <w:ind w:left="1440" w:hanging="720"/>
        <w:rPr>
          <w:rFonts w:cs="Times New Roman"/>
          <w:szCs w:val="20"/>
        </w:rPr>
      </w:pPr>
      <w:r w:rsidRPr="009E5D92">
        <w:rPr>
          <w:rFonts w:cs="Times New Roman"/>
          <w:szCs w:val="20"/>
        </w:rPr>
        <w:t>(</w:t>
      </w:r>
      <w:r w:rsidRPr="00CB5E61">
        <w:t>e</w:t>
      </w:r>
      <w:r w:rsidRPr="009E5D92">
        <w:rPr>
          <w:rFonts w:cs="Times New Roman"/>
          <w:szCs w:val="20"/>
        </w:rPr>
        <w:t>)</w:t>
      </w:r>
      <w:r w:rsidRPr="009E5D92">
        <w:rPr>
          <w:rFonts w:cs="Times New Roman"/>
          <w:szCs w:val="20"/>
        </w:rPr>
        <w:tab/>
        <w:t xml:space="preserve">failure by the ESCO to pay any amount due the Client or perform any obligation under the terms of this ESPC, provided that such failure is not cured within </w:t>
      </w:r>
      <w:r w:rsidRPr="00FC4466">
        <w:t>[</w:t>
      </w:r>
      <w:r w:rsidRPr="009E5D92">
        <w:rPr>
          <w:rFonts w:cs="Times New Roman"/>
          <w:szCs w:val="20"/>
        </w:rPr>
        <w:t>thirty (30) days</w:t>
      </w:r>
      <w:r w:rsidRPr="00FC4466">
        <w:t>]2</w:t>
      </w:r>
      <w:r w:rsidRPr="00FC4466">
        <w:footnoteReference w:customMarkFollows="1" w:id="15"/>
        <w:t>0</w:t>
      </w:r>
      <w:r w:rsidRPr="009E5D92">
        <w:rPr>
          <w:rFonts w:cs="Times New Roman"/>
          <w:szCs w:val="20"/>
        </w:rPr>
        <w:t xml:space="preserve"> after the Client issues a notice to the ESCO requesting that such failure to perform be cured</w:t>
      </w:r>
      <w:r w:rsidRPr="00FC4466">
        <w:rPr>
          <w:rFonts w:cs="Times New Roman"/>
          <w:strike/>
        </w:rPr>
        <w:t>.</w:t>
      </w:r>
      <w:r w:rsidRPr="00FC4466">
        <w:t>;</w:t>
      </w:r>
    </w:p>
    <w:p w14:paraId="48D86F8C" w14:textId="77777777" w:rsidR="005E6380" w:rsidRPr="009E5D92" w:rsidRDefault="005E6380" w:rsidP="005E6380">
      <w:pPr>
        <w:spacing w:after="0"/>
        <w:ind w:left="1440" w:hanging="720"/>
        <w:rPr>
          <w:rFonts w:cs="Times New Roman"/>
          <w:szCs w:val="20"/>
        </w:rPr>
      </w:pPr>
    </w:p>
    <w:p w14:paraId="323C1D96" w14:textId="77777777" w:rsidR="005E6380" w:rsidRPr="009E5D92" w:rsidRDefault="005E6380" w:rsidP="005E6380">
      <w:pPr>
        <w:spacing w:after="0"/>
        <w:ind w:left="1440" w:hanging="720"/>
        <w:rPr>
          <w:rFonts w:cs="Times New Roman"/>
          <w:szCs w:val="20"/>
        </w:rPr>
      </w:pPr>
      <w:r w:rsidRPr="00FC4466">
        <w:t>(f)</w:t>
      </w:r>
      <w:r w:rsidRPr="00FC4466">
        <w:tab/>
        <w:t>any Encumbrance is created upon the Energy Saving Equipment by the ESCO other than in accordance with the terms of the loan and security document executed by the ESCO with its lenders.</w:t>
      </w:r>
    </w:p>
    <w:p w14:paraId="4747C128" w14:textId="77777777" w:rsidR="005E6380" w:rsidRPr="009E5D92" w:rsidRDefault="005E6380" w:rsidP="005E6380">
      <w:pPr>
        <w:spacing w:after="0"/>
        <w:ind w:left="1440" w:hanging="720"/>
        <w:rPr>
          <w:rFonts w:cs="Times New Roman"/>
          <w:szCs w:val="20"/>
        </w:rPr>
      </w:pPr>
    </w:p>
    <w:p w14:paraId="26CA082E" w14:textId="77777777" w:rsidR="005E6380" w:rsidRPr="00CB5E61" w:rsidRDefault="005E6380" w:rsidP="005E6380">
      <w:pPr>
        <w:spacing w:after="0"/>
        <w:rPr>
          <w:rFonts w:cs="Times New Roman"/>
          <w:b/>
          <w:szCs w:val="20"/>
        </w:rPr>
      </w:pPr>
      <w:r w:rsidRPr="009E5D92">
        <w:rPr>
          <w:rStyle w:val="DeltaViewInsertion"/>
          <w:rFonts w:cs="Times New Roman"/>
          <w:szCs w:val="20"/>
        </w:rPr>
        <w:t>14.</w:t>
      </w:r>
      <w:r w:rsidRPr="009E5D92">
        <w:rPr>
          <w:rFonts w:cs="Times New Roman"/>
          <w:szCs w:val="20"/>
        </w:rPr>
        <w:tab/>
      </w:r>
      <w:r w:rsidRPr="00CB5E61">
        <w:rPr>
          <w:rFonts w:cs="Times New Roman"/>
          <w:b/>
          <w:szCs w:val="20"/>
        </w:rPr>
        <w:t xml:space="preserve">REMEDIES UPON </w:t>
      </w:r>
      <w:r w:rsidRPr="00CB5E61">
        <w:t>OCCURANCE OF EVENTS OF DEFAULT</w:t>
      </w:r>
    </w:p>
    <w:p w14:paraId="2FA88EB9" w14:textId="77777777" w:rsidR="005E6380" w:rsidRPr="009E5D92" w:rsidRDefault="005E6380" w:rsidP="005E6380">
      <w:pPr>
        <w:spacing w:after="0"/>
        <w:ind w:left="720" w:hanging="720"/>
        <w:rPr>
          <w:rFonts w:cs="Times New Roman"/>
          <w:szCs w:val="20"/>
        </w:rPr>
      </w:pPr>
    </w:p>
    <w:p w14:paraId="70782A04" w14:textId="77777777" w:rsidR="005E6380" w:rsidRPr="009E5D92" w:rsidRDefault="005E6380" w:rsidP="005E6380">
      <w:pPr>
        <w:spacing w:after="0"/>
        <w:ind w:left="720" w:hanging="720"/>
        <w:rPr>
          <w:rFonts w:cs="Times New Roman"/>
          <w:szCs w:val="20"/>
        </w:rPr>
      </w:pPr>
      <w:r w:rsidRPr="00FC4466">
        <w:lastRenderedPageBreak/>
        <w:t>14.1</w:t>
      </w:r>
      <w:r w:rsidRPr="009E5D92">
        <w:rPr>
          <w:rFonts w:cs="Times New Roman"/>
          <w:szCs w:val="20"/>
        </w:rPr>
        <w:tab/>
        <w:t xml:space="preserve">If an event of default by the Client occurs, the ESCO may exercise all remedies </w:t>
      </w:r>
      <w:r w:rsidRPr="00FC4466">
        <w:t xml:space="preserve">(including right to terminate) </w:t>
      </w:r>
      <w:r w:rsidRPr="009E5D92">
        <w:rPr>
          <w:rFonts w:cs="Times New Roman"/>
          <w:szCs w:val="20"/>
        </w:rPr>
        <w:t>available at law or in equity or other appropriate proceedings including bringing an action or actions from time to time for recovery of amounts due and unpaid by the Client, and/or for damages which shall include all direct costs and expenses incurred by the ESCO as a result of such breach including costs reasonably incurred in exercise of its remedy. Selection of</w:t>
      </w:r>
      <w:r w:rsidRPr="00FC4466">
        <w:t xml:space="preserve"> any</w:t>
      </w:r>
      <w:r w:rsidRPr="009E5D92">
        <w:rPr>
          <w:rFonts w:cs="Times New Roman"/>
          <w:szCs w:val="20"/>
        </w:rPr>
        <w:t xml:space="preserve"> one remedy </w:t>
      </w:r>
      <w:r w:rsidRPr="00FC4466">
        <w:t xml:space="preserve">by the ESCO </w:t>
      </w:r>
      <w:r w:rsidRPr="009E5D92">
        <w:rPr>
          <w:rFonts w:cs="Times New Roman"/>
          <w:szCs w:val="20"/>
        </w:rPr>
        <w:t>is not a waiver of other available remedies.</w:t>
      </w:r>
    </w:p>
    <w:p w14:paraId="4CF0E159" w14:textId="77777777" w:rsidR="005E6380" w:rsidRPr="009E5D92" w:rsidRDefault="005E6380" w:rsidP="005E6380">
      <w:pPr>
        <w:spacing w:after="0"/>
        <w:ind w:left="720" w:hanging="720"/>
        <w:rPr>
          <w:rFonts w:cs="Times New Roman"/>
          <w:szCs w:val="20"/>
        </w:rPr>
      </w:pPr>
    </w:p>
    <w:p w14:paraId="500203F3" w14:textId="77777777" w:rsidR="005E6380" w:rsidRPr="009E5D92" w:rsidRDefault="005E6380" w:rsidP="005E6380">
      <w:pPr>
        <w:spacing w:after="0"/>
        <w:ind w:left="720" w:hanging="720"/>
        <w:rPr>
          <w:rFonts w:cs="Times New Roman"/>
          <w:szCs w:val="20"/>
        </w:rPr>
      </w:pPr>
      <w:r w:rsidRPr="00FC4466">
        <w:t>14.2</w:t>
      </w:r>
      <w:r w:rsidRPr="009E5D92">
        <w:rPr>
          <w:rFonts w:cs="Times New Roman"/>
          <w:szCs w:val="20"/>
        </w:rPr>
        <w:tab/>
        <w:t xml:space="preserve">In case of an event of default by the ESCO, the Client may exercise any and all remedies </w:t>
      </w:r>
      <w:r w:rsidRPr="00FC4466">
        <w:t xml:space="preserve">(including right to terminate) </w:t>
      </w:r>
      <w:r w:rsidRPr="009E5D92">
        <w:rPr>
          <w:rFonts w:cs="Times New Roman"/>
          <w:szCs w:val="20"/>
        </w:rPr>
        <w:t xml:space="preserve">at law or equity, or institute other proceedings, including, without limitation, bringing an action or actions from time to time for specific performance, and/or for the recovery of amounts due and unpaid and/or for damages, which shall include all costs and expenses reasonably incurred, including attorney’s fees. Election of </w:t>
      </w:r>
      <w:r w:rsidRPr="00FC4466">
        <w:t xml:space="preserve">any </w:t>
      </w:r>
      <w:r w:rsidRPr="009E5D92">
        <w:rPr>
          <w:rFonts w:cs="Times New Roman"/>
          <w:szCs w:val="20"/>
        </w:rPr>
        <w:t xml:space="preserve">one remedy </w:t>
      </w:r>
      <w:r w:rsidRPr="00FC4466">
        <w:t xml:space="preserve">by the Client </w:t>
      </w:r>
      <w:r w:rsidRPr="009E5D92">
        <w:rPr>
          <w:rFonts w:cs="Times New Roman"/>
          <w:szCs w:val="20"/>
        </w:rPr>
        <w:t xml:space="preserve">is not a waiver of other available remedies. </w:t>
      </w:r>
    </w:p>
    <w:p w14:paraId="785E5B57" w14:textId="77777777" w:rsidR="005E6380" w:rsidRPr="009E5D92" w:rsidRDefault="005E6380" w:rsidP="005E6380">
      <w:pPr>
        <w:spacing w:after="0"/>
        <w:ind w:left="720" w:hanging="720"/>
        <w:rPr>
          <w:rFonts w:cs="Times New Roman"/>
          <w:szCs w:val="20"/>
        </w:rPr>
      </w:pPr>
    </w:p>
    <w:p w14:paraId="56E2FF2E" w14:textId="77777777" w:rsidR="005E6380" w:rsidRPr="00FC4466" w:rsidRDefault="005E6380" w:rsidP="005E6380">
      <w:pPr>
        <w:spacing w:after="0"/>
        <w:ind w:left="720" w:hanging="720"/>
        <w:rPr>
          <w:rFonts w:cs="Times New Roman"/>
          <w:szCs w:val="20"/>
        </w:rPr>
      </w:pPr>
      <w:r w:rsidRPr="00FC4466">
        <w:t>15.</w:t>
      </w:r>
      <w:r w:rsidRPr="00FC4466">
        <w:tab/>
        <w:t xml:space="preserve">CONSEQUENCES OF </w:t>
      </w:r>
      <w:r w:rsidRPr="00FC4466">
        <w:rPr>
          <w:rFonts w:cs="Times New Roman"/>
          <w:szCs w:val="20"/>
        </w:rPr>
        <w:t xml:space="preserve">TERMINATION OF THE ESPC PRIOR TO </w:t>
      </w:r>
      <w:r w:rsidRPr="00FC4466">
        <w:t>THE EXPIRY DATE</w:t>
      </w:r>
    </w:p>
    <w:p w14:paraId="5D647B2D" w14:textId="77777777" w:rsidR="005E6380" w:rsidRPr="009E5D92" w:rsidRDefault="005E6380" w:rsidP="005E6380">
      <w:pPr>
        <w:spacing w:after="0"/>
        <w:ind w:left="720" w:hanging="720"/>
        <w:rPr>
          <w:rFonts w:cs="Times New Roman"/>
          <w:szCs w:val="20"/>
        </w:rPr>
      </w:pPr>
    </w:p>
    <w:p w14:paraId="72D643AA" w14:textId="77777777" w:rsidR="005E6380" w:rsidRPr="00FC4466" w:rsidRDefault="005E6380" w:rsidP="005E6380">
      <w:pPr>
        <w:spacing w:after="0"/>
        <w:ind w:left="720" w:hanging="720"/>
      </w:pPr>
      <w:r w:rsidRPr="00FC4466">
        <w:t>15.1</w:t>
      </w:r>
      <w:r w:rsidRPr="00FC4466">
        <w:tab/>
        <w:t>Termination due to ESCO event of default</w:t>
      </w:r>
    </w:p>
    <w:p w14:paraId="20EEB431" w14:textId="77777777" w:rsidR="005E6380" w:rsidRPr="00FC4466" w:rsidRDefault="005E6380" w:rsidP="005E6380">
      <w:pPr>
        <w:spacing w:after="0"/>
        <w:ind w:left="720" w:hanging="720"/>
      </w:pPr>
    </w:p>
    <w:p w14:paraId="008370C7" w14:textId="77777777" w:rsidR="005E6380" w:rsidRPr="00FC4466" w:rsidRDefault="005E6380" w:rsidP="00FC4466">
      <w:pPr>
        <w:spacing w:after="0"/>
        <w:ind w:left="720"/>
      </w:pPr>
      <w:r w:rsidRPr="00FC4466">
        <w:t xml:space="preserve">Where this ESPC is terminated by the Client due to ESCO event of default, the ESCO shall not be entitled to receive from the Client any cost of capital expenditure incurred by the ESCO on the construction /installation of the Energy Saving Equipment till the date of the termination. </w:t>
      </w:r>
    </w:p>
    <w:p w14:paraId="4D8A45E1" w14:textId="77777777" w:rsidR="005E6380" w:rsidRPr="00FC4466" w:rsidRDefault="005E6380" w:rsidP="005E6380">
      <w:pPr>
        <w:spacing w:after="0"/>
        <w:ind w:left="720" w:hanging="720"/>
      </w:pPr>
    </w:p>
    <w:p w14:paraId="4CA79C6F" w14:textId="77777777" w:rsidR="005E6380" w:rsidRPr="00FC4466" w:rsidRDefault="005E6380" w:rsidP="005E6380">
      <w:pPr>
        <w:spacing w:after="0"/>
        <w:ind w:left="720" w:hanging="720"/>
      </w:pPr>
      <w:r w:rsidRPr="00FC4466">
        <w:t>15.2.</w:t>
      </w:r>
      <w:r w:rsidRPr="00FC4466">
        <w:tab/>
        <w:t>Termination due to Client event of default</w:t>
      </w:r>
    </w:p>
    <w:p w14:paraId="55292F81" w14:textId="77777777" w:rsidR="005E6380" w:rsidRPr="009E5D92" w:rsidRDefault="005E6380" w:rsidP="005E6380">
      <w:pPr>
        <w:spacing w:after="0"/>
        <w:ind w:left="720" w:hanging="720"/>
        <w:rPr>
          <w:rFonts w:cs="Times New Roman"/>
          <w:szCs w:val="20"/>
        </w:rPr>
      </w:pPr>
    </w:p>
    <w:p w14:paraId="28105842" w14:textId="77777777" w:rsidR="005E6380" w:rsidRPr="00FC4466" w:rsidRDefault="005E6380" w:rsidP="005E6380">
      <w:pPr>
        <w:spacing w:after="0"/>
        <w:ind w:left="720"/>
      </w:pPr>
      <w:r w:rsidRPr="00FC4466">
        <w:t>Where this ESPC is terminated due to a Client event of default, the ESCO shall be entitled to receive from the Client [120 per cent]21 of the capital expenditure incurred on the installation of the Energy Saving Equipment [plus the Debt Due]2</w:t>
      </w:r>
      <w:r w:rsidRPr="00FC4466">
        <w:footnoteReference w:customMarkFollows="1" w:id="16"/>
        <w:t>2.</w:t>
      </w:r>
    </w:p>
    <w:p w14:paraId="1616A123" w14:textId="77777777" w:rsidR="005E6380" w:rsidRPr="009E5D92" w:rsidRDefault="005E6380" w:rsidP="005E6380">
      <w:pPr>
        <w:spacing w:after="0"/>
        <w:ind w:left="720" w:hanging="720"/>
        <w:rPr>
          <w:rFonts w:cs="Times New Roman"/>
          <w:szCs w:val="20"/>
        </w:rPr>
      </w:pPr>
    </w:p>
    <w:p w14:paraId="7D30884A" w14:textId="77777777" w:rsidR="005E6380" w:rsidRPr="009E5D92" w:rsidRDefault="005E6380" w:rsidP="00CB5E61">
      <w:pPr>
        <w:spacing w:after="0"/>
        <w:ind w:left="720" w:hanging="720"/>
        <w:rPr>
          <w:rFonts w:cs="Times New Roman"/>
          <w:szCs w:val="20"/>
        </w:rPr>
      </w:pPr>
      <w:r w:rsidRPr="009E5D92">
        <w:rPr>
          <w:rFonts w:cs="Times New Roman"/>
          <w:szCs w:val="20"/>
        </w:rPr>
        <w:t>16.</w:t>
      </w:r>
      <w:r w:rsidRPr="00FC4466">
        <w:rPr>
          <w:rFonts w:cs="Times New Roman"/>
          <w:szCs w:val="20"/>
        </w:rPr>
        <w:tab/>
      </w:r>
      <w:r w:rsidRPr="00CB5E61">
        <w:rPr>
          <w:rFonts w:cs="Times New Roman"/>
          <w:szCs w:val="20"/>
        </w:rPr>
        <w:t>FORCE MAJEURE</w:t>
      </w:r>
    </w:p>
    <w:p w14:paraId="49E97126" w14:textId="77777777" w:rsidR="005E6380" w:rsidRPr="009E5D92" w:rsidRDefault="005E6380" w:rsidP="005E6380">
      <w:pPr>
        <w:spacing w:after="0"/>
        <w:ind w:left="720" w:hanging="720"/>
        <w:rPr>
          <w:rFonts w:cs="Times New Roman"/>
          <w:szCs w:val="20"/>
        </w:rPr>
      </w:pPr>
    </w:p>
    <w:p w14:paraId="1BA698CC" w14:textId="77777777" w:rsidR="005E6380" w:rsidRPr="009E5D92" w:rsidRDefault="005E6380" w:rsidP="005E6380">
      <w:pPr>
        <w:spacing w:after="0"/>
        <w:ind w:left="720" w:hanging="720"/>
        <w:rPr>
          <w:rFonts w:cs="Times New Roman"/>
          <w:szCs w:val="20"/>
        </w:rPr>
      </w:pPr>
      <w:r w:rsidRPr="00CB5E61">
        <w:t>16.1</w:t>
      </w:r>
      <w:r w:rsidRPr="009E5D92">
        <w:rPr>
          <w:rFonts w:cs="Times New Roman"/>
          <w:szCs w:val="20"/>
        </w:rPr>
        <w:tab/>
        <w:t>If any Party is unable to perform any of its obligations under this ESPC due to occurrence of any of the events or combination of events including:</w:t>
      </w:r>
    </w:p>
    <w:p w14:paraId="6140835A" w14:textId="77777777" w:rsidR="005E6380" w:rsidRPr="009E5D92" w:rsidRDefault="005E6380" w:rsidP="005E6380">
      <w:pPr>
        <w:pStyle w:val="ListParagraph"/>
        <w:numPr>
          <w:ilvl w:val="0"/>
          <w:numId w:val="64"/>
        </w:numPr>
        <w:autoSpaceDE w:val="0"/>
        <w:autoSpaceDN w:val="0"/>
        <w:adjustRightInd w:val="0"/>
        <w:spacing w:after="0" w:line="276" w:lineRule="auto"/>
        <w:rPr>
          <w:rFonts w:cs="Times New Roman"/>
          <w:szCs w:val="20"/>
        </w:rPr>
      </w:pPr>
      <w:r w:rsidRPr="009E5D92">
        <w:rPr>
          <w:rFonts w:cs="Times New Roman"/>
          <w:szCs w:val="20"/>
        </w:rPr>
        <w:t>acts of God, earthquake, flood, cyclone;</w:t>
      </w:r>
    </w:p>
    <w:p w14:paraId="02FC0B36" w14:textId="77777777" w:rsidR="005E6380" w:rsidRPr="009E5D92" w:rsidRDefault="005E6380" w:rsidP="005E6380">
      <w:pPr>
        <w:pStyle w:val="ListParagraph"/>
        <w:spacing w:after="0" w:line="276" w:lineRule="auto"/>
        <w:ind w:left="1080"/>
        <w:rPr>
          <w:rFonts w:cs="Times New Roman"/>
          <w:szCs w:val="20"/>
        </w:rPr>
      </w:pPr>
    </w:p>
    <w:p w14:paraId="1A46BF3B" w14:textId="77777777" w:rsidR="005E6380" w:rsidRPr="009E5D92" w:rsidRDefault="005E6380" w:rsidP="005E6380">
      <w:pPr>
        <w:pStyle w:val="ListParagraph"/>
        <w:numPr>
          <w:ilvl w:val="0"/>
          <w:numId w:val="64"/>
        </w:numPr>
        <w:autoSpaceDE w:val="0"/>
        <w:autoSpaceDN w:val="0"/>
        <w:adjustRightInd w:val="0"/>
        <w:spacing w:after="0" w:line="276" w:lineRule="auto"/>
        <w:rPr>
          <w:rFonts w:cs="Times New Roman"/>
          <w:szCs w:val="20"/>
        </w:rPr>
      </w:pPr>
      <w:r w:rsidRPr="009E5D92">
        <w:rPr>
          <w:rFonts w:cs="Times New Roman"/>
          <w:szCs w:val="20"/>
        </w:rPr>
        <w:t xml:space="preserve">war, insurrection or riots; </w:t>
      </w:r>
    </w:p>
    <w:p w14:paraId="2722FF26" w14:textId="77777777" w:rsidR="005E6380" w:rsidRPr="009E5D92" w:rsidRDefault="005E6380" w:rsidP="005E6380">
      <w:pPr>
        <w:pStyle w:val="ListParagraph"/>
        <w:spacing w:after="0" w:line="276" w:lineRule="auto"/>
        <w:rPr>
          <w:rFonts w:cs="Times New Roman"/>
          <w:szCs w:val="20"/>
        </w:rPr>
      </w:pPr>
    </w:p>
    <w:p w14:paraId="04A30E94" w14:textId="77777777" w:rsidR="005E6380" w:rsidRPr="009E5D92" w:rsidRDefault="005E6380" w:rsidP="005E6380">
      <w:pPr>
        <w:pStyle w:val="ListParagraph"/>
        <w:numPr>
          <w:ilvl w:val="0"/>
          <w:numId w:val="64"/>
        </w:numPr>
        <w:autoSpaceDE w:val="0"/>
        <w:autoSpaceDN w:val="0"/>
        <w:adjustRightInd w:val="0"/>
        <w:spacing w:after="0" w:line="276" w:lineRule="auto"/>
        <w:rPr>
          <w:rFonts w:cs="Times New Roman"/>
          <w:szCs w:val="20"/>
        </w:rPr>
      </w:pPr>
      <w:r w:rsidRPr="009E5D92">
        <w:rPr>
          <w:rFonts w:cs="Times New Roman"/>
          <w:szCs w:val="20"/>
        </w:rPr>
        <w:t>acts by the Government of India which adversely affect the performance of obligation by either or both the Parties under this ESPC; or</w:t>
      </w:r>
    </w:p>
    <w:p w14:paraId="7E72F8F6" w14:textId="77777777" w:rsidR="005E6380" w:rsidRPr="009E5D92" w:rsidRDefault="005E6380" w:rsidP="005E6380">
      <w:pPr>
        <w:pStyle w:val="ListParagraph"/>
        <w:spacing w:after="0" w:line="276" w:lineRule="auto"/>
        <w:rPr>
          <w:rFonts w:cs="Times New Roman"/>
          <w:szCs w:val="20"/>
        </w:rPr>
      </w:pPr>
    </w:p>
    <w:p w14:paraId="1BC5F439" w14:textId="77777777" w:rsidR="005E6380" w:rsidRPr="009E5D92" w:rsidRDefault="005E6380" w:rsidP="005E6380">
      <w:pPr>
        <w:pStyle w:val="ListParagraph"/>
        <w:numPr>
          <w:ilvl w:val="0"/>
          <w:numId w:val="64"/>
        </w:numPr>
        <w:autoSpaceDE w:val="0"/>
        <w:autoSpaceDN w:val="0"/>
        <w:adjustRightInd w:val="0"/>
        <w:spacing w:after="0" w:line="276" w:lineRule="auto"/>
        <w:rPr>
          <w:rFonts w:cs="Times New Roman"/>
          <w:szCs w:val="20"/>
        </w:rPr>
      </w:pPr>
      <w:r w:rsidRPr="009E5D92">
        <w:rPr>
          <w:rFonts w:cs="Times New Roman"/>
          <w:szCs w:val="20"/>
        </w:rPr>
        <w:t>any other event beyond its control,</w:t>
      </w:r>
    </w:p>
    <w:p w14:paraId="1436F61E" w14:textId="77777777" w:rsidR="005E6380" w:rsidRPr="009E5D92" w:rsidRDefault="005E6380" w:rsidP="005E6380">
      <w:pPr>
        <w:pStyle w:val="ListParagraph"/>
        <w:spacing w:after="0" w:line="276" w:lineRule="auto"/>
        <w:rPr>
          <w:rFonts w:cs="Times New Roman"/>
          <w:szCs w:val="20"/>
        </w:rPr>
      </w:pPr>
    </w:p>
    <w:p w14:paraId="1B8C9459" w14:textId="77777777" w:rsidR="005E6380" w:rsidRPr="009E5D92" w:rsidRDefault="005E6380" w:rsidP="005E6380">
      <w:pPr>
        <w:spacing w:after="0"/>
        <w:ind w:left="720"/>
        <w:rPr>
          <w:rFonts w:cs="Times New Roman"/>
          <w:szCs w:val="20"/>
        </w:rPr>
      </w:pPr>
      <w:r w:rsidRPr="009E5D92">
        <w:rPr>
          <w:rFonts w:cs="Times New Roman"/>
          <w:szCs w:val="20"/>
        </w:rPr>
        <w:t>the affected Party shall give notice to the other Party of any event of Force Majeure as soon as reasonably practicable, but not later than 7 (seven) days after the date on which such Party knew or should reasonably have known of the commencement of the event of Force Majeure. If an event of Force Majeure results in a breakdown of communications rendering it unreasonable to give notice within the applicable time limit specified herein, then the Party claiming Force Majeure shall give such notice as soon as reasonably practicable after reinstatement of communications, but not later than 1 (one) day after such reinstatement.</w:t>
      </w:r>
    </w:p>
    <w:p w14:paraId="7B23DDB0" w14:textId="77777777" w:rsidR="005E6380" w:rsidRPr="009E5D92" w:rsidRDefault="005E6380" w:rsidP="005E6380">
      <w:pPr>
        <w:spacing w:after="0"/>
        <w:ind w:left="720"/>
        <w:rPr>
          <w:rFonts w:cs="Times New Roman"/>
          <w:szCs w:val="20"/>
        </w:rPr>
      </w:pPr>
    </w:p>
    <w:p w14:paraId="29FCB475" w14:textId="77777777" w:rsidR="005E6380" w:rsidRPr="009E5D92" w:rsidRDefault="005E6380" w:rsidP="005E6380">
      <w:pPr>
        <w:spacing w:after="0"/>
        <w:ind w:left="720"/>
        <w:rPr>
          <w:rFonts w:cs="Times New Roman"/>
          <w:szCs w:val="20"/>
        </w:rPr>
      </w:pPr>
      <w:r w:rsidRPr="009E5D92">
        <w:rPr>
          <w:rFonts w:cs="Times New Roman"/>
          <w:szCs w:val="20"/>
        </w:rPr>
        <w:lastRenderedPageBreak/>
        <w:t>Provided that such notice shall be a pre-condition to the affected Party’s entitlement to claim relief under this ESPC. Such notice shall include full particulars of the event of Force Majeure, its effects on the Party claiming relief and the remedial measures proposed. The affected Party shall give the other Party regular reports on the progress of those remedial measures and such other information as the other Party may reasonably request about the Force Majeure.</w:t>
      </w:r>
    </w:p>
    <w:p w14:paraId="5EA3A85F" w14:textId="77777777" w:rsidR="005E6380" w:rsidRPr="009E5D92" w:rsidRDefault="005E6380" w:rsidP="005E6380">
      <w:pPr>
        <w:spacing w:after="0"/>
        <w:ind w:left="720" w:hanging="720"/>
        <w:rPr>
          <w:rFonts w:cs="Times New Roman"/>
          <w:szCs w:val="20"/>
        </w:rPr>
      </w:pPr>
    </w:p>
    <w:p w14:paraId="477F235F" w14:textId="77777777" w:rsidR="005E6380" w:rsidRPr="009E5D92" w:rsidRDefault="005E6380" w:rsidP="005E6380">
      <w:pPr>
        <w:spacing w:after="0"/>
        <w:ind w:left="720" w:hanging="720"/>
        <w:rPr>
          <w:rFonts w:cs="Times New Roman"/>
          <w:szCs w:val="20"/>
        </w:rPr>
      </w:pPr>
      <w:r w:rsidRPr="00FC4466">
        <w:t>16.2</w:t>
      </w:r>
      <w:r w:rsidRPr="009E5D92">
        <w:rPr>
          <w:rFonts w:cs="Times New Roman"/>
          <w:szCs w:val="20"/>
        </w:rPr>
        <w:tab/>
        <w:t>The affected Party shall give notice to the other Party of (i) the cessation of the relevant event of Force Majeure; and (ii) the cessation of the effects of such event of Force Majeure on the performance of its rights or obligations under this ESPC, as soon as practicable after becoming aware of each of these cessations.</w:t>
      </w:r>
    </w:p>
    <w:p w14:paraId="737CCBB3" w14:textId="77777777" w:rsidR="005E6380" w:rsidRPr="009E5D92" w:rsidRDefault="005E6380" w:rsidP="005E6380">
      <w:pPr>
        <w:spacing w:after="0"/>
        <w:ind w:left="720" w:hanging="720"/>
        <w:rPr>
          <w:rFonts w:cs="Times New Roman"/>
          <w:szCs w:val="20"/>
        </w:rPr>
      </w:pPr>
    </w:p>
    <w:p w14:paraId="159F8A37" w14:textId="77777777" w:rsidR="005E6380" w:rsidRPr="009E5D92" w:rsidRDefault="005E6380" w:rsidP="005E6380">
      <w:pPr>
        <w:spacing w:after="0"/>
        <w:ind w:left="720" w:hanging="720"/>
        <w:rPr>
          <w:rFonts w:cs="Times New Roman"/>
          <w:szCs w:val="20"/>
        </w:rPr>
      </w:pPr>
      <w:r w:rsidRPr="00FC4466">
        <w:t>16.3</w:t>
      </w:r>
      <w:r w:rsidRPr="009E5D92">
        <w:rPr>
          <w:rFonts w:cs="Times New Roman"/>
          <w:szCs w:val="20"/>
        </w:rPr>
        <w:tab/>
        <w:t>Except as expressly provided in this ESPC, no Party shall be in breach of its obligations pursuant to this ESPC or otherwise liable to the other Party for any hindrance or delay in performance or non-performance of any such obligations if and to the extent that such hindrance, delay or non-performance is due to a Force Majeure event.</w:t>
      </w:r>
    </w:p>
    <w:p w14:paraId="248620F2" w14:textId="77777777" w:rsidR="005E6380" w:rsidRPr="009E5D92" w:rsidRDefault="005E6380" w:rsidP="005E6380">
      <w:pPr>
        <w:spacing w:after="0"/>
        <w:ind w:left="720" w:hanging="720"/>
        <w:rPr>
          <w:rFonts w:cs="Times New Roman"/>
          <w:szCs w:val="20"/>
        </w:rPr>
      </w:pPr>
    </w:p>
    <w:p w14:paraId="48AAA9E6" w14:textId="77777777" w:rsidR="005E6380" w:rsidRPr="009E5D92" w:rsidRDefault="005E6380" w:rsidP="005E6380">
      <w:pPr>
        <w:spacing w:after="0"/>
        <w:ind w:left="720" w:hanging="720"/>
        <w:rPr>
          <w:rFonts w:cs="Times New Roman"/>
          <w:szCs w:val="20"/>
        </w:rPr>
      </w:pPr>
      <w:r w:rsidRPr="00FC4466">
        <w:t>16.4</w:t>
      </w:r>
      <w:r w:rsidRPr="009E5D92">
        <w:rPr>
          <w:rFonts w:cs="Times New Roman"/>
          <w:szCs w:val="20"/>
        </w:rPr>
        <w:tab/>
        <w:t xml:space="preserve">If either Party is prevented from performing any of its obligations under the ESPC by Force Majeure of which notice has been given under Sub-Clause </w:t>
      </w:r>
      <w:r w:rsidRPr="00FC4466">
        <w:rPr>
          <w:rFonts w:cs="Times New Roman"/>
          <w:szCs w:val="20"/>
          <w:cs/>
        </w:rPr>
        <w:t>‎</w:t>
      </w:r>
      <w:r w:rsidRPr="009E5D92">
        <w:rPr>
          <w:rFonts w:cs="Times New Roman"/>
          <w:szCs w:val="20"/>
        </w:rPr>
        <w:t>17.1 and the Commencement Date is or will be delayed as a result, such Party shall be entitled to an extension of time (but not reimbursement of any associated cost) for any such delay due to a Force Majeure event.</w:t>
      </w:r>
    </w:p>
    <w:p w14:paraId="5644A90E" w14:textId="77777777" w:rsidR="005E6380" w:rsidRPr="009E5D92" w:rsidRDefault="005E6380" w:rsidP="005E6380">
      <w:pPr>
        <w:spacing w:after="0"/>
        <w:ind w:left="720" w:hanging="720"/>
        <w:rPr>
          <w:rFonts w:cs="Times New Roman"/>
          <w:szCs w:val="20"/>
        </w:rPr>
      </w:pPr>
    </w:p>
    <w:p w14:paraId="23166963" w14:textId="77777777" w:rsidR="005E6380" w:rsidRPr="009E5D92" w:rsidRDefault="005E6380" w:rsidP="005E6380">
      <w:pPr>
        <w:spacing w:after="0"/>
        <w:ind w:left="720" w:hanging="720"/>
        <w:rPr>
          <w:rFonts w:cs="Times New Roman"/>
          <w:szCs w:val="20"/>
        </w:rPr>
      </w:pPr>
      <w:r w:rsidRPr="00FC4466">
        <w:t>16.5</w:t>
      </w:r>
      <w:r w:rsidRPr="009E5D92">
        <w:rPr>
          <w:rFonts w:cs="Times New Roman"/>
          <w:szCs w:val="20"/>
        </w:rPr>
        <w:tab/>
        <w:t xml:space="preserve">If the performance of obligation under this ESPC of either Party is prevented for a continuous period of 180 days by reason of Force Majeure of which notice has been given under Sub-Clause </w:t>
      </w:r>
      <w:r w:rsidRPr="00FC4466">
        <w:rPr>
          <w:rFonts w:cs="Times New Roman"/>
          <w:szCs w:val="20"/>
          <w:cs/>
        </w:rPr>
        <w:t>‎</w:t>
      </w:r>
      <w:r w:rsidRPr="009E5D92">
        <w:rPr>
          <w:rFonts w:cs="Times New Roman"/>
          <w:szCs w:val="20"/>
        </w:rPr>
        <w:t xml:space="preserve">17.1 (or for multiple periods which totals more than 180 days due to the same notified Force Majeure), then the other Party not affected by the Force Majeure may give to the affected Party a notice of termination of this ESPC. </w:t>
      </w:r>
    </w:p>
    <w:p w14:paraId="2DD5B2A3" w14:textId="77777777" w:rsidR="005E6380" w:rsidRPr="009E5D92" w:rsidRDefault="005E6380" w:rsidP="005E6380">
      <w:pPr>
        <w:spacing w:after="0"/>
        <w:ind w:left="720" w:hanging="720"/>
        <w:rPr>
          <w:rFonts w:cs="Times New Roman"/>
          <w:szCs w:val="20"/>
        </w:rPr>
      </w:pPr>
    </w:p>
    <w:p w14:paraId="7A32EF7A" w14:textId="77777777" w:rsidR="005E6380" w:rsidRPr="009E5D92" w:rsidRDefault="005E6380" w:rsidP="005E6380">
      <w:pPr>
        <w:spacing w:after="0"/>
        <w:ind w:left="720" w:hanging="720"/>
        <w:rPr>
          <w:rFonts w:cs="Times New Roman"/>
          <w:szCs w:val="20"/>
        </w:rPr>
      </w:pPr>
      <w:r w:rsidRPr="00FC4466">
        <w:t>16.6</w:t>
      </w:r>
      <w:r w:rsidRPr="009E5D92">
        <w:rPr>
          <w:rFonts w:cs="Times New Roman"/>
          <w:szCs w:val="20"/>
        </w:rPr>
        <w:tab/>
        <w:t>Upon such termination, the Client shall pay to the ESCO:</w:t>
      </w:r>
    </w:p>
    <w:p w14:paraId="0F1A1A7A" w14:textId="77777777" w:rsidR="005E6380" w:rsidRPr="009E5D92" w:rsidRDefault="005E6380" w:rsidP="00FC4466">
      <w:pPr>
        <w:spacing w:after="0"/>
        <w:ind w:left="720" w:hanging="720"/>
        <w:rPr>
          <w:rFonts w:cs="Times New Roman"/>
          <w:szCs w:val="20"/>
        </w:rPr>
      </w:pPr>
    </w:p>
    <w:p w14:paraId="7776773C" w14:textId="77777777" w:rsidR="005E6380" w:rsidRPr="009E5D92" w:rsidRDefault="005E6380" w:rsidP="00FC4466">
      <w:pPr>
        <w:spacing w:after="0"/>
        <w:ind w:left="720" w:hanging="720"/>
        <w:rPr>
          <w:rFonts w:cs="Times New Roman"/>
          <w:szCs w:val="20"/>
        </w:rPr>
      </w:pPr>
      <w:r w:rsidRPr="009E5D92">
        <w:rPr>
          <w:rFonts w:cs="Times New Roman"/>
          <w:szCs w:val="20"/>
        </w:rPr>
        <w:t xml:space="preserve">(a) </w:t>
      </w:r>
      <w:r w:rsidRPr="009E5D92">
        <w:rPr>
          <w:rFonts w:cs="Times New Roman"/>
          <w:szCs w:val="20"/>
        </w:rPr>
        <w:tab/>
        <w:t>the amount payable for any work carried out by it for which a price is stated in this ESPC;</w:t>
      </w:r>
    </w:p>
    <w:p w14:paraId="16C92C7D" w14:textId="77777777" w:rsidR="005E6380" w:rsidRPr="009E5D92" w:rsidRDefault="005E6380" w:rsidP="00FC4466">
      <w:pPr>
        <w:spacing w:after="0"/>
        <w:ind w:left="720" w:hanging="720"/>
        <w:rPr>
          <w:rFonts w:cs="Times New Roman"/>
          <w:szCs w:val="20"/>
        </w:rPr>
      </w:pPr>
      <w:r w:rsidRPr="009E5D92">
        <w:rPr>
          <w:rFonts w:cs="Times New Roman"/>
          <w:szCs w:val="20"/>
        </w:rPr>
        <w:t xml:space="preserve">(b) </w:t>
      </w:r>
      <w:r w:rsidRPr="009E5D92">
        <w:rPr>
          <w:rFonts w:cs="Times New Roman"/>
          <w:szCs w:val="20"/>
        </w:rPr>
        <w:tab/>
        <w:t>the cost of Energy Saving Equipment ordered for the works which have been delivered to the ESCO, or of which the ESCO is liable to accept delivery. Such Energy Saving Equipment shall, at the option of the Client, become the property of (and be at the risk of) the Client when paid for by the Client, and the ESCO shall place the same at the Client’s disposal;</w:t>
      </w:r>
    </w:p>
    <w:p w14:paraId="3EBC7C45" w14:textId="77777777" w:rsidR="005E6380" w:rsidRPr="009E5D92" w:rsidRDefault="005E6380" w:rsidP="00FC4466">
      <w:pPr>
        <w:spacing w:after="0"/>
        <w:ind w:left="720" w:hanging="720"/>
        <w:rPr>
          <w:rFonts w:cs="Times New Roman"/>
          <w:szCs w:val="20"/>
        </w:rPr>
      </w:pPr>
    </w:p>
    <w:p w14:paraId="5FF83A22" w14:textId="77777777" w:rsidR="005E6380" w:rsidRPr="009E5D92" w:rsidRDefault="005E6380" w:rsidP="00FC4466">
      <w:pPr>
        <w:spacing w:after="0"/>
        <w:ind w:left="720" w:hanging="720"/>
        <w:rPr>
          <w:rFonts w:cs="Times New Roman"/>
          <w:szCs w:val="20"/>
        </w:rPr>
      </w:pPr>
      <w:r w:rsidRPr="009E5D92">
        <w:rPr>
          <w:rFonts w:cs="Times New Roman"/>
          <w:szCs w:val="20"/>
        </w:rPr>
        <w:t>(c)</w:t>
      </w:r>
      <w:r w:rsidRPr="009E5D92">
        <w:rPr>
          <w:rFonts w:cs="Times New Roman"/>
          <w:szCs w:val="20"/>
        </w:rPr>
        <w:tab/>
        <w:t>any other cost or liability which in the circumstances was reasonably incurred by the ESCO in the expectation of completing its scope of works;</w:t>
      </w:r>
    </w:p>
    <w:p w14:paraId="50DB06BD" w14:textId="77777777" w:rsidR="005E6380" w:rsidRPr="009E5D92" w:rsidRDefault="005E6380" w:rsidP="00FC4466">
      <w:pPr>
        <w:spacing w:after="0"/>
        <w:ind w:left="720" w:hanging="720"/>
        <w:rPr>
          <w:rFonts w:cs="Times New Roman"/>
          <w:szCs w:val="20"/>
        </w:rPr>
      </w:pPr>
    </w:p>
    <w:p w14:paraId="7D9E5912" w14:textId="77777777" w:rsidR="005E6380" w:rsidRPr="009E5D92" w:rsidRDefault="005E6380" w:rsidP="00FC4466">
      <w:pPr>
        <w:spacing w:after="0"/>
        <w:ind w:left="720" w:hanging="720"/>
        <w:rPr>
          <w:rFonts w:cs="Times New Roman"/>
          <w:szCs w:val="20"/>
        </w:rPr>
      </w:pPr>
      <w:r w:rsidRPr="009E5D92">
        <w:rPr>
          <w:rFonts w:cs="Times New Roman"/>
          <w:szCs w:val="20"/>
        </w:rPr>
        <w:t>(d)</w:t>
      </w:r>
      <w:r w:rsidRPr="009E5D92">
        <w:rPr>
          <w:rFonts w:cs="Times New Roman"/>
          <w:szCs w:val="20"/>
        </w:rPr>
        <w:tab/>
        <w:t>if applicable, the cost of removal of the temporary works that can be removed and the ESCO’s equipment from the premises; and</w:t>
      </w:r>
    </w:p>
    <w:p w14:paraId="3ECC14A1" w14:textId="77777777" w:rsidR="005E6380" w:rsidRPr="009E5D92" w:rsidRDefault="005E6380" w:rsidP="00FC4466">
      <w:pPr>
        <w:spacing w:after="0"/>
        <w:ind w:left="720" w:hanging="720"/>
        <w:rPr>
          <w:rFonts w:cs="Times New Roman"/>
          <w:szCs w:val="20"/>
        </w:rPr>
      </w:pPr>
    </w:p>
    <w:p w14:paraId="36403F87" w14:textId="77777777" w:rsidR="005E6380" w:rsidRPr="009E5D92" w:rsidRDefault="005E6380" w:rsidP="00FC4466">
      <w:pPr>
        <w:spacing w:after="0"/>
        <w:ind w:left="720" w:hanging="720"/>
        <w:rPr>
          <w:rFonts w:cs="Times New Roman"/>
          <w:szCs w:val="20"/>
        </w:rPr>
      </w:pPr>
      <w:r w:rsidRPr="009E5D92">
        <w:rPr>
          <w:rFonts w:cs="Times New Roman"/>
          <w:szCs w:val="20"/>
        </w:rPr>
        <w:t>(e)</w:t>
      </w:r>
      <w:r w:rsidRPr="009E5D92">
        <w:rPr>
          <w:rFonts w:cs="Times New Roman"/>
          <w:szCs w:val="20"/>
        </w:rPr>
        <w:tab/>
        <w:t xml:space="preserve">the cost of repatriation of the ESCO’s staff and </w:t>
      </w:r>
      <w:proofErr w:type="spellStart"/>
      <w:r w:rsidRPr="009E5D92">
        <w:rPr>
          <w:rFonts w:cs="Times New Roman"/>
          <w:szCs w:val="20"/>
        </w:rPr>
        <w:t>labour</w:t>
      </w:r>
      <w:proofErr w:type="spellEnd"/>
      <w:r w:rsidRPr="009E5D92">
        <w:rPr>
          <w:rFonts w:cs="Times New Roman"/>
          <w:szCs w:val="20"/>
        </w:rPr>
        <w:t xml:space="preserve"> employed wholly in connection with the works at the date of termination.</w:t>
      </w:r>
    </w:p>
    <w:p w14:paraId="59D1EC1E" w14:textId="77777777" w:rsidR="005E6380" w:rsidRPr="009E5D92" w:rsidRDefault="005E6380" w:rsidP="00FC4466">
      <w:pPr>
        <w:spacing w:after="0"/>
        <w:ind w:left="720" w:hanging="720"/>
        <w:rPr>
          <w:rFonts w:cs="Times New Roman"/>
          <w:szCs w:val="20"/>
        </w:rPr>
      </w:pPr>
    </w:p>
    <w:p w14:paraId="655C1F13" w14:textId="77777777" w:rsidR="005E6380" w:rsidRPr="009E5D92" w:rsidRDefault="005E6380" w:rsidP="00FC4466">
      <w:pPr>
        <w:spacing w:after="0"/>
        <w:ind w:left="720" w:hanging="720"/>
        <w:rPr>
          <w:rFonts w:cs="Times New Roman"/>
          <w:szCs w:val="20"/>
        </w:rPr>
      </w:pPr>
      <w:r w:rsidRPr="00FC4466">
        <w:t>16.7</w:t>
      </w:r>
      <w:r w:rsidRPr="009E5D92">
        <w:rPr>
          <w:rFonts w:cs="Times New Roman"/>
          <w:szCs w:val="20"/>
        </w:rPr>
        <w:tab/>
        <w:t>Upon such termination, the ESCO shall:</w:t>
      </w:r>
    </w:p>
    <w:p w14:paraId="1A21167D" w14:textId="77777777" w:rsidR="005E6380" w:rsidRPr="009E5D92" w:rsidRDefault="005E6380" w:rsidP="00FC4466">
      <w:pPr>
        <w:spacing w:after="0"/>
        <w:ind w:left="720" w:hanging="720"/>
        <w:rPr>
          <w:rFonts w:cs="Times New Roman"/>
          <w:szCs w:val="20"/>
        </w:rPr>
      </w:pPr>
    </w:p>
    <w:p w14:paraId="0268732F" w14:textId="77777777" w:rsidR="005E6380" w:rsidRPr="009E5D92" w:rsidRDefault="005E6380" w:rsidP="00FC4466">
      <w:pPr>
        <w:spacing w:after="0"/>
        <w:ind w:left="720" w:hanging="720"/>
        <w:rPr>
          <w:rFonts w:cs="Times New Roman"/>
          <w:szCs w:val="20"/>
        </w:rPr>
      </w:pPr>
      <w:r w:rsidRPr="009E5D92">
        <w:rPr>
          <w:rFonts w:cs="Times New Roman"/>
          <w:szCs w:val="20"/>
        </w:rPr>
        <w:t xml:space="preserve">(a) </w:t>
      </w:r>
      <w:r w:rsidRPr="009E5D92">
        <w:rPr>
          <w:rFonts w:cs="Times New Roman"/>
          <w:szCs w:val="20"/>
        </w:rPr>
        <w:tab/>
        <w:t>transfer all Energy Saving Equipment and all other equipment and material to the Client;</w:t>
      </w:r>
    </w:p>
    <w:p w14:paraId="7C178745" w14:textId="77777777" w:rsidR="005E6380" w:rsidRPr="009E5D92" w:rsidRDefault="005E6380" w:rsidP="00FC4466">
      <w:pPr>
        <w:spacing w:after="0"/>
        <w:ind w:left="720" w:hanging="720"/>
        <w:rPr>
          <w:rFonts w:cs="Times New Roman"/>
          <w:szCs w:val="20"/>
        </w:rPr>
      </w:pPr>
    </w:p>
    <w:p w14:paraId="2DAD60EC" w14:textId="77777777" w:rsidR="005E6380" w:rsidRPr="009E5D92" w:rsidRDefault="005E6380" w:rsidP="00FC4466">
      <w:pPr>
        <w:spacing w:after="0"/>
        <w:ind w:left="720" w:hanging="720"/>
        <w:rPr>
          <w:rFonts w:cs="Times New Roman"/>
          <w:szCs w:val="20"/>
        </w:rPr>
      </w:pPr>
      <w:r w:rsidRPr="009E5D92">
        <w:rPr>
          <w:rFonts w:cs="Times New Roman"/>
          <w:szCs w:val="20"/>
        </w:rPr>
        <w:t>(b)</w:t>
      </w:r>
      <w:r w:rsidRPr="009E5D92">
        <w:rPr>
          <w:rFonts w:cs="Times New Roman"/>
          <w:szCs w:val="20"/>
        </w:rPr>
        <w:tab/>
        <w:t>assign all subcontracts, to the extent allowed, to the Client; and</w:t>
      </w:r>
    </w:p>
    <w:p w14:paraId="6F6C1C11" w14:textId="77777777" w:rsidR="005E6380" w:rsidRPr="009E5D92" w:rsidRDefault="005E6380" w:rsidP="00FC4466">
      <w:pPr>
        <w:spacing w:after="0"/>
        <w:ind w:left="720" w:hanging="720"/>
        <w:rPr>
          <w:rFonts w:cs="Times New Roman"/>
          <w:szCs w:val="20"/>
        </w:rPr>
      </w:pPr>
    </w:p>
    <w:p w14:paraId="217DAC51" w14:textId="77777777" w:rsidR="005E6380" w:rsidRPr="009E5D92" w:rsidRDefault="005E6380" w:rsidP="00FC4466">
      <w:pPr>
        <w:spacing w:after="0"/>
        <w:ind w:left="720" w:hanging="720"/>
        <w:rPr>
          <w:rFonts w:cs="Times New Roman"/>
          <w:szCs w:val="20"/>
        </w:rPr>
      </w:pPr>
      <w:r w:rsidRPr="009E5D92">
        <w:rPr>
          <w:rFonts w:cs="Times New Roman"/>
          <w:szCs w:val="20"/>
        </w:rPr>
        <w:t>(c)</w:t>
      </w:r>
      <w:r w:rsidRPr="009E5D92">
        <w:rPr>
          <w:rFonts w:cs="Times New Roman"/>
          <w:szCs w:val="20"/>
        </w:rPr>
        <w:tab/>
        <w:t>leave the premises in a safe and clean condition.</w:t>
      </w:r>
    </w:p>
    <w:p w14:paraId="6D4867E1" w14:textId="77777777" w:rsidR="005E6380" w:rsidRPr="009E5D92" w:rsidRDefault="005E6380" w:rsidP="00FC4466">
      <w:pPr>
        <w:spacing w:after="0"/>
        <w:ind w:left="720" w:hanging="720"/>
        <w:rPr>
          <w:rFonts w:cs="Times New Roman"/>
          <w:szCs w:val="20"/>
        </w:rPr>
      </w:pPr>
    </w:p>
    <w:p w14:paraId="0DC61562" w14:textId="77777777" w:rsidR="005E6380" w:rsidRPr="009E5D92" w:rsidRDefault="005E6380" w:rsidP="00FC4466">
      <w:pPr>
        <w:spacing w:after="0"/>
        <w:ind w:left="720" w:hanging="720"/>
        <w:rPr>
          <w:rFonts w:cs="Times New Roman"/>
          <w:szCs w:val="20"/>
        </w:rPr>
      </w:pPr>
    </w:p>
    <w:p w14:paraId="032F00C9" w14:textId="77777777" w:rsidR="005E6380" w:rsidRPr="009E5D92" w:rsidRDefault="005E6380" w:rsidP="00FC4466">
      <w:pPr>
        <w:spacing w:after="0"/>
        <w:ind w:left="720" w:hanging="720"/>
        <w:rPr>
          <w:rFonts w:cs="Times New Roman"/>
          <w:szCs w:val="20"/>
        </w:rPr>
      </w:pPr>
    </w:p>
    <w:p w14:paraId="3D3DCAA1" w14:textId="77777777" w:rsidR="005E6380" w:rsidRPr="00FC4466" w:rsidRDefault="005E6380" w:rsidP="00FC4466">
      <w:pPr>
        <w:spacing w:after="0"/>
        <w:ind w:left="720" w:hanging="720"/>
        <w:rPr>
          <w:rFonts w:cs="Times New Roman"/>
          <w:szCs w:val="20"/>
        </w:rPr>
      </w:pPr>
      <w:r w:rsidRPr="00FC4466">
        <w:t>17.</w:t>
      </w:r>
      <w:r w:rsidRPr="009E5D92">
        <w:rPr>
          <w:rFonts w:cs="Times New Roman"/>
          <w:szCs w:val="20"/>
        </w:rPr>
        <w:tab/>
      </w:r>
      <w:r w:rsidRPr="00FC4466">
        <w:rPr>
          <w:rFonts w:cs="Times New Roman"/>
          <w:szCs w:val="20"/>
        </w:rPr>
        <w:t>DISPUTE RESOLUTION</w:t>
      </w:r>
    </w:p>
    <w:p w14:paraId="06935165" w14:textId="77777777" w:rsidR="005E6380" w:rsidRPr="009E5D92" w:rsidRDefault="005E6380" w:rsidP="005E6380">
      <w:pPr>
        <w:spacing w:after="0"/>
        <w:ind w:left="720" w:hanging="720"/>
        <w:rPr>
          <w:rFonts w:cs="Times New Roman"/>
          <w:szCs w:val="20"/>
        </w:rPr>
      </w:pPr>
    </w:p>
    <w:p w14:paraId="5CA63E12" w14:textId="77777777" w:rsidR="005E6380" w:rsidRPr="009E5D92" w:rsidRDefault="005E6380" w:rsidP="005E6380">
      <w:pPr>
        <w:spacing w:after="0"/>
        <w:ind w:left="720" w:hanging="720"/>
        <w:rPr>
          <w:rFonts w:cs="Times New Roman"/>
          <w:szCs w:val="20"/>
        </w:rPr>
      </w:pPr>
      <w:r w:rsidRPr="00FC4466">
        <w:t>17.1</w:t>
      </w:r>
      <w:r w:rsidRPr="009E5D92">
        <w:rPr>
          <w:rFonts w:cs="Times New Roman"/>
          <w:szCs w:val="20"/>
        </w:rPr>
        <w:tab/>
        <w:t xml:space="preserve">If a Party considers that there is a dispute in respect of any matters arising out of, or in connection with this ESPC (including a dispute relating to the validity or existence of this ESPC), then that Party shall immediately give a written notice, in accordance with this ESPC, to the other Party stating therein the cause for the dispute and claims of the Party giving such notice. Within [●] days of service of the written notice to the other Party, the Parties shall meet at a time and venue mutually decided by the Parties in an effort to resolve the dispute in good faith. </w:t>
      </w:r>
    </w:p>
    <w:p w14:paraId="70A82316" w14:textId="77777777" w:rsidR="005E6380" w:rsidRPr="009E5D92" w:rsidRDefault="005E6380" w:rsidP="005E6380">
      <w:pPr>
        <w:spacing w:after="0"/>
        <w:ind w:left="720" w:hanging="720"/>
        <w:rPr>
          <w:rFonts w:cs="Times New Roman"/>
          <w:szCs w:val="20"/>
        </w:rPr>
      </w:pPr>
    </w:p>
    <w:p w14:paraId="7D56E811" w14:textId="77777777" w:rsidR="005E6380" w:rsidRPr="009E5D92" w:rsidRDefault="005E6380" w:rsidP="005E6380">
      <w:pPr>
        <w:spacing w:after="0"/>
        <w:ind w:left="720" w:hanging="720"/>
        <w:rPr>
          <w:rFonts w:cs="Times New Roman"/>
          <w:szCs w:val="20"/>
        </w:rPr>
      </w:pPr>
      <w:r w:rsidRPr="009E5D92">
        <w:rPr>
          <w:rStyle w:val="DeltaViewInsertion"/>
          <w:rFonts w:cs="Times New Roman"/>
          <w:szCs w:val="20"/>
        </w:rPr>
        <w:t>17.2</w:t>
      </w:r>
      <w:r w:rsidRPr="009E5D92">
        <w:rPr>
          <w:rFonts w:cs="Times New Roman"/>
          <w:szCs w:val="20"/>
        </w:rPr>
        <w:tab/>
        <w:t xml:space="preserve">If the Parties fail to resolve the dispute within [●] days of issuance of the notice pursuant to Sub-Clause 18.1, the dispute shall, by issuance of another notice by either Party, be referred to arbitration, which shall be adjudicated by a sole arbitrator. The arbitrator shall be appointed by the mutual agreement of the Parties. </w:t>
      </w:r>
    </w:p>
    <w:p w14:paraId="0A11D5BB" w14:textId="77777777" w:rsidR="005E6380" w:rsidRPr="009E5D92" w:rsidRDefault="005E6380" w:rsidP="005E6380">
      <w:pPr>
        <w:spacing w:after="0"/>
        <w:ind w:left="720" w:hanging="720"/>
        <w:rPr>
          <w:rFonts w:cs="Times New Roman"/>
          <w:szCs w:val="20"/>
        </w:rPr>
      </w:pPr>
    </w:p>
    <w:p w14:paraId="69411CA8" w14:textId="77777777" w:rsidR="005E6380" w:rsidRPr="009E5D92" w:rsidRDefault="005E6380" w:rsidP="005E6380">
      <w:pPr>
        <w:spacing w:after="0"/>
        <w:ind w:left="720" w:hanging="720"/>
        <w:rPr>
          <w:rFonts w:cs="Times New Roman"/>
          <w:szCs w:val="20"/>
        </w:rPr>
      </w:pPr>
      <w:r w:rsidRPr="00FC4466">
        <w:t>17.3</w:t>
      </w:r>
      <w:r w:rsidRPr="009E5D92">
        <w:rPr>
          <w:rFonts w:cs="Times New Roman"/>
          <w:szCs w:val="20"/>
        </w:rPr>
        <w:tab/>
        <w:t>If Parties fail to appoint an arbitrator within [●] days after service of the notice pursuant to Sub-Clause 18.2, such arbitrator shall be appointed in accordance with provisions of the Arbitration and Conciliation Act, 1996. The venue of the arbitration shall be [●] and the language of the arbitration shall be English. The arbitration shall be conducted in accordance with the Arbitration and Conciliation Act, 1996.</w:t>
      </w:r>
    </w:p>
    <w:p w14:paraId="01F53BF1" w14:textId="77777777" w:rsidR="005E6380" w:rsidRPr="009E5D92" w:rsidRDefault="005E6380" w:rsidP="005E6380">
      <w:pPr>
        <w:spacing w:after="0"/>
        <w:ind w:left="720" w:hanging="720"/>
        <w:rPr>
          <w:rFonts w:cs="Times New Roman"/>
          <w:szCs w:val="20"/>
        </w:rPr>
      </w:pPr>
    </w:p>
    <w:p w14:paraId="38093709" w14:textId="77777777" w:rsidR="005E6380" w:rsidRPr="009E5D92" w:rsidRDefault="005E6380" w:rsidP="005E6380">
      <w:pPr>
        <w:spacing w:after="0"/>
        <w:ind w:left="720" w:hanging="720"/>
        <w:rPr>
          <w:rFonts w:cs="Times New Roman"/>
          <w:szCs w:val="20"/>
        </w:rPr>
      </w:pPr>
      <w:r w:rsidRPr="00FC4466">
        <w:t>17.4</w:t>
      </w:r>
      <w:r w:rsidRPr="009E5D92">
        <w:rPr>
          <w:rFonts w:cs="Times New Roman"/>
          <w:szCs w:val="20"/>
        </w:rPr>
        <w:tab/>
        <w:t xml:space="preserve">The arbitration award shall be final and binding on the Parties. The costs of arbitration and the manner of bearing such costs shall be determined by the arbitrator. </w:t>
      </w:r>
    </w:p>
    <w:p w14:paraId="54912DBC" w14:textId="77777777" w:rsidR="005E6380" w:rsidRPr="009E5D92" w:rsidRDefault="005E6380" w:rsidP="005E6380">
      <w:pPr>
        <w:spacing w:after="0"/>
        <w:ind w:left="720" w:hanging="720"/>
        <w:rPr>
          <w:rFonts w:cs="Times New Roman"/>
          <w:szCs w:val="20"/>
        </w:rPr>
      </w:pPr>
    </w:p>
    <w:p w14:paraId="6094717E" w14:textId="77777777" w:rsidR="005E6380" w:rsidRPr="00FC4466" w:rsidRDefault="005E6380" w:rsidP="00FC4466">
      <w:pPr>
        <w:spacing w:after="0"/>
        <w:ind w:left="720" w:hanging="720"/>
        <w:rPr>
          <w:rFonts w:cs="Times New Roman"/>
          <w:szCs w:val="20"/>
        </w:rPr>
      </w:pPr>
      <w:r w:rsidRPr="00FC4466">
        <w:t>18.</w:t>
      </w:r>
      <w:r w:rsidRPr="009E5D92">
        <w:rPr>
          <w:rFonts w:cs="Times New Roman"/>
          <w:szCs w:val="20"/>
        </w:rPr>
        <w:tab/>
      </w:r>
      <w:r w:rsidRPr="00FC4466">
        <w:rPr>
          <w:rFonts w:cs="Times New Roman"/>
          <w:szCs w:val="20"/>
        </w:rPr>
        <w:t>COORDINATION</w:t>
      </w:r>
    </w:p>
    <w:p w14:paraId="39D2D3B4" w14:textId="77777777" w:rsidR="005E6380" w:rsidRPr="009E5D92" w:rsidRDefault="005E6380" w:rsidP="00FC4466">
      <w:pPr>
        <w:spacing w:after="0"/>
        <w:ind w:left="720" w:hanging="720"/>
        <w:rPr>
          <w:rFonts w:cs="Times New Roman"/>
          <w:szCs w:val="20"/>
        </w:rPr>
      </w:pPr>
    </w:p>
    <w:p w14:paraId="68106D91" w14:textId="77777777" w:rsidR="005E6380" w:rsidRPr="009E5D92" w:rsidRDefault="005E6380" w:rsidP="00FC4466">
      <w:pPr>
        <w:spacing w:after="0"/>
        <w:ind w:left="720" w:hanging="720"/>
        <w:rPr>
          <w:rFonts w:cs="Times New Roman"/>
          <w:szCs w:val="20"/>
        </w:rPr>
      </w:pPr>
      <w:r w:rsidRPr="009E5D92">
        <w:rPr>
          <w:rFonts w:cs="Times New Roman"/>
          <w:szCs w:val="20"/>
        </w:rPr>
        <w:t>The Client will provide all necessary support to the ESCO to ensure smooth coordination with the existing contractors and personnel of the Client.</w:t>
      </w:r>
    </w:p>
    <w:p w14:paraId="594830F6" w14:textId="77777777" w:rsidR="005E6380" w:rsidRPr="009E5D92" w:rsidRDefault="005E6380" w:rsidP="00FC4466">
      <w:pPr>
        <w:spacing w:after="0"/>
        <w:ind w:left="720" w:hanging="720"/>
        <w:rPr>
          <w:rFonts w:cs="Times New Roman"/>
          <w:szCs w:val="20"/>
        </w:rPr>
      </w:pPr>
    </w:p>
    <w:p w14:paraId="418B2CAD" w14:textId="77777777" w:rsidR="005E6380" w:rsidRPr="00FC4466" w:rsidRDefault="005E6380" w:rsidP="00FC4466">
      <w:pPr>
        <w:spacing w:after="0"/>
        <w:ind w:left="720" w:hanging="720"/>
        <w:rPr>
          <w:rFonts w:cs="Times New Roman"/>
          <w:szCs w:val="20"/>
        </w:rPr>
      </w:pPr>
      <w:r w:rsidRPr="00FC4466">
        <w:t>19.</w:t>
      </w:r>
      <w:r w:rsidRPr="009E5D92">
        <w:rPr>
          <w:rFonts w:cs="Times New Roman"/>
          <w:szCs w:val="20"/>
        </w:rPr>
        <w:tab/>
      </w:r>
      <w:r w:rsidRPr="00FC4466">
        <w:rPr>
          <w:rFonts w:cs="Times New Roman"/>
          <w:szCs w:val="20"/>
        </w:rPr>
        <w:t>ASSIGNMENT</w:t>
      </w:r>
    </w:p>
    <w:p w14:paraId="133DC47D" w14:textId="77777777" w:rsidR="005E6380" w:rsidRPr="009E5D92" w:rsidRDefault="005E6380" w:rsidP="005E6380">
      <w:pPr>
        <w:spacing w:after="0"/>
        <w:ind w:left="720" w:hanging="720"/>
        <w:rPr>
          <w:rFonts w:cs="Times New Roman"/>
          <w:szCs w:val="20"/>
        </w:rPr>
      </w:pPr>
    </w:p>
    <w:p w14:paraId="43A7A881" w14:textId="77777777" w:rsidR="005E6380" w:rsidRPr="00FC4466" w:rsidRDefault="005E6380" w:rsidP="005E6380">
      <w:pPr>
        <w:spacing w:after="0"/>
        <w:ind w:left="720" w:hanging="720"/>
        <w:rPr>
          <w:rFonts w:cs="Times New Roman"/>
          <w:szCs w:val="20"/>
        </w:rPr>
      </w:pPr>
      <w:r w:rsidRPr="009E5D92">
        <w:rPr>
          <w:rFonts w:cs="Times New Roman"/>
          <w:szCs w:val="20"/>
        </w:rPr>
        <w:tab/>
      </w:r>
      <w:r w:rsidRPr="00FC4466">
        <w:t>The Client</w:t>
      </w:r>
      <w:r w:rsidRPr="009E5D92">
        <w:rPr>
          <w:rFonts w:cs="Times New Roman"/>
          <w:szCs w:val="20"/>
        </w:rPr>
        <w:t xml:space="preserve"> shall not transfer or assign its rights, interests or obligations </w:t>
      </w:r>
      <w:r w:rsidRPr="00FC4466">
        <w:t xml:space="preserve">under this ESPC </w:t>
      </w:r>
      <w:r w:rsidRPr="009E5D92">
        <w:rPr>
          <w:rFonts w:cs="Times New Roman"/>
          <w:szCs w:val="20"/>
        </w:rPr>
        <w:t xml:space="preserve">in whole or in part to any third party without the prior written approval of the </w:t>
      </w:r>
      <w:r w:rsidRPr="00FC4466">
        <w:t xml:space="preserve">ESCO, said consent not to be unreasonably withheld. </w:t>
      </w:r>
      <w:r w:rsidRPr="00FC4466">
        <w:rPr>
          <w:rFonts w:cs="Times New Roman"/>
        </w:rPr>
        <w:t xml:space="preserve"> </w:t>
      </w:r>
    </w:p>
    <w:p w14:paraId="11F84671" w14:textId="77777777" w:rsidR="005E6380" w:rsidRPr="00FC4466" w:rsidRDefault="005E6380" w:rsidP="005E6380">
      <w:pPr>
        <w:spacing w:after="0"/>
        <w:ind w:left="720" w:hanging="720"/>
        <w:rPr>
          <w:rFonts w:cs="Times New Roman"/>
          <w:szCs w:val="20"/>
        </w:rPr>
      </w:pPr>
    </w:p>
    <w:p w14:paraId="7CB30DE7" w14:textId="77777777" w:rsidR="005E6380" w:rsidRPr="009E5D92" w:rsidRDefault="005E6380" w:rsidP="00FC4466">
      <w:pPr>
        <w:spacing w:after="0"/>
        <w:ind w:left="720" w:hanging="720"/>
        <w:rPr>
          <w:rFonts w:cs="Times New Roman"/>
          <w:szCs w:val="20"/>
        </w:rPr>
      </w:pPr>
      <w:r w:rsidRPr="00FC4466">
        <w:t>[Other than assignment of its payments and interests under this ESPC to its lenders,]2</w:t>
      </w:r>
      <w:r w:rsidRPr="00FC4466">
        <w:footnoteReference w:customMarkFollows="1" w:id="17"/>
        <w:t xml:space="preserve">3 ESCO shall not assign, delegate, or transfer any of its rights, interests or obligations under this ESPC without the express prior written approval of the Client, said consent not to be unreasonably withheld. </w:t>
      </w:r>
    </w:p>
    <w:p w14:paraId="7C29413D" w14:textId="77777777" w:rsidR="005E6380" w:rsidRPr="009E5D92" w:rsidRDefault="005E6380" w:rsidP="00FC4466">
      <w:pPr>
        <w:spacing w:after="0"/>
        <w:ind w:left="720" w:hanging="720"/>
        <w:rPr>
          <w:rFonts w:cs="Times New Roman"/>
          <w:szCs w:val="20"/>
        </w:rPr>
      </w:pPr>
    </w:p>
    <w:p w14:paraId="55B8B7C5" w14:textId="77777777" w:rsidR="005E6380" w:rsidRPr="00FC4466" w:rsidRDefault="005E6380" w:rsidP="00FC4466">
      <w:pPr>
        <w:spacing w:after="0"/>
        <w:ind w:left="720" w:hanging="720"/>
        <w:rPr>
          <w:rFonts w:cs="Times New Roman"/>
          <w:szCs w:val="20"/>
        </w:rPr>
      </w:pPr>
      <w:r w:rsidRPr="00FC4466">
        <w:t>20.</w:t>
      </w:r>
      <w:r w:rsidRPr="009E5D92">
        <w:rPr>
          <w:rFonts w:cs="Times New Roman"/>
          <w:szCs w:val="20"/>
        </w:rPr>
        <w:tab/>
      </w:r>
      <w:r w:rsidRPr="00FC4466">
        <w:rPr>
          <w:rFonts w:cs="Times New Roman"/>
          <w:szCs w:val="20"/>
        </w:rPr>
        <w:t>INDEMNIFICATION</w:t>
      </w:r>
    </w:p>
    <w:p w14:paraId="2A6EEF16" w14:textId="77777777" w:rsidR="005E6380" w:rsidRPr="009E5D92" w:rsidRDefault="005E6380" w:rsidP="00FC4466">
      <w:pPr>
        <w:spacing w:after="0"/>
        <w:ind w:left="720" w:hanging="720"/>
        <w:rPr>
          <w:rFonts w:cs="Times New Roman"/>
          <w:szCs w:val="20"/>
        </w:rPr>
      </w:pPr>
    </w:p>
    <w:p w14:paraId="7CD6F5C1" w14:textId="77777777" w:rsidR="005E6380" w:rsidRPr="009E5D92" w:rsidRDefault="005E6380" w:rsidP="00FC4466">
      <w:pPr>
        <w:spacing w:after="0"/>
        <w:ind w:left="720" w:hanging="720"/>
        <w:rPr>
          <w:rFonts w:cs="Times New Roman"/>
          <w:szCs w:val="20"/>
        </w:rPr>
      </w:pPr>
      <w:r w:rsidRPr="009E5D92">
        <w:rPr>
          <w:rFonts w:cs="Times New Roman"/>
          <w:szCs w:val="20"/>
        </w:rPr>
        <w:t xml:space="preserve">The ESCO shall indemnify and hold harmless the Client and its officers, agents and employees from and against any and all claims, demands, losses, expenses, actions or liability of any nature based upon or arising out of any services performed by the ESCO, its agents or employees under this ESPC. In no event shall the preceding indemnification apply to liability to the extent caused by the negligence or </w:t>
      </w:r>
      <w:proofErr w:type="spellStart"/>
      <w:r w:rsidRPr="009E5D92">
        <w:rPr>
          <w:rFonts w:cs="Times New Roman"/>
          <w:szCs w:val="20"/>
        </w:rPr>
        <w:t>wilful</w:t>
      </w:r>
      <w:proofErr w:type="spellEnd"/>
      <w:r w:rsidRPr="009E5D92">
        <w:rPr>
          <w:rFonts w:cs="Times New Roman"/>
          <w:szCs w:val="20"/>
        </w:rPr>
        <w:t xml:space="preserve"> misconduct of the Client. </w:t>
      </w:r>
    </w:p>
    <w:p w14:paraId="5D9EFA5A" w14:textId="77777777" w:rsidR="005E6380" w:rsidRPr="009E5D92" w:rsidRDefault="005E6380" w:rsidP="00FC4466">
      <w:pPr>
        <w:spacing w:after="0"/>
        <w:ind w:left="720" w:hanging="720"/>
        <w:rPr>
          <w:rFonts w:cs="Times New Roman"/>
          <w:szCs w:val="20"/>
        </w:rPr>
      </w:pPr>
    </w:p>
    <w:p w14:paraId="36F737AC" w14:textId="77777777" w:rsidR="005E6380" w:rsidRPr="009E5D92" w:rsidRDefault="005E6380" w:rsidP="00FC4466">
      <w:pPr>
        <w:spacing w:after="0"/>
        <w:ind w:left="720" w:hanging="720"/>
        <w:rPr>
          <w:rFonts w:cs="Times New Roman"/>
          <w:szCs w:val="20"/>
        </w:rPr>
      </w:pPr>
    </w:p>
    <w:p w14:paraId="451F8751" w14:textId="77777777" w:rsidR="005E6380" w:rsidRPr="00FC4466" w:rsidRDefault="005E6380" w:rsidP="00FC4466">
      <w:pPr>
        <w:spacing w:after="0"/>
        <w:ind w:left="720" w:hanging="720"/>
        <w:rPr>
          <w:rFonts w:cs="Times New Roman"/>
          <w:szCs w:val="20"/>
        </w:rPr>
      </w:pPr>
      <w:r w:rsidRPr="00FC4466">
        <w:t>21.</w:t>
      </w:r>
      <w:r w:rsidRPr="00FC4466">
        <w:rPr>
          <w:rFonts w:cs="Times New Roman"/>
          <w:szCs w:val="20"/>
        </w:rPr>
        <w:tab/>
        <w:t>GENERAL PROVISIONS</w:t>
      </w:r>
    </w:p>
    <w:p w14:paraId="6597135A" w14:textId="77777777" w:rsidR="005E6380" w:rsidRPr="009E5D92" w:rsidRDefault="005E6380" w:rsidP="005E6380">
      <w:pPr>
        <w:spacing w:after="0"/>
        <w:ind w:left="720" w:hanging="720"/>
        <w:rPr>
          <w:rFonts w:cs="Times New Roman"/>
          <w:szCs w:val="20"/>
        </w:rPr>
      </w:pPr>
    </w:p>
    <w:p w14:paraId="6FCE573B" w14:textId="77777777" w:rsidR="005E6380" w:rsidRPr="009E5D92" w:rsidRDefault="005E6380" w:rsidP="005E6380">
      <w:pPr>
        <w:spacing w:after="0"/>
        <w:ind w:left="720" w:hanging="720"/>
        <w:rPr>
          <w:rFonts w:cs="Times New Roman"/>
          <w:szCs w:val="20"/>
        </w:rPr>
      </w:pPr>
      <w:r w:rsidRPr="00FC4466">
        <w:lastRenderedPageBreak/>
        <w:t>21.1</w:t>
      </w:r>
      <w:r w:rsidRPr="009E5D92">
        <w:rPr>
          <w:rFonts w:cs="Times New Roman"/>
          <w:szCs w:val="20"/>
        </w:rPr>
        <w:tab/>
        <w:t>The ESCO shall be responsible for obtaining all permits, consents, and authorizations as may be required to perform its obligations hereunder. Failure in this ESPC to specifically identify any applicable law does not affect its applicability.</w:t>
      </w:r>
    </w:p>
    <w:p w14:paraId="59F57615" w14:textId="77777777" w:rsidR="005E6380" w:rsidRPr="009E5D92" w:rsidRDefault="005E6380" w:rsidP="005E6380">
      <w:pPr>
        <w:spacing w:after="0"/>
        <w:ind w:left="720" w:hanging="720"/>
        <w:rPr>
          <w:rFonts w:cs="Times New Roman"/>
          <w:szCs w:val="20"/>
        </w:rPr>
      </w:pPr>
    </w:p>
    <w:p w14:paraId="38BFE303" w14:textId="77777777" w:rsidR="005E6380" w:rsidRPr="009E5D92" w:rsidRDefault="005E6380" w:rsidP="005E6380">
      <w:pPr>
        <w:spacing w:after="0"/>
        <w:ind w:left="720" w:hanging="720"/>
        <w:rPr>
          <w:rFonts w:cs="Times New Roman"/>
          <w:szCs w:val="20"/>
        </w:rPr>
      </w:pPr>
      <w:r w:rsidRPr="00FC4466">
        <w:t>21.2</w:t>
      </w:r>
      <w:r w:rsidRPr="009E5D92">
        <w:rPr>
          <w:rFonts w:cs="Times New Roman"/>
          <w:szCs w:val="20"/>
        </w:rPr>
        <w:tab/>
        <w:t xml:space="preserve">The ESCO is an independent contractor in the performance of its obligation under this ESPC, and solely and personally liable for all </w:t>
      </w:r>
      <w:proofErr w:type="spellStart"/>
      <w:r w:rsidRPr="009E5D92">
        <w:rPr>
          <w:rFonts w:cs="Times New Roman"/>
          <w:szCs w:val="20"/>
        </w:rPr>
        <w:t>labour</w:t>
      </w:r>
      <w:proofErr w:type="spellEnd"/>
      <w:r w:rsidRPr="009E5D92">
        <w:rPr>
          <w:rFonts w:cs="Times New Roman"/>
          <w:szCs w:val="20"/>
        </w:rPr>
        <w:t>, taxes, insurance, required bonding and other expenses, and for any and all damages in connection with the operation of this ESPC, whether it may be for personal injuries or damages of any other kind.</w:t>
      </w:r>
    </w:p>
    <w:p w14:paraId="3474CCB2" w14:textId="77777777" w:rsidR="005E6380" w:rsidRPr="009E5D92" w:rsidRDefault="005E6380" w:rsidP="005E6380">
      <w:pPr>
        <w:spacing w:after="0"/>
        <w:ind w:left="720" w:hanging="720"/>
        <w:rPr>
          <w:rFonts w:cs="Times New Roman"/>
          <w:szCs w:val="20"/>
        </w:rPr>
      </w:pPr>
    </w:p>
    <w:p w14:paraId="7FDDA400" w14:textId="77777777" w:rsidR="005E6380" w:rsidRPr="009E5D92" w:rsidRDefault="005E6380" w:rsidP="005E6380">
      <w:pPr>
        <w:spacing w:after="0"/>
        <w:ind w:left="720" w:hanging="720"/>
        <w:rPr>
          <w:rFonts w:cs="Times New Roman"/>
          <w:szCs w:val="20"/>
        </w:rPr>
      </w:pPr>
      <w:r w:rsidRPr="00FC4466">
        <w:t>21.3</w:t>
      </w:r>
      <w:r w:rsidRPr="009E5D92">
        <w:rPr>
          <w:rFonts w:cs="Times New Roman"/>
          <w:szCs w:val="20"/>
        </w:rPr>
        <w:tab/>
        <w:t>This ESPC, when executed, together with all Schedules attached hereto or to be attached hereto, as provided for by this ESPC shall constitute the entire agreement between the Parties and this ESPC may not be amended, modified, or terminated except by in writing and signed by the Parties hereto.</w:t>
      </w:r>
    </w:p>
    <w:p w14:paraId="74E97DF2" w14:textId="77777777" w:rsidR="005E6380" w:rsidRPr="009E5D92" w:rsidRDefault="005E6380" w:rsidP="005E6380">
      <w:pPr>
        <w:spacing w:after="0"/>
        <w:ind w:left="720" w:hanging="720"/>
        <w:rPr>
          <w:rFonts w:cs="Times New Roman"/>
          <w:szCs w:val="20"/>
        </w:rPr>
      </w:pPr>
    </w:p>
    <w:p w14:paraId="3C91A71F" w14:textId="77777777" w:rsidR="005E6380" w:rsidRPr="009E5D92" w:rsidRDefault="005E6380" w:rsidP="005E6380">
      <w:pPr>
        <w:spacing w:after="0"/>
        <w:ind w:left="720" w:hanging="720"/>
        <w:rPr>
          <w:rFonts w:cs="Times New Roman"/>
          <w:szCs w:val="20"/>
        </w:rPr>
      </w:pPr>
      <w:r w:rsidRPr="00FC4466">
        <w:t>21.4</w:t>
      </w:r>
      <w:r w:rsidRPr="009E5D92">
        <w:rPr>
          <w:rFonts w:cs="Times New Roman"/>
          <w:szCs w:val="20"/>
        </w:rPr>
        <w:tab/>
        <w:t>This ESPC shall be governed and construed in accordance with laws of India. Any action to enforce the provisions of this ESPC or claim or dispute arising from this ESPC shall be brought before the court at [Name of City] having jurisdiction on the matter. In the event any provision of this ESPC is held to be invalid or unenforceable, the validity, legality and enforceability of the remaining terms of this Agreement will remain in force.</w:t>
      </w:r>
    </w:p>
    <w:p w14:paraId="3AC533FE" w14:textId="77777777" w:rsidR="005E6380" w:rsidRPr="009E5D92" w:rsidRDefault="005E6380" w:rsidP="005E6380">
      <w:pPr>
        <w:spacing w:after="0"/>
        <w:ind w:left="720" w:hanging="720"/>
        <w:rPr>
          <w:rFonts w:cs="Times New Roman"/>
          <w:szCs w:val="20"/>
        </w:rPr>
      </w:pPr>
    </w:p>
    <w:p w14:paraId="3A68680C" w14:textId="77777777" w:rsidR="005E6380" w:rsidRPr="009E5D92" w:rsidRDefault="005E6380" w:rsidP="005E6380">
      <w:pPr>
        <w:spacing w:after="0"/>
        <w:ind w:left="720" w:hanging="720"/>
        <w:rPr>
          <w:rFonts w:cs="Times New Roman"/>
          <w:szCs w:val="20"/>
        </w:rPr>
      </w:pPr>
      <w:r w:rsidRPr="00FC4466">
        <w:t>21.5</w:t>
      </w:r>
      <w:r w:rsidRPr="009E5D92">
        <w:rPr>
          <w:rFonts w:cs="Times New Roman"/>
          <w:szCs w:val="20"/>
        </w:rPr>
        <w:tab/>
        <w:t>Any notice required or permitted hereunder shall be deemed sufficient if given in writing and delivered personally or sent by registered or certified mail, return receipt requested, postage prepaid, or delivered to a nationally recognized express mail service, charges prepaid, receipt obtained, to the address shown below or to such other persons or addresses as are specified by similar notice.</w:t>
      </w:r>
    </w:p>
    <w:p w14:paraId="526C66DB" w14:textId="77777777" w:rsidR="005E6380" w:rsidRPr="009E5D92" w:rsidRDefault="005E6380" w:rsidP="00FC4466">
      <w:pPr>
        <w:spacing w:after="0"/>
        <w:ind w:left="720" w:hanging="720"/>
        <w:rPr>
          <w:rFonts w:cs="Times New Roman"/>
          <w:szCs w:val="20"/>
        </w:rPr>
      </w:pPr>
      <w:r w:rsidRPr="009E5D92">
        <w:rPr>
          <w:rFonts w:cs="Times New Roman"/>
          <w:szCs w:val="20"/>
        </w:rPr>
        <w:t>TO</w:t>
      </w:r>
      <w:r w:rsidRPr="009E5D92">
        <w:rPr>
          <w:rFonts w:cs="Times New Roman"/>
          <w:szCs w:val="20"/>
        </w:rPr>
        <w:tab/>
        <w:t>[ESCO Name and Address]</w:t>
      </w:r>
    </w:p>
    <w:p w14:paraId="23B2B8E0" w14:textId="77777777" w:rsidR="005E6380" w:rsidRPr="009E5D92" w:rsidRDefault="005E6380" w:rsidP="00FC4466">
      <w:pPr>
        <w:spacing w:after="0"/>
        <w:ind w:left="720" w:hanging="720"/>
        <w:rPr>
          <w:rFonts w:cs="Times New Roman"/>
          <w:szCs w:val="20"/>
        </w:rPr>
      </w:pPr>
    </w:p>
    <w:p w14:paraId="1A6B30A2" w14:textId="77777777" w:rsidR="005E6380" w:rsidRPr="009E5D92" w:rsidRDefault="005E6380" w:rsidP="00FC4466">
      <w:pPr>
        <w:spacing w:after="0"/>
        <w:ind w:left="720" w:hanging="720"/>
        <w:rPr>
          <w:rFonts w:cs="Times New Roman"/>
          <w:szCs w:val="20"/>
        </w:rPr>
      </w:pPr>
    </w:p>
    <w:p w14:paraId="1D3586BA" w14:textId="77777777" w:rsidR="005E6380" w:rsidRPr="009E5D92" w:rsidRDefault="005E6380" w:rsidP="00FC4466">
      <w:pPr>
        <w:spacing w:after="0"/>
        <w:ind w:left="720" w:hanging="720"/>
        <w:rPr>
          <w:rFonts w:cs="Times New Roman"/>
          <w:szCs w:val="20"/>
        </w:rPr>
      </w:pPr>
    </w:p>
    <w:p w14:paraId="297E592D" w14:textId="77777777" w:rsidR="005E6380" w:rsidRPr="009E5D92" w:rsidRDefault="005E6380" w:rsidP="00FC4466">
      <w:pPr>
        <w:spacing w:after="0"/>
        <w:ind w:left="720" w:hanging="720"/>
        <w:rPr>
          <w:rFonts w:cs="Times New Roman"/>
          <w:szCs w:val="20"/>
        </w:rPr>
      </w:pPr>
    </w:p>
    <w:p w14:paraId="6F2FD163" w14:textId="77777777" w:rsidR="005E6380" w:rsidRPr="009E5D92" w:rsidRDefault="005E6380" w:rsidP="00FC4466">
      <w:pPr>
        <w:spacing w:after="0"/>
        <w:ind w:left="720" w:hanging="720"/>
        <w:rPr>
          <w:rFonts w:cs="Times New Roman"/>
          <w:szCs w:val="20"/>
        </w:rPr>
      </w:pPr>
    </w:p>
    <w:p w14:paraId="1880AC18" w14:textId="77777777" w:rsidR="005E6380" w:rsidRPr="009E5D92" w:rsidRDefault="005E6380" w:rsidP="00FC4466">
      <w:pPr>
        <w:spacing w:after="0"/>
        <w:ind w:left="720" w:hanging="720"/>
        <w:rPr>
          <w:rFonts w:cs="Times New Roman"/>
          <w:szCs w:val="20"/>
        </w:rPr>
      </w:pPr>
    </w:p>
    <w:p w14:paraId="1B56C234" w14:textId="77777777" w:rsidR="005E6380" w:rsidRPr="009E5D92" w:rsidRDefault="005E6380" w:rsidP="00FC4466">
      <w:pPr>
        <w:spacing w:after="0"/>
        <w:ind w:left="720" w:hanging="720"/>
        <w:rPr>
          <w:rFonts w:cs="Times New Roman"/>
          <w:szCs w:val="20"/>
        </w:rPr>
      </w:pPr>
      <w:r w:rsidRPr="009E5D92">
        <w:rPr>
          <w:rFonts w:cs="Times New Roman"/>
          <w:szCs w:val="20"/>
        </w:rPr>
        <w:t>TO</w:t>
      </w:r>
      <w:r w:rsidRPr="009E5D92">
        <w:rPr>
          <w:rFonts w:cs="Times New Roman"/>
          <w:szCs w:val="20"/>
        </w:rPr>
        <w:tab/>
        <w:t>[Client Name and Address|</w:t>
      </w:r>
    </w:p>
    <w:p w14:paraId="6A65022E" w14:textId="77777777" w:rsidR="005E6380" w:rsidRPr="00FC4466" w:rsidRDefault="005E6380" w:rsidP="00FC4466">
      <w:pPr>
        <w:spacing w:after="0"/>
        <w:ind w:left="720" w:hanging="720"/>
        <w:rPr>
          <w:rFonts w:cs="Times New Roman"/>
          <w:szCs w:val="20"/>
        </w:rPr>
      </w:pPr>
    </w:p>
    <w:p w14:paraId="40118EE1" w14:textId="77777777" w:rsidR="005E6380" w:rsidRPr="00FC4466" w:rsidRDefault="005E6380" w:rsidP="00FC4466">
      <w:pPr>
        <w:spacing w:after="0"/>
        <w:ind w:left="720" w:hanging="720"/>
        <w:rPr>
          <w:rFonts w:cs="Times New Roman"/>
          <w:szCs w:val="20"/>
        </w:rPr>
      </w:pPr>
    </w:p>
    <w:p w14:paraId="7CA3245A" w14:textId="77777777" w:rsidR="005E6380" w:rsidRPr="009E5D92" w:rsidRDefault="005E6380" w:rsidP="005E6380">
      <w:pPr>
        <w:spacing w:after="0"/>
        <w:rPr>
          <w:rFonts w:cs="Times New Roman"/>
          <w:b/>
          <w:szCs w:val="20"/>
        </w:rPr>
      </w:pPr>
    </w:p>
    <w:p w14:paraId="19B69000" w14:textId="77777777" w:rsidR="005E6380" w:rsidRPr="009E5D92" w:rsidRDefault="005E6380" w:rsidP="005E6380">
      <w:pPr>
        <w:spacing w:after="0"/>
        <w:rPr>
          <w:rFonts w:cs="Times New Roman"/>
          <w:b/>
          <w:szCs w:val="20"/>
        </w:rPr>
      </w:pPr>
    </w:p>
    <w:p w14:paraId="0BBF1ADB" w14:textId="77777777" w:rsidR="005E6380" w:rsidRPr="009E5D92" w:rsidRDefault="005E6380" w:rsidP="005E6380">
      <w:pPr>
        <w:spacing w:after="0"/>
        <w:rPr>
          <w:rFonts w:cs="Times New Roman"/>
          <w:b/>
          <w:szCs w:val="20"/>
        </w:rPr>
      </w:pPr>
    </w:p>
    <w:p w14:paraId="3D7608A5" w14:textId="77777777" w:rsidR="005E6380" w:rsidRPr="009E5D92" w:rsidRDefault="005E6380" w:rsidP="005E6380">
      <w:pPr>
        <w:spacing w:after="0"/>
        <w:rPr>
          <w:rFonts w:cs="Times New Roman"/>
          <w:b/>
          <w:szCs w:val="20"/>
        </w:rPr>
      </w:pPr>
    </w:p>
    <w:p w14:paraId="7436678C" w14:textId="77777777" w:rsidR="005E6380" w:rsidRPr="009E5D92" w:rsidRDefault="005E6380" w:rsidP="005E6380">
      <w:pPr>
        <w:spacing w:after="0"/>
        <w:rPr>
          <w:rFonts w:cs="Times New Roman"/>
          <w:b/>
          <w:szCs w:val="20"/>
        </w:rPr>
      </w:pPr>
    </w:p>
    <w:p w14:paraId="662F5C3E" w14:textId="77777777" w:rsidR="005E6380" w:rsidRPr="009E5D92" w:rsidRDefault="005E6380" w:rsidP="005E6380">
      <w:pPr>
        <w:spacing w:after="0"/>
        <w:rPr>
          <w:rFonts w:cs="Times New Roman"/>
          <w:b/>
          <w:szCs w:val="20"/>
        </w:rPr>
      </w:pPr>
    </w:p>
    <w:p w14:paraId="41F2B66D" w14:textId="77777777" w:rsidR="005E6380" w:rsidRPr="009E5D92" w:rsidRDefault="005E6380" w:rsidP="005E6380">
      <w:pPr>
        <w:spacing w:after="0"/>
        <w:rPr>
          <w:rFonts w:cs="Times New Roman"/>
          <w:szCs w:val="20"/>
        </w:rPr>
      </w:pPr>
      <w:r w:rsidRPr="009E5D92">
        <w:rPr>
          <w:rFonts w:cs="Times New Roman"/>
          <w:b/>
          <w:szCs w:val="20"/>
        </w:rPr>
        <w:t>IN WITNESS WHEREOF</w:t>
      </w:r>
      <w:r w:rsidRPr="009E5D92">
        <w:rPr>
          <w:rFonts w:cs="Times New Roman"/>
          <w:szCs w:val="20"/>
        </w:rPr>
        <w:t>, and intending to be legally bound, the Parties hereto subscribe their names to this ESPC by their duly authorized officers on the date first above written.</w:t>
      </w:r>
    </w:p>
    <w:p w14:paraId="174D4FC3" w14:textId="77777777" w:rsidR="005E6380" w:rsidRPr="009E5D92" w:rsidRDefault="005E6380" w:rsidP="005E6380">
      <w:pPr>
        <w:spacing w:after="0"/>
        <w:rPr>
          <w:rFonts w:cs="Times New Roman"/>
          <w:szCs w:val="20"/>
        </w:rPr>
      </w:pPr>
    </w:p>
    <w:p w14:paraId="0BF9AF5B" w14:textId="77777777" w:rsidR="005E6380" w:rsidRPr="009E5D92" w:rsidRDefault="005E6380" w:rsidP="005E6380">
      <w:pPr>
        <w:spacing w:after="0"/>
        <w:ind w:firstLine="720"/>
        <w:rPr>
          <w:rFonts w:cs="Times New Roman"/>
          <w:b/>
          <w:szCs w:val="20"/>
        </w:rPr>
      </w:pPr>
    </w:p>
    <w:p w14:paraId="04C8DC6D" w14:textId="77777777" w:rsidR="005E6380" w:rsidRPr="009E5D92" w:rsidRDefault="005E6380" w:rsidP="005E6380">
      <w:pPr>
        <w:spacing w:after="0"/>
        <w:ind w:firstLine="720"/>
        <w:rPr>
          <w:rFonts w:cs="Times New Roman"/>
          <w:b/>
          <w:szCs w:val="20"/>
        </w:rPr>
      </w:pPr>
    </w:p>
    <w:p w14:paraId="28BCF513" w14:textId="77777777" w:rsidR="005E6380" w:rsidRPr="009E5D92" w:rsidRDefault="005E6380" w:rsidP="005E6380">
      <w:pPr>
        <w:spacing w:after="0"/>
        <w:ind w:firstLine="720"/>
        <w:rPr>
          <w:rFonts w:cs="Times New Roman"/>
          <w:b/>
          <w:szCs w:val="20"/>
        </w:rPr>
      </w:pPr>
    </w:p>
    <w:p w14:paraId="7412AB92" w14:textId="77777777" w:rsidR="005E6380" w:rsidRPr="009E5D92" w:rsidRDefault="005E6380" w:rsidP="005E6380">
      <w:pPr>
        <w:spacing w:after="0"/>
        <w:ind w:firstLine="720"/>
        <w:rPr>
          <w:rFonts w:cs="Times New Roman"/>
          <w:b/>
          <w:szCs w:val="20"/>
        </w:rPr>
      </w:pPr>
    </w:p>
    <w:p w14:paraId="0B4CFFCC" w14:textId="77777777" w:rsidR="005E6380" w:rsidRPr="009E5D92" w:rsidRDefault="005E6380" w:rsidP="005E6380">
      <w:pPr>
        <w:spacing w:after="0"/>
        <w:ind w:firstLine="720"/>
        <w:rPr>
          <w:rFonts w:cs="Times New Roman"/>
          <w:b/>
          <w:szCs w:val="20"/>
        </w:rPr>
      </w:pPr>
    </w:p>
    <w:p w14:paraId="23FDDD0C" w14:textId="77777777" w:rsidR="005E6380" w:rsidRPr="009E5D92" w:rsidRDefault="005E6380" w:rsidP="005E6380">
      <w:pPr>
        <w:spacing w:after="0"/>
        <w:ind w:firstLine="720"/>
        <w:rPr>
          <w:rFonts w:cs="Times New Roman"/>
          <w:b/>
          <w:szCs w:val="20"/>
        </w:rPr>
      </w:pPr>
      <w:r w:rsidRPr="009E5D92">
        <w:rPr>
          <w:rFonts w:cs="Times New Roman"/>
          <w:b/>
          <w:szCs w:val="20"/>
        </w:rPr>
        <w:t>[Name of the ESCO]</w:t>
      </w:r>
      <w:r w:rsidRPr="009E5D92">
        <w:rPr>
          <w:rFonts w:cs="Times New Roman"/>
          <w:b/>
          <w:szCs w:val="20"/>
        </w:rPr>
        <w:tab/>
      </w:r>
      <w:r w:rsidRPr="009E5D92">
        <w:rPr>
          <w:rFonts w:cs="Times New Roman"/>
          <w:szCs w:val="20"/>
        </w:rPr>
        <w:tab/>
      </w:r>
      <w:r w:rsidRPr="009E5D92">
        <w:rPr>
          <w:rFonts w:cs="Times New Roman"/>
          <w:szCs w:val="20"/>
        </w:rPr>
        <w:tab/>
      </w:r>
      <w:r w:rsidRPr="009E5D92">
        <w:rPr>
          <w:rFonts w:cs="Times New Roman"/>
          <w:szCs w:val="20"/>
        </w:rPr>
        <w:tab/>
      </w:r>
      <w:r w:rsidRPr="009E5D92">
        <w:rPr>
          <w:rFonts w:cs="Times New Roman"/>
          <w:szCs w:val="20"/>
        </w:rPr>
        <w:tab/>
      </w:r>
      <w:r w:rsidRPr="009E5D92">
        <w:rPr>
          <w:rFonts w:cs="Times New Roman"/>
          <w:b/>
          <w:szCs w:val="20"/>
        </w:rPr>
        <w:t xml:space="preserve"> [Name of the Client]</w:t>
      </w:r>
    </w:p>
    <w:p w14:paraId="5D15E814" w14:textId="77777777" w:rsidR="005E6380" w:rsidRPr="009E5D92" w:rsidRDefault="005E6380" w:rsidP="005E6380">
      <w:pPr>
        <w:spacing w:after="0"/>
        <w:ind w:firstLine="720"/>
        <w:rPr>
          <w:rFonts w:cs="Times New Roman"/>
          <w:b/>
          <w:szCs w:val="20"/>
        </w:rPr>
      </w:pPr>
    </w:p>
    <w:p w14:paraId="2C75357D" w14:textId="77777777" w:rsidR="005E6380" w:rsidRPr="009E5D92" w:rsidRDefault="005E6380" w:rsidP="005E6380">
      <w:pPr>
        <w:spacing w:after="0"/>
        <w:ind w:firstLine="720"/>
        <w:rPr>
          <w:rFonts w:cs="Times New Roman"/>
          <w:szCs w:val="20"/>
        </w:rPr>
      </w:pPr>
    </w:p>
    <w:p w14:paraId="2791B74E" w14:textId="77777777" w:rsidR="005E6380" w:rsidRPr="009E5D92" w:rsidRDefault="005E6380" w:rsidP="005E6380">
      <w:pPr>
        <w:spacing w:after="0"/>
        <w:ind w:firstLine="720"/>
        <w:rPr>
          <w:rFonts w:cs="Times New Roman"/>
          <w:szCs w:val="20"/>
        </w:rPr>
      </w:pPr>
      <w:r w:rsidRPr="009E5D92">
        <w:rPr>
          <w:rFonts w:cs="Times New Roman"/>
          <w:szCs w:val="20"/>
        </w:rPr>
        <w:t>By:_________________________</w:t>
      </w:r>
      <w:r w:rsidRPr="009E5D92">
        <w:rPr>
          <w:rFonts w:cs="Times New Roman"/>
          <w:szCs w:val="20"/>
        </w:rPr>
        <w:tab/>
      </w:r>
      <w:r w:rsidRPr="009E5D92">
        <w:rPr>
          <w:rFonts w:cs="Times New Roman"/>
          <w:szCs w:val="20"/>
        </w:rPr>
        <w:tab/>
        <w:t>By:_______________________</w:t>
      </w:r>
      <w:r w:rsidRPr="009E5D92">
        <w:rPr>
          <w:rFonts w:cs="Times New Roman"/>
          <w:szCs w:val="20"/>
        </w:rPr>
        <w:tab/>
      </w:r>
    </w:p>
    <w:p w14:paraId="1C31FC56" w14:textId="77777777" w:rsidR="005E6380" w:rsidRPr="009E5D92" w:rsidRDefault="005E6380" w:rsidP="005E6380">
      <w:pPr>
        <w:spacing w:after="0"/>
        <w:ind w:firstLine="720"/>
        <w:rPr>
          <w:rFonts w:cs="Times New Roman"/>
          <w:szCs w:val="20"/>
        </w:rPr>
      </w:pPr>
    </w:p>
    <w:p w14:paraId="44AA3048" w14:textId="77777777" w:rsidR="005E6380" w:rsidRPr="009E5D92" w:rsidRDefault="005E6380" w:rsidP="005E6380">
      <w:pPr>
        <w:spacing w:after="0"/>
        <w:ind w:firstLine="720"/>
        <w:rPr>
          <w:rFonts w:cs="Times New Roman"/>
          <w:szCs w:val="20"/>
        </w:rPr>
      </w:pPr>
    </w:p>
    <w:p w14:paraId="500B071B" w14:textId="77777777" w:rsidR="005E6380" w:rsidRPr="009E5D92" w:rsidRDefault="005E6380" w:rsidP="005E6380">
      <w:pPr>
        <w:spacing w:after="0"/>
        <w:ind w:firstLine="720"/>
        <w:rPr>
          <w:rFonts w:cs="Times New Roman"/>
          <w:szCs w:val="20"/>
        </w:rPr>
      </w:pPr>
      <w:r w:rsidRPr="009E5D92">
        <w:rPr>
          <w:rFonts w:cs="Times New Roman"/>
          <w:szCs w:val="20"/>
        </w:rPr>
        <w:t>(Signature)___________________</w:t>
      </w:r>
      <w:r w:rsidRPr="009E5D92">
        <w:rPr>
          <w:rFonts w:cs="Times New Roman"/>
          <w:szCs w:val="20"/>
        </w:rPr>
        <w:tab/>
      </w:r>
      <w:r w:rsidRPr="009E5D92">
        <w:rPr>
          <w:rFonts w:cs="Times New Roman"/>
          <w:szCs w:val="20"/>
        </w:rPr>
        <w:tab/>
        <w:t>(Signature) _________________</w:t>
      </w:r>
    </w:p>
    <w:p w14:paraId="521C858D" w14:textId="77777777" w:rsidR="005E6380" w:rsidRPr="009E5D92" w:rsidRDefault="005E6380" w:rsidP="005E6380">
      <w:pPr>
        <w:spacing w:after="0"/>
        <w:ind w:firstLine="720"/>
        <w:rPr>
          <w:rFonts w:cs="Times New Roman"/>
          <w:szCs w:val="20"/>
        </w:rPr>
      </w:pPr>
    </w:p>
    <w:p w14:paraId="2B3C5DE5" w14:textId="77777777" w:rsidR="005E6380" w:rsidRPr="009E5D92" w:rsidRDefault="005E6380" w:rsidP="005E6380">
      <w:pPr>
        <w:spacing w:after="0"/>
        <w:ind w:firstLine="720"/>
        <w:rPr>
          <w:rFonts w:cs="Times New Roman"/>
          <w:szCs w:val="20"/>
        </w:rPr>
      </w:pPr>
    </w:p>
    <w:p w14:paraId="45EAF4B4" w14:textId="77777777" w:rsidR="005E6380" w:rsidRPr="009E5D92" w:rsidRDefault="005E6380" w:rsidP="005E6380">
      <w:pPr>
        <w:spacing w:after="0"/>
        <w:ind w:firstLine="720"/>
        <w:rPr>
          <w:rFonts w:cs="Times New Roman"/>
          <w:szCs w:val="20"/>
        </w:rPr>
      </w:pPr>
    </w:p>
    <w:p w14:paraId="61BA876A" w14:textId="77777777" w:rsidR="005E6380" w:rsidRPr="009E5D92" w:rsidRDefault="005E6380" w:rsidP="005E6380">
      <w:pPr>
        <w:spacing w:after="0"/>
        <w:ind w:firstLine="720"/>
        <w:rPr>
          <w:rFonts w:cs="Times New Roman"/>
          <w:szCs w:val="20"/>
        </w:rPr>
      </w:pPr>
    </w:p>
    <w:p w14:paraId="4BE9C82C" w14:textId="77777777" w:rsidR="005E6380" w:rsidRPr="009E5D92" w:rsidRDefault="005E6380" w:rsidP="005E6380">
      <w:pPr>
        <w:spacing w:after="0"/>
        <w:ind w:firstLine="720"/>
        <w:rPr>
          <w:rFonts w:cs="Times New Roman"/>
          <w:szCs w:val="20"/>
        </w:rPr>
      </w:pPr>
      <w:r w:rsidRPr="009E5D92">
        <w:rPr>
          <w:rFonts w:cs="Times New Roman"/>
          <w:szCs w:val="20"/>
        </w:rPr>
        <w:t>(Name and Title)</w:t>
      </w:r>
      <w:r w:rsidRPr="009E5D92">
        <w:rPr>
          <w:rFonts w:cs="Times New Roman"/>
          <w:szCs w:val="20"/>
        </w:rPr>
        <w:tab/>
      </w:r>
      <w:r w:rsidRPr="009E5D92">
        <w:rPr>
          <w:rFonts w:cs="Times New Roman"/>
          <w:szCs w:val="20"/>
        </w:rPr>
        <w:tab/>
      </w:r>
      <w:r w:rsidRPr="009E5D92">
        <w:rPr>
          <w:rFonts w:cs="Times New Roman"/>
          <w:szCs w:val="20"/>
        </w:rPr>
        <w:tab/>
      </w:r>
      <w:r w:rsidRPr="009E5D92">
        <w:rPr>
          <w:rFonts w:cs="Times New Roman"/>
          <w:szCs w:val="20"/>
        </w:rPr>
        <w:tab/>
        <w:t>(Name and Title)</w:t>
      </w:r>
    </w:p>
    <w:p w14:paraId="62B11194" w14:textId="77777777" w:rsidR="005E6380" w:rsidRPr="009E5D92" w:rsidRDefault="005E6380" w:rsidP="005E6380">
      <w:pPr>
        <w:spacing w:after="0"/>
        <w:rPr>
          <w:rFonts w:cs="Times New Roman"/>
          <w:szCs w:val="20"/>
        </w:rPr>
      </w:pPr>
      <w:r w:rsidRPr="009E5D92">
        <w:rPr>
          <w:rFonts w:cs="Times New Roman"/>
          <w:szCs w:val="20"/>
        </w:rPr>
        <w:br w:type="page"/>
      </w:r>
    </w:p>
    <w:p w14:paraId="3DFC538D" w14:textId="77777777" w:rsidR="005E6380" w:rsidRPr="009E5D92" w:rsidRDefault="005E6380" w:rsidP="005E6380">
      <w:pPr>
        <w:spacing w:after="0"/>
        <w:jc w:val="center"/>
        <w:rPr>
          <w:rFonts w:cs="Times New Roman"/>
          <w:b/>
          <w:szCs w:val="20"/>
        </w:rPr>
      </w:pPr>
      <w:r w:rsidRPr="009E5D92">
        <w:rPr>
          <w:rFonts w:cs="Times New Roman"/>
          <w:b/>
          <w:szCs w:val="20"/>
        </w:rPr>
        <w:lastRenderedPageBreak/>
        <w:t>SCHEDULE A: DEFINED TERMS</w:t>
      </w:r>
    </w:p>
    <w:p w14:paraId="141E1A92" w14:textId="77777777" w:rsidR="005E6380" w:rsidRPr="009E5D92" w:rsidRDefault="005E6380" w:rsidP="005E6380">
      <w:pPr>
        <w:spacing w:after="0"/>
        <w:rPr>
          <w:rFonts w:cs="Times New Roman"/>
          <w:szCs w:val="20"/>
        </w:rPr>
      </w:pPr>
    </w:p>
    <w:p w14:paraId="61EE1E6A" w14:textId="77777777" w:rsidR="005E6380" w:rsidRPr="00193069" w:rsidRDefault="005E6380" w:rsidP="005E6380">
      <w:pPr>
        <w:spacing w:after="0"/>
        <w:rPr>
          <w:szCs w:val="20"/>
        </w:rPr>
      </w:pPr>
      <w:r w:rsidRPr="009E5D92">
        <w:rPr>
          <w:rFonts w:cs="Times New Roman"/>
          <w:b/>
          <w:szCs w:val="20"/>
        </w:rPr>
        <w:t xml:space="preserve">Anti-Corruption Guidelines </w:t>
      </w:r>
      <w:r w:rsidRPr="009E5D92">
        <w:rPr>
          <w:rFonts w:cs="Times New Roman"/>
          <w:szCs w:val="20"/>
        </w:rPr>
        <w:t>shall mean</w:t>
      </w:r>
      <w:r w:rsidRPr="009E5D92">
        <w:rPr>
          <w:rFonts w:cs="Times New Roman"/>
          <w:b/>
          <w:szCs w:val="20"/>
        </w:rPr>
        <w:t xml:space="preserve"> </w:t>
      </w:r>
      <w:r w:rsidRPr="009E5D92">
        <w:rPr>
          <w:szCs w:val="20"/>
        </w:rPr>
        <w:t xml:space="preserve">the World Bank Guidelines on Preventing and Combating Fraud and Corruption in Projects Financed by IBRD Loans and IDA Credits and Grants dated October 15, 2006 and revised in January </w:t>
      </w:r>
      <w:r w:rsidRPr="00193069">
        <w:t>2011.</w:t>
      </w:r>
    </w:p>
    <w:p w14:paraId="0711BE60" w14:textId="77777777" w:rsidR="005E6380" w:rsidRPr="009E5D92" w:rsidRDefault="005E6380" w:rsidP="005E6380">
      <w:pPr>
        <w:spacing w:after="0"/>
        <w:rPr>
          <w:rFonts w:cs="Times New Roman"/>
          <w:b/>
          <w:szCs w:val="20"/>
        </w:rPr>
      </w:pPr>
    </w:p>
    <w:p w14:paraId="4EC111A3" w14:textId="77777777" w:rsidR="005E6380" w:rsidRPr="009E5D92" w:rsidRDefault="005E6380" w:rsidP="005E6380">
      <w:pPr>
        <w:spacing w:after="0"/>
        <w:rPr>
          <w:rFonts w:cs="Times New Roman"/>
          <w:szCs w:val="20"/>
        </w:rPr>
      </w:pPr>
      <w:r w:rsidRPr="009E5D92">
        <w:rPr>
          <w:rFonts w:cs="Times New Roman"/>
          <w:b/>
          <w:szCs w:val="20"/>
        </w:rPr>
        <w:t xml:space="preserve">Audit Report </w:t>
      </w:r>
      <w:r w:rsidRPr="009E5D92">
        <w:rPr>
          <w:rFonts w:cs="Times New Roman"/>
          <w:szCs w:val="20"/>
        </w:rPr>
        <w:t>shall have the meaning ascribed to it in Recital C.</w:t>
      </w:r>
    </w:p>
    <w:p w14:paraId="5FCE6CDC" w14:textId="77777777" w:rsidR="005E6380" w:rsidRPr="009E5D92" w:rsidRDefault="005E6380" w:rsidP="005E6380">
      <w:pPr>
        <w:spacing w:after="0"/>
        <w:rPr>
          <w:rFonts w:cs="Times New Roman"/>
          <w:szCs w:val="20"/>
        </w:rPr>
      </w:pPr>
    </w:p>
    <w:p w14:paraId="0D331B2D" w14:textId="77777777" w:rsidR="005E6380" w:rsidRPr="009E5D92" w:rsidRDefault="005E6380" w:rsidP="005E6380">
      <w:pPr>
        <w:spacing w:after="0"/>
        <w:rPr>
          <w:rFonts w:cs="Times New Roman"/>
          <w:szCs w:val="20"/>
        </w:rPr>
      </w:pPr>
      <w:r w:rsidRPr="009E5D92">
        <w:rPr>
          <w:rFonts w:cs="Times New Roman"/>
          <w:b/>
          <w:szCs w:val="20"/>
        </w:rPr>
        <w:t xml:space="preserve">Certificate of Acceptance </w:t>
      </w:r>
      <w:r w:rsidRPr="009E5D92">
        <w:rPr>
          <w:rFonts w:cs="Times New Roman"/>
          <w:szCs w:val="20"/>
        </w:rPr>
        <w:t>shall have the meaning ascribed to it in Sub-Clause 4.1 and shall be as per the format set out in Schedule F (</w:t>
      </w:r>
      <w:r w:rsidRPr="009E5D92">
        <w:rPr>
          <w:rFonts w:cs="Times New Roman"/>
          <w:i/>
          <w:szCs w:val="20"/>
        </w:rPr>
        <w:t>Format of Certificate of Acceptance</w:t>
      </w:r>
      <w:r w:rsidRPr="009E5D92">
        <w:rPr>
          <w:rFonts w:cs="Times New Roman"/>
          <w:szCs w:val="20"/>
        </w:rPr>
        <w:t>).</w:t>
      </w:r>
    </w:p>
    <w:p w14:paraId="7CA64C5C" w14:textId="77777777" w:rsidR="005E6380" w:rsidRPr="009E5D92" w:rsidRDefault="005E6380" w:rsidP="005E6380">
      <w:pPr>
        <w:spacing w:after="0"/>
        <w:rPr>
          <w:rFonts w:cs="Times New Roman"/>
          <w:b/>
          <w:szCs w:val="20"/>
        </w:rPr>
      </w:pPr>
    </w:p>
    <w:p w14:paraId="12CC5C69" w14:textId="77777777" w:rsidR="005E6380" w:rsidRPr="009E5D92" w:rsidRDefault="005E6380" w:rsidP="005E6380">
      <w:pPr>
        <w:spacing w:after="0"/>
        <w:rPr>
          <w:rFonts w:cs="Times New Roman"/>
          <w:b/>
          <w:szCs w:val="20"/>
        </w:rPr>
      </w:pPr>
      <w:r w:rsidRPr="009E5D92">
        <w:rPr>
          <w:rFonts w:cs="Times New Roman"/>
          <w:b/>
          <w:szCs w:val="20"/>
        </w:rPr>
        <w:t xml:space="preserve">Change Order </w:t>
      </w:r>
      <w:r w:rsidRPr="009E5D92">
        <w:rPr>
          <w:rFonts w:cs="Times New Roman"/>
          <w:szCs w:val="20"/>
        </w:rPr>
        <w:t xml:space="preserve">shall have the meaning ascribed to it in </w:t>
      </w:r>
      <w:r w:rsidRPr="00193069">
        <w:t>sub</w:t>
      </w:r>
      <w:r w:rsidRPr="00193069">
        <w:rPr>
          <w:szCs w:val="20"/>
        </w:rPr>
        <w:t>-Clause 7.1.</w:t>
      </w:r>
    </w:p>
    <w:p w14:paraId="4501ECB4" w14:textId="77777777" w:rsidR="005E6380" w:rsidRPr="009E5D92" w:rsidRDefault="005E6380" w:rsidP="005E6380">
      <w:pPr>
        <w:spacing w:after="0"/>
        <w:rPr>
          <w:rFonts w:cs="Times New Roman"/>
          <w:b/>
          <w:szCs w:val="20"/>
        </w:rPr>
      </w:pPr>
    </w:p>
    <w:p w14:paraId="75E296F2" w14:textId="77777777" w:rsidR="005E6380" w:rsidRPr="009E5D92" w:rsidRDefault="005E6380" w:rsidP="005E6380">
      <w:pPr>
        <w:spacing w:after="0"/>
        <w:rPr>
          <w:rFonts w:cs="Times New Roman"/>
          <w:b/>
          <w:szCs w:val="20"/>
        </w:rPr>
      </w:pPr>
      <w:r w:rsidRPr="009E5D92">
        <w:rPr>
          <w:rFonts w:cs="Times New Roman"/>
          <w:b/>
          <w:szCs w:val="20"/>
        </w:rPr>
        <w:t xml:space="preserve">Client </w:t>
      </w:r>
      <w:r w:rsidRPr="009E5D92">
        <w:rPr>
          <w:rFonts w:cs="Times New Roman"/>
          <w:szCs w:val="20"/>
        </w:rPr>
        <w:t>shall mean [●].</w:t>
      </w:r>
      <w:r w:rsidRPr="009E5D92">
        <w:rPr>
          <w:rFonts w:cs="Times New Roman"/>
          <w:b/>
          <w:szCs w:val="20"/>
        </w:rPr>
        <w:t xml:space="preserve">                                           </w:t>
      </w:r>
    </w:p>
    <w:p w14:paraId="10C5AECA" w14:textId="77777777" w:rsidR="005E6380" w:rsidRPr="009E5D92" w:rsidRDefault="005E6380" w:rsidP="005E6380">
      <w:pPr>
        <w:spacing w:after="0"/>
        <w:rPr>
          <w:rFonts w:cs="Times New Roman"/>
          <w:b/>
          <w:szCs w:val="20"/>
        </w:rPr>
      </w:pPr>
    </w:p>
    <w:p w14:paraId="0ACF2C04" w14:textId="77777777" w:rsidR="005E6380" w:rsidRPr="009E5D92" w:rsidRDefault="005E6380" w:rsidP="005E6380">
      <w:pPr>
        <w:spacing w:after="0"/>
        <w:rPr>
          <w:rFonts w:cs="Times New Roman"/>
          <w:b/>
          <w:szCs w:val="20"/>
        </w:rPr>
      </w:pPr>
      <w:r w:rsidRPr="00FC4466">
        <w:t xml:space="preserve">Closing </w:t>
      </w:r>
      <w:r w:rsidRPr="00FC4466">
        <w:rPr>
          <w:b/>
        </w:rPr>
        <w:t>shall have the meaning set out in sub-Clause 6.1.</w:t>
      </w:r>
    </w:p>
    <w:p w14:paraId="48D84482" w14:textId="77777777" w:rsidR="005E6380" w:rsidRPr="009E5D92" w:rsidRDefault="005E6380" w:rsidP="005E6380">
      <w:pPr>
        <w:spacing w:after="0"/>
        <w:rPr>
          <w:rFonts w:cs="Times New Roman"/>
          <w:b/>
          <w:szCs w:val="20"/>
        </w:rPr>
      </w:pPr>
    </w:p>
    <w:p w14:paraId="2BC90BC4" w14:textId="77777777" w:rsidR="005E6380" w:rsidRPr="009E5D92" w:rsidRDefault="005E6380" w:rsidP="005E6380">
      <w:pPr>
        <w:spacing w:after="0"/>
        <w:rPr>
          <w:rFonts w:cs="Times New Roman"/>
          <w:szCs w:val="20"/>
        </w:rPr>
      </w:pPr>
      <w:r w:rsidRPr="009E5D92">
        <w:rPr>
          <w:rFonts w:cs="Times New Roman"/>
          <w:b/>
          <w:szCs w:val="20"/>
        </w:rPr>
        <w:t xml:space="preserve">Commencement Date </w:t>
      </w:r>
      <w:r w:rsidRPr="009E5D92">
        <w:rPr>
          <w:rFonts w:cs="Times New Roman"/>
          <w:szCs w:val="20"/>
        </w:rPr>
        <w:t>shall have the meaning ascribed to it in Sub-Clause 4.1.</w:t>
      </w:r>
    </w:p>
    <w:p w14:paraId="5AD51E31" w14:textId="77777777" w:rsidR="005E6380" w:rsidRPr="009E5D92" w:rsidRDefault="005E6380" w:rsidP="005E6380">
      <w:pPr>
        <w:spacing w:after="0"/>
        <w:rPr>
          <w:rFonts w:cs="Times New Roman"/>
          <w:szCs w:val="20"/>
        </w:rPr>
      </w:pPr>
    </w:p>
    <w:p w14:paraId="3CF41C49" w14:textId="77777777" w:rsidR="005E6380" w:rsidRPr="009E5D92" w:rsidRDefault="005E6380" w:rsidP="005E6380">
      <w:pPr>
        <w:rPr>
          <w:szCs w:val="20"/>
        </w:rPr>
      </w:pPr>
      <w:r w:rsidRPr="009E5D92">
        <w:rPr>
          <w:b/>
          <w:szCs w:val="20"/>
        </w:rPr>
        <w:t>Completion Notice</w:t>
      </w:r>
      <w:r w:rsidRPr="009E5D92">
        <w:rPr>
          <w:szCs w:val="20"/>
        </w:rPr>
        <w:t xml:space="preserve"> shall have the meaning ascribed to it in Sub-Clause 6.2</w:t>
      </w:r>
    </w:p>
    <w:p w14:paraId="7BEDF83A" w14:textId="77777777" w:rsidR="005E6380" w:rsidRPr="00FC4466" w:rsidRDefault="005E6380" w:rsidP="005E6380">
      <w:pPr>
        <w:spacing w:after="0"/>
      </w:pPr>
      <w:r w:rsidRPr="00FC4466">
        <w:t>Construction / installation Period shall have the meaning set out in sub-Clause 6.1.</w:t>
      </w:r>
    </w:p>
    <w:p w14:paraId="7358D5DC" w14:textId="77777777" w:rsidR="005E6380" w:rsidRPr="009E5D92" w:rsidRDefault="005E6380" w:rsidP="005E6380">
      <w:pPr>
        <w:spacing w:after="0"/>
        <w:rPr>
          <w:rFonts w:cs="Times New Roman"/>
          <w:b/>
          <w:szCs w:val="20"/>
        </w:rPr>
      </w:pPr>
    </w:p>
    <w:p w14:paraId="32113E73" w14:textId="77777777" w:rsidR="005E6380" w:rsidRPr="00FC4466" w:rsidRDefault="005E6380" w:rsidP="005E6380">
      <w:pPr>
        <w:spacing w:after="0"/>
      </w:pPr>
      <w:r w:rsidRPr="00FC4466">
        <w:t>[Debt Due shall mean the principal amount of the debt provided by third party lenders under financing agreements for financing the cost of the ECMs and the Energy Saving Equipment (the “principal”) and all accrued interest, financing fees and charges payable under the financing agreements on, or in respect of, the debt until the date of termination of the ESPC but excluding any penal interest or charges payable under the financing agreements by the ESCO to the lender, and any pre-payment charges in relation to accelerated repayment of debt except where such charges have arisen due to Client event of default.]2</w:t>
      </w:r>
      <w:r w:rsidRPr="00FC4466">
        <w:footnoteReference w:customMarkFollows="1" w:id="18"/>
        <w:t>4</w:t>
      </w:r>
    </w:p>
    <w:p w14:paraId="5A95A069" w14:textId="77777777" w:rsidR="005E6380" w:rsidRPr="00FC4466" w:rsidRDefault="005E6380" w:rsidP="005E6380">
      <w:pPr>
        <w:spacing w:after="0"/>
      </w:pPr>
    </w:p>
    <w:p w14:paraId="3937C5CB" w14:textId="77777777" w:rsidR="005E6380" w:rsidRPr="009E5D92" w:rsidRDefault="005E6380" w:rsidP="005E6380">
      <w:pPr>
        <w:spacing w:after="0"/>
        <w:rPr>
          <w:rStyle w:val="DeltaViewInsertion"/>
          <w:szCs w:val="20"/>
        </w:rPr>
      </w:pPr>
      <w:r w:rsidRPr="009E5D92">
        <w:t>Deemed Energy Cost Savings</w:t>
      </w:r>
      <w:r w:rsidRPr="00CE6A25">
        <w:t>: shall mean the quantific</w:t>
      </w:r>
      <w:r w:rsidRPr="009E5D92">
        <w:t>ation of Deemed Energy Savings in monetary terms.</w:t>
      </w:r>
    </w:p>
    <w:p w14:paraId="2BABDAEF" w14:textId="77777777" w:rsidR="005E6380" w:rsidRPr="009E5D92" w:rsidRDefault="005E6380" w:rsidP="005E6380">
      <w:pPr>
        <w:spacing w:after="0"/>
        <w:rPr>
          <w:rFonts w:cs="Times New Roman"/>
          <w:b/>
          <w:szCs w:val="20"/>
        </w:rPr>
      </w:pPr>
    </w:p>
    <w:p w14:paraId="7AFAC2A9" w14:textId="77777777" w:rsidR="005E6380" w:rsidRPr="00FC4466" w:rsidRDefault="005E6380" w:rsidP="005E6380">
      <w:pPr>
        <w:spacing w:after="0"/>
      </w:pPr>
      <w:r w:rsidRPr="00FC4466">
        <w:t xml:space="preserve">Deemed Energy Savings:  are pre-determined, validated but normative estimates of energy savings attributable to energy efficiency measures as mentioned in Schedule G. </w:t>
      </w:r>
    </w:p>
    <w:p w14:paraId="010AC44F" w14:textId="77777777" w:rsidR="005E6380" w:rsidRPr="00FC4466" w:rsidRDefault="005E6380" w:rsidP="005E6380">
      <w:pPr>
        <w:spacing w:after="0"/>
      </w:pPr>
      <w:r w:rsidRPr="00FC4466">
        <w:t xml:space="preserve">Deemed energy savings are mutually agreed energy saving </w:t>
      </w:r>
      <w:proofErr w:type="spellStart"/>
      <w:r w:rsidRPr="00FC4466">
        <w:t>finalised</w:t>
      </w:r>
      <w:proofErr w:type="spellEnd"/>
      <w:r w:rsidRPr="00FC4466">
        <w:t xml:space="preserve"> at the time of signing of the agreement. The deemed energy saving may be derived from the past project experience of the technology, sample measurements, parameters provided by the technology suppliers, etc. It is also minimum energy performance guaranteed under the project and actual savings may be more than or equal to the deemed energy savings.</w:t>
      </w:r>
    </w:p>
    <w:p w14:paraId="1519C85E" w14:textId="77777777" w:rsidR="005E6380" w:rsidRPr="00FC4466" w:rsidRDefault="005E6380" w:rsidP="005E6380">
      <w:pPr>
        <w:spacing w:after="0"/>
      </w:pPr>
    </w:p>
    <w:p w14:paraId="1928846F" w14:textId="77777777" w:rsidR="005E6380" w:rsidRPr="009E5D92" w:rsidRDefault="005E6380" w:rsidP="005E6380">
      <w:pPr>
        <w:spacing w:after="0"/>
        <w:rPr>
          <w:rFonts w:cs="Times New Roman"/>
          <w:b/>
          <w:szCs w:val="20"/>
        </w:rPr>
      </w:pPr>
      <w:r w:rsidRPr="009E5D92">
        <w:rPr>
          <w:rFonts w:cs="Times New Roman"/>
          <w:b/>
          <w:szCs w:val="20"/>
        </w:rPr>
        <w:t xml:space="preserve">ECM </w:t>
      </w:r>
      <w:r w:rsidRPr="009E5D92">
        <w:rPr>
          <w:rFonts w:cs="Times New Roman"/>
          <w:szCs w:val="20"/>
        </w:rPr>
        <w:t>shall have the meaning ascribed to it in Recital B.</w:t>
      </w:r>
    </w:p>
    <w:p w14:paraId="426D63D6" w14:textId="77777777" w:rsidR="005E6380" w:rsidRPr="009E5D92" w:rsidRDefault="005E6380" w:rsidP="005E6380">
      <w:pPr>
        <w:spacing w:after="0"/>
        <w:rPr>
          <w:rFonts w:cs="Times New Roman"/>
          <w:b/>
          <w:szCs w:val="20"/>
        </w:rPr>
      </w:pPr>
    </w:p>
    <w:p w14:paraId="799BF233" w14:textId="77777777" w:rsidR="005E6380" w:rsidRPr="009E5D92" w:rsidRDefault="005E6380" w:rsidP="005E6380">
      <w:pPr>
        <w:spacing w:after="0"/>
        <w:rPr>
          <w:rFonts w:cs="Times New Roman"/>
          <w:b/>
          <w:szCs w:val="20"/>
        </w:rPr>
      </w:pPr>
      <w:r w:rsidRPr="009E5D92">
        <w:rPr>
          <w:rFonts w:cs="Times New Roman"/>
          <w:b/>
          <w:szCs w:val="20"/>
        </w:rPr>
        <w:t xml:space="preserve">Effective Date </w:t>
      </w:r>
      <w:r w:rsidRPr="009E5D92">
        <w:rPr>
          <w:rFonts w:cs="Times New Roman"/>
          <w:szCs w:val="20"/>
        </w:rPr>
        <w:t>shall have the meaning ascribed to it in Sub-Clause 3.1.</w:t>
      </w:r>
    </w:p>
    <w:p w14:paraId="6EA794CC" w14:textId="77777777" w:rsidR="005E6380" w:rsidRPr="009E5D92" w:rsidRDefault="005E6380" w:rsidP="005E6380">
      <w:pPr>
        <w:spacing w:after="0"/>
        <w:rPr>
          <w:rFonts w:cs="Times New Roman"/>
          <w:b/>
          <w:szCs w:val="20"/>
        </w:rPr>
      </w:pPr>
    </w:p>
    <w:p w14:paraId="2E044322" w14:textId="77777777" w:rsidR="005E6380" w:rsidRPr="00FC4466" w:rsidRDefault="005E6380" w:rsidP="005E6380">
      <w:pPr>
        <w:spacing w:after="0"/>
      </w:pPr>
      <w:r w:rsidRPr="00FC4466">
        <w:t xml:space="preserve">Encumbrance shall mean, in relation to the Energy Saving Equipment, any encumbrances such as mortgage, charge, pledge, lien, hypothecation, security interest, assignment, privilege or priority of any kind having the effect of security or other such obligations. </w:t>
      </w:r>
    </w:p>
    <w:p w14:paraId="74902DEA" w14:textId="77777777" w:rsidR="005E6380" w:rsidRPr="009E5D92" w:rsidRDefault="005E6380" w:rsidP="005E6380">
      <w:pPr>
        <w:spacing w:after="0"/>
        <w:rPr>
          <w:rFonts w:cs="Times New Roman"/>
          <w:b/>
          <w:szCs w:val="20"/>
        </w:rPr>
      </w:pPr>
    </w:p>
    <w:p w14:paraId="5A3E5D8C" w14:textId="77777777" w:rsidR="005E6380" w:rsidRPr="009E5D92" w:rsidRDefault="005E6380" w:rsidP="005E6380">
      <w:pPr>
        <w:spacing w:after="0"/>
        <w:rPr>
          <w:rFonts w:cs="Times New Roman"/>
          <w:szCs w:val="20"/>
        </w:rPr>
      </w:pPr>
      <w:r w:rsidRPr="009E5D92">
        <w:rPr>
          <w:rFonts w:cs="Times New Roman"/>
          <w:b/>
          <w:szCs w:val="20"/>
        </w:rPr>
        <w:t xml:space="preserve">Energy Saving Equipment </w:t>
      </w:r>
      <w:r w:rsidRPr="009E5D92">
        <w:rPr>
          <w:rFonts w:cs="Times New Roman"/>
          <w:szCs w:val="20"/>
        </w:rPr>
        <w:t>shall mean the energy saving equipment installed at the Facilities pursuant to this ESPC and which are more specifically listed in Schedule C (</w:t>
      </w:r>
      <w:r w:rsidRPr="009E5D92">
        <w:rPr>
          <w:rFonts w:cs="Times New Roman"/>
          <w:i/>
          <w:szCs w:val="20"/>
        </w:rPr>
        <w:t>Energy Saving Equipment</w:t>
      </w:r>
      <w:r w:rsidRPr="009E5D92">
        <w:rPr>
          <w:rFonts w:cs="Times New Roman"/>
          <w:szCs w:val="20"/>
        </w:rPr>
        <w:t>).</w:t>
      </w:r>
    </w:p>
    <w:p w14:paraId="2597A14C" w14:textId="77777777" w:rsidR="005E6380" w:rsidRPr="009E5D92" w:rsidRDefault="005E6380" w:rsidP="005E6380">
      <w:pPr>
        <w:spacing w:after="0"/>
        <w:rPr>
          <w:rFonts w:cs="Times New Roman"/>
          <w:b/>
          <w:szCs w:val="20"/>
        </w:rPr>
      </w:pPr>
    </w:p>
    <w:p w14:paraId="4513A77E" w14:textId="77777777" w:rsidR="005E6380" w:rsidRPr="009E5D92" w:rsidRDefault="005E6380" w:rsidP="005E6380">
      <w:pPr>
        <w:spacing w:after="0"/>
        <w:rPr>
          <w:rFonts w:cs="Times New Roman"/>
          <w:b/>
          <w:szCs w:val="20"/>
          <w:lang w:val="en-GB"/>
        </w:rPr>
      </w:pPr>
      <w:r w:rsidRPr="009E5D92">
        <w:rPr>
          <w:rFonts w:cs="Times New Roman"/>
          <w:b/>
          <w:szCs w:val="20"/>
        </w:rPr>
        <w:t xml:space="preserve">Environmental Risk Management Framework </w:t>
      </w:r>
      <w:r w:rsidRPr="009E5D92">
        <w:rPr>
          <w:rFonts w:cs="Times New Roman"/>
          <w:szCs w:val="20"/>
        </w:rPr>
        <w:t>or</w:t>
      </w:r>
      <w:r w:rsidRPr="009E5D92">
        <w:rPr>
          <w:rFonts w:cs="Times New Roman"/>
          <w:b/>
          <w:szCs w:val="20"/>
        </w:rPr>
        <w:t xml:space="preserve"> ERMF </w:t>
      </w:r>
      <w:r w:rsidRPr="009E5D92">
        <w:rPr>
          <w:rFonts w:cs="Times New Roman"/>
          <w:szCs w:val="20"/>
        </w:rPr>
        <w:t xml:space="preserve">shall mean the framework dated April 29, 2014, </w:t>
      </w:r>
      <w:r w:rsidRPr="009E5D92">
        <w:rPr>
          <w:szCs w:val="20"/>
        </w:rPr>
        <w:t>which defines the roles and responsibilities of all stakeholders relating to environmental regulatory compliance, environmental legacy issues, negative environmental impacts from technology upgrades, environmental safeguard and due diligence requirements for projects, third-party appraisal checks, and including any amendments made to the framework with the World Bank available at SIDBI / PRSF Project website.</w:t>
      </w:r>
      <w:r w:rsidRPr="009E5D92">
        <w:rPr>
          <w:rFonts w:cs="Times New Roman"/>
          <w:szCs w:val="20"/>
        </w:rPr>
        <w:t xml:space="preserve"> </w:t>
      </w:r>
    </w:p>
    <w:p w14:paraId="1E0D602C" w14:textId="77777777" w:rsidR="005E6380" w:rsidRPr="009E5D92" w:rsidRDefault="005E6380" w:rsidP="005E6380">
      <w:pPr>
        <w:spacing w:after="0"/>
        <w:rPr>
          <w:rFonts w:cs="Times New Roman"/>
          <w:b/>
          <w:szCs w:val="20"/>
        </w:rPr>
      </w:pPr>
    </w:p>
    <w:p w14:paraId="022F31D5" w14:textId="77777777" w:rsidR="005E6380" w:rsidRPr="009E5D92" w:rsidRDefault="005E6380" w:rsidP="005E6380">
      <w:pPr>
        <w:spacing w:after="0"/>
        <w:rPr>
          <w:rFonts w:cs="Times New Roman"/>
          <w:b/>
          <w:szCs w:val="20"/>
        </w:rPr>
      </w:pPr>
      <w:r w:rsidRPr="009E5D92">
        <w:rPr>
          <w:rFonts w:cs="Times New Roman"/>
          <w:b/>
          <w:szCs w:val="20"/>
        </w:rPr>
        <w:t xml:space="preserve">ESCO </w:t>
      </w:r>
      <w:r w:rsidRPr="009E5D92">
        <w:rPr>
          <w:rFonts w:cs="Times New Roman"/>
          <w:szCs w:val="20"/>
        </w:rPr>
        <w:t>shall mean [●].</w:t>
      </w:r>
    </w:p>
    <w:p w14:paraId="6797748B" w14:textId="77777777" w:rsidR="005E6380" w:rsidRPr="009E5D92" w:rsidRDefault="005E6380" w:rsidP="005E6380">
      <w:pPr>
        <w:spacing w:after="0"/>
        <w:rPr>
          <w:rFonts w:cs="Times New Roman"/>
          <w:b/>
          <w:szCs w:val="20"/>
        </w:rPr>
      </w:pPr>
    </w:p>
    <w:p w14:paraId="385EF33B" w14:textId="77777777" w:rsidR="005E6380" w:rsidRPr="00FC4466" w:rsidRDefault="005E6380" w:rsidP="005E6380">
      <w:pPr>
        <w:spacing w:after="0"/>
      </w:pPr>
      <w:r w:rsidRPr="00FC4466">
        <w:t>ESCO Maintenance Period shall have the meaning ascribed to it in sub-Clause 6.4.</w:t>
      </w:r>
    </w:p>
    <w:p w14:paraId="2DA5FD25" w14:textId="77777777" w:rsidR="005E6380" w:rsidRPr="009E5D92" w:rsidRDefault="005E6380" w:rsidP="005E6380">
      <w:pPr>
        <w:spacing w:after="0"/>
        <w:rPr>
          <w:rFonts w:cs="Times New Roman"/>
          <w:b/>
          <w:szCs w:val="20"/>
        </w:rPr>
      </w:pPr>
    </w:p>
    <w:p w14:paraId="53ED3EB2" w14:textId="77777777" w:rsidR="005E6380" w:rsidRPr="009E5D92" w:rsidRDefault="005E6380" w:rsidP="005E6380">
      <w:pPr>
        <w:spacing w:after="0"/>
        <w:rPr>
          <w:rFonts w:cs="Times New Roman"/>
          <w:b/>
          <w:szCs w:val="20"/>
        </w:rPr>
      </w:pPr>
      <w:r w:rsidRPr="009E5D92">
        <w:rPr>
          <w:rFonts w:cs="Times New Roman"/>
          <w:b/>
          <w:szCs w:val="20"/>
        </w:rPr>
        <w:t xml:space="preserve">ESPC </w:t>
      </w:r>
      <w:r w:rsidRPr="009E5D92">
        <w:rPr>
          <w:rFonts w:cs="Times New Roman"/>
          <w:szCs w:val="20"/>
        </w:rPr>
        <w:t>shall mean this Energy Services Performance Contract.</w:t>
      </w:r>
    </w:p>
    <w:p w14:paraId="4F8B0CBA" w14:textId="77777777" w:rsidR="005E6380" w:rsidRPr="009E5D92" w:rsidRDefault="005E6380" w:rsidP="005E6380">
      <w:pPr>
        <w:spacing w:after="0"/>
        <w:rPr>
          <w:rFonts w:cs="Times New Roman"/>
          <w:b/>
          <w:szCs w:val="20"/>
        </w:rPr>
      </w:pPr>
    </w:p>
    <w:p w14:paraId="24742226" w14:textId="77777777" w:rsidR="005E6380" w:rsidRPr="00FC4466" w:rsidRDefault="005E6380" w:rsidP="005E6380">
      <w:pPr>
        <w:spacing w:after="0"/>
      </w:pPr>
      <w:r w:rsidRPr="00FC4466">
        <w:t>Expiry Date shall have the meaning set out in sub-Clause 3.1.</w:t>
      </w:r>
    </w:p>
    <w:p w14:paraId="164ED8D5" w14:textId="77777777" w:rsidR="005E6380" w:rsidRPr="009E5D92" w:rsidRDefault="005E6380" w:rsidP="005E6380">
      <w:pPr>
        <w:spacing w:after="0"/>
        <w:rPr>
          <w:rFonts w:cs="Times New Roman"/>
          <w:b/>
          <w:szCs w:val="20"/>
        </w:rPr>
      </w:pPr>
    </w:p>
    <w:p w14:paraId="69E132BA" w14:textId="77777777" w:rsidR="005E6380" w:rsidRPr="009E5D92" w:rsidRDefault="005E6380" w:rsidP="005E6380">
      <w:pPr>
        <w:spacing w:after="0"/>
        <w:rPr>
          <w:rFonts w:cs="Times New Roman"/>
          <w:b/>
          <w:szCs w:val="20"/>
        </w:rPr>
      </w:pPr>
      <w:r w:rsidRPr="009E5D92">
        <w:rPr>
          <w:rFonts w:cs="Times New Roman"/>
          <w:b/>
          <w:szCs w:val="20"/>
        </w:rPr>
        <w:t xml:space="preserve">Facilities </w:t>
      </w:r>
      <w:r w:rsidRPr="009E5D92">
        <w:rPr>
          <w:rFonts w:cs="Times New Roman"/>
          <w:szCs w:val="20"/>
        </w:rPr>
        <w:t>shall mean [●].</w:t>
      </w:r>
    </w:p>
    <w:p w14:paraId="7F63F11E" w14:textId="77777777" w:rsidR="005E6380" w:rsidRPr="009E5D92" w:rsidRDefault="005E6380" w:rsidP="005E6380">
      <w:pPr>
        <w:spacing w:after="0"/>
        <w:rPr>
          <w:rFonts w:cs="Times New Roman"/>
          <w:b/>
          <w:szCs w:val="20"/>
        </w:rPr>
      </w:pPr>
    </w:p>
    <w:p w14:paraId="38260D27" w14:textId="77777777" w:rsidR="005E6380" w:rsidRPr="009E5D92" w:rsidRDefault="005E6380" w:rsidP="005E6380">
      <w:pPr>
        <w:spacing w:after="0"/>
        <w:rPr>
          <w:rFonts w:cs="Times New Roman"/>
          <w:b/>
          <w:szCs w:val="20"/>
        </w:rPr>
      </w:pPr>
      <w:r w:rsidRPr="009E5D92">
        <w:rPr>
          <w:rFonts w:cs="Times New Roman"/>
          <w:b/>
          <w:szCs w:val="20"/>
        </w:rPr>
        <w:t xml:space="preserve">Force Majeure </w:t>
      </w:r>
      <w:r w:rsidRPr="009E5D92">
        <w:rPr>
          <w:rFonts w:cs="Times New Roman"/>
          <w:szCs w:val="20"/>
        </w:rPr>
        <w:t>shall have the meaning ascribed to it in Sub-Clause 17.1.</w:t>
      </w:r>
    </w:p>
    <w:p w14:paraId="26D35162" w14:textId="77777777" w:rsidR="005E6380" w:rsidRPr="009E5D92" w:rsidRDefault="005E6380" w:rsidP="005E6380">
      <w:pPr>
        <w:spacing w:after="0"/>
        <w:rPr>
          <w:rFonts w:cs="Times New Roman"/>
          <w:b/>
          <w:szCs w:val="20"/>
        </w:rPr>
      </w:pPr>
    </w:p>
    <w:p w14:paraId="13E5E9A2" w14:textId="77777777" w:rsidR="005E6380" w:rsidRPr="009E5D92" w:rsidRDefault="005E6380" w:rsidP="005E6380">
      <w:pPr>
        <w:spacing w:after="0"/>
        <w:rPr>
          <w:rFonts w:cs="Times New Roman"/>
          <w:szCs w:val="20"/>
        </w:rPr>
      </w:pPr>
      <w:r w:rsidRPr="009E5D92">
        <w:rPr>
          <w:rFonts w:cs="Times New Roman"/>
          <w:b/>
          <w:szCs w:val="20"/>
        </w:rPr>
        <w:t xml:space="preserve">PDP </w:t>
      </w:r>
      <w:r w:rsidRPr="009E5D92">
        <w:rPr>
          <w:rFonts w:cs="Times New Roman"/>
          <w:szCs w:val="20"/>
        </w:rPr>
        <w:t>shall have the meaning ascribed to it in Recital C.</w:t>
      </w:r>
    </w:p>
    <w:p w14:paraId="764094D6" w14:textId="77777777" w:rsidR="005E6380" w:rsidRPr="009E5D92" w:rsidRDefault="005E6380" w:rsidP="005E6380">
      <w:pPr>
        <w:spacing w:after="0"/>
        <w:rPr>
          <w:rFonts w:cs="Times New Roman"/>
          <w:b/>
          <w:szCs w:val="20"/>
        </w:rPr>
      </w:pPr>
    </w:p>
    <w:p w14:paraId="269ABD4C" w14:textId="77777777" w:rsidR="005E6380" w:rsidRPr="009E5D92" w:rsidRDefault="005E6380" w:rsidP="005E6380">
      <w:pPr>
        <w:spacing w:after="0"/>
        <w:rPr>
          <w:rFonts w:cs="Times New Roman"/>
          <w:b/>
          <w:szCs w:val="20"/>
        </w:rPr>
      </w:pPr>
      <w:r w:rsidRPr="009E5D92">
        <w:rPr>
          <w:rFonts w:cs="Times New Roman"/>
          <w:b/>
          <w:szCs w:val="20"/>
        </w:rPr>
        <w:t xml:space="preserve">Project Development Plan (PDP) Agreement </w:t>
      </w:r>
      <w:r w:rsidRPr="009E5D92">
        <w:rPr>
          <w:rFonts w:cs="Times New Roman"/>
          <w:szCs w:val="20"/>
        </w:rPr>
        <w:t>shall have the meaning ascribed to it in Recital C.</w:t>
      </w:r>
    </w:p>
    <w:p w14:paraId="195CC149" w14:textId="77777777" w:rsidR="005E6380" w:rsidRPr="009E5D92" w:rsidRDefault="005E6380" w:rsidP="005E6380">
      <w:pPr>
        <w:spacing w:after="0"/>
        <w:rPr>
          <w:rFonts w:cs="Times New Roman"/>
          <w:szCs w:val="20"/>
        </w:rPr>
      </w:pPr>
    </w:p>
    <w:p w14:paraId="166FDB99" w14:textId="77777777" w:rsidR="005E6380" w:rsidRPr="009E5D92" w:rsidRDefault="005E6380" w:rsidP="005E6380">
      <w:pPr>
        <w:spacing w:after="0"/>
        <w:rPr>
          <w:rFonts w:cs="Times New Roman"/>
          <w:szCs w:val="20"/>
        </w:rPr>
      </w:pPr>
      <w:r w:rsidRPr="009E5D92">
        <w:rPr>
          <w:rFonts w:cs="Times New Roman"/>
          <w:b/>
          <w:szCs w:val="20"/>
        </w:rPr>
        <w:t xml:space="preserve">World Bank </w:t>
      </w:r>
      <w:r w:rsidRPr="009E5D92">
        <w:rPr>
          <w:rFonts w:cs="Times New Roman"/>
          <w:szCs w:val="20"/>
        </w:rPr>
        <w:t>shall mean the International Bank for Reconstruction and Development, including in its capacity as implementing agency of the Global Environment Facility and/or the Clean Technology Fund, as the case may be.</w:t>
      </w:r>
    </w:p>
    <w:p w14:paraId="5C483A65" w14:textId="77777777" w:rsidR="005E6380" w:rsidRPr="009E5D92" w:rsidRDefault="005E6380" w:rsidP="005E6380">
      <w:pPr>
        <w:spacing w:after="0"/>
        <w:jc w:val="right"/>
        <w:rPr>
          <w:rFonts w:cs="Times New Roman"/>
          <w:b/>
          <w:szCs w:val="20"/>
        </w:rPr>
      </w:pPr>
    </w:p>
    <w:p w14:paraId="59F52F46" w14:textId="77777777" w:rsidR="005E6380" w:rsidRPr="009E5D92" w:rsidRDefault="005E6380" w:rsidP="005E6380">
      <w:pPr>
        <w:spacing w:after="0"/>
        <w:jc w:val="right"/>
        <w:rPr>
          <w:rFonts w:cs="Times New Roman"/>
          <w:b/>
          <w:szCs w:val="20"/>
        </w:rPr>
      </w:pPr>
    </w:p>
    <w:p w14:paraId="2E237090" w14:textId="77777777" w:rsidR="005E6380" w:rsidRPr="009E5D92" w:rsidRDefault="005E6380" w:rsidP="005E6380">
      <w:pPr>
        <w:spacing w:after="0"/>
        <w:jc w:val="right"/>
        <w:rPr>
          <w:rFonts w:cs="Times New Roman"/>
          <w:b/>
          <w:szCs w:val="20"/>
        </w:rPr>
      </w:pPr>
    </w:p>
    <w:p w14:paraId="20A21FE1" w14:textId="77777777" w:rsidR="005E6380" w:rsidRPr="009E5D92" w:rsidRDefault="005E6380" w:rsidP="005E6380">
      <w:pPr>
        <w:spacing w:after="0"/>
        <w:jc w:val="right"/>
        <w:rPr>
          <w:rFonts w:cs="Times New Roman"/>
          <w:b/>
          <w:szCs w:val="20"/>
        </w:rPr>
      </w:pPr>
    </w:p>
    <w:p w14:paraId="06ADACDE" w14:textId="77777777" w:rsidR="005E6380" w:rsidRPr="009E5D92" w:rsidRDefault="005E6380" w:rsidP="005E6380">
      <w:pPr>
        <w:spacing w:after="0"/>
        <w:jc w:val="right"/>
        <w:rPr>
          <w:rFonts w:cs="Times New Roman"/>
          <w:b/>
          <w:szCs w:val="20"/>
        </w:rPr>
      </w:pPr>
    </w:p>
    <w:p w14:paraId="4FCD87FB" w14:textId="77777777" w:rsidR="005E6380" w:rsidRPr="009E5D92" w:rsidRDefault="005E6380" w:rsidP="005E6380">
      <w:pPr>
        <w:spacing w:after="0"/>
        <w:jc w:val="right"/>
        <w:rPr>
          <w:rFonts w:cs="Times New Roman"/>
          <w:b/>
          <w:szCs w:val="20"/>
        </w:rPr>
      </w:pPr>
    </w:p>
    <w:p w14:paraId="1AE67F07" w14:textId="77777777" w:rsidR="005E6380" w:rsidRPr="009E5D92" w:rsidRDefault="005E6380" w:rsidP="005E6380">
      <w:pPr>
        <w:spacing w:after="0"/>
        <w:jc w:val="right"/>
        <w:rPr>
          <w:rFonts w:cs="Times New Roman"/>
          <w:b/>
          <w:szCs w:val="20"/>
        </w:rPr>
      </w:pPr>
    </w:p>
    <w:p w14:paraId="17A3F707" w14:textId="77777777" w:rsidR="005E6380" w:rsidRPr="009E5D92" w:rsidRDefault="005E6380" w:rsidP="005E6380">
      <w:pPr>
        <w:rPr>
          <w:rFonts w:cs="Times New Roman"/>
          <w:b/>
          <w:szCs w:val="20"/>
        </w:rPr>
      </w:pPr>
      <w:r w:rsidRPr="009E5D92">
        <w:rPr>
          <w:rFonts w:cs="Times New Roman"/>
          <w:b/>
          <w:szCs w:val="20"/>
        </w:rPr>
        <w:br w:type="page"/>
      </w:r>
    </w:p>
    <w:p w14:paraId="084885F6" w14:textId="77777777" w:rsidR="005E6380" w:rsidRPr="009E5D92" w:rsidRDefault="005E6380" w:rsidP="005E6380">
      <w:pPr>
        <w:spacing w:after="0"/>
        <w:jc w:val="center"/>
        <w:rPr>
          <w:rFonts w:cs="Times New Roman"/>
          <w:b/>
          <w:szCs w:val="20"/>
        </w:rPr>
      </w:pPr>
      <w:r w:rsidRPr="009E5D92">
        <w:rPr>
          <w:rFonts w:cs="Times New Roman"/>
          <w:b/>
          <w:szCs w:val="20"/>
        </w:rPr>
        <w:lastRenderedPageBreak/>
        <w:t>SCHEDULE B: DESCRIPTION OF FACILITIES</w:t>
      </w:r>
    </w:p>
    <w:p w14:paraId="6147ED9B" w14:textId="77777777" w:rsidR="005E6380" w:rsidRPr="009E5D92" w:rsidRDefault="005E6380" w:rsidP="005E6380">
      <w:pPr>
        <w:spacing w:after="0"/>
        <w:jc w:val="center"/>
        <w:rPr>
          <w:rFonts w:cs="Times New Roman"/>
          <w:b/>
          <w:szCs w:val="20"/>
        </w:rPr>
      </w:pPr>
      <w:r w:rsidRPr="009E5D92">
        <w:rPr>
          <w:rFonts w:cs="Times New Roman"/>
          <w:szCs w:val="20"/>
        </w:rPr>
        <w:t>[</w:t>
      </w:r>
      <w:r w:rsidRPr="009E5D92">
        <w:rPr>
          <w:rFonts w:cs="Times New Roman"/>
          <w:i/>
          <w:szCs w:val="20"/>
        </w:rPr>
        <w:t xml:space="preserve">To be inserted by the </w:t>
      </w:r>
      <w:r w:rsidRPr="00FC4466">
        <w:t>Parties</w:t>
      </w:r>
      <w:r w:rsidRPr="009E5D92">
        <w:rPr>
          <w:rFonts w:cs="Times New Roman"/>
          <w:szCs w:val="20"/>
        </w:rPr>
        <w:t>]</w:t>
      </w:r>
    </w:p>
    <w:p w14:paraId="1F7338D7" w14:textId="77777777" w:rsidR="005E6380" w:rsidRPr="009E5D92" w:rsidRDefault="005E6380" w:rsidP="005E6380">
      <w:pPr>
        <w:spacing w:after="0"/>
        <w:jc w:val="right"/>
        <w:rPr>
          <w:rFonts w:cs="Times New Roman"/>
          <w:b/>
          <w:szCs w:val="20"/>
        </w:rPr>
      </w:pPr>
    </w:p>
    <w:p w14:paraId="2258484E" w14:textId="77777777" w:rsidR="005E6380" w:rsidRPr="009E5D92" w:rsidRDefault="005E6380" w:rsidP="005E6380">
      <w:pPr>
        <w:spacing w:after="0"/>
        <w:rPr>
          <w:rFonts w:cs="Times New Roman"/>
          <w:b/>
          <w:szCs w:val="20"/>
        </w:rPr>
      </w:pPr>
      <w:r w:rsidRPr="009E5D92">
        <w:rPr>
          <w:rFonts w:cs="Times New Roman"/>
          <w:b/>
          <w:szCs w:val="20"/>
        </w:rPr>
        <w:br w:type="page"/>
      </w:r>
    </w:p>
    <w:p w14:paraId="2FDA94A8" w14:textId="77777777" w:rsidR="005E6380" w:rsidRPr="00FC4466" w:rsidRDefault="005E6380" w:rsidP="005E6380">
      <w:pPr>
        <w:spacing w:after="0"/>
        <w:jc w:val="center"/>
        <w:rPr>
          <w:rFonts w:cs="Times New Roman"/>
          <w:i/>
          <w:szCs w:val="20"/>
        </w:rPr>
      </w:pPr>
      <w:r w:rsidRPr="00FC4466">
        <w:rPr>
          <w:rFonts w:cs="Times New Roman"/>
          <w:i/>
          <w:szCs w:val="20"/>
        </w:rPr>
        <w:lastRenderedPageBreak/>
        <w:t>SCHEDULE C: AUDIT REPORT AND PDP</w:t>
      </w:r>
    </w:p>
    <w:p w14:paraId="6F85ACF9" w14:textId="77777777" w:rsidR="005E6380" w:rsidRPr="00FC4466" w:rsidRDefault="005E6380" w:rsidP="005E6380">
      <w:pPr>
        <w:spacing w:after="0"/>
        <w:jc w:val="center"/>
        <w:rPr>
          <w:rFonts w:cs="Times New Roman"/>
          <w:i/>
          <w:szCs w:val="20"/>
        </w:rPr>
      </w:pPr>
      <w:r w:rsidRPr="00FC4466">
        <w:rPr>
          <w:rFonts w:cs="Times New Roman"/>
          <w:i/>
          <w:szCs w:val="20"/>
        </w:rPr>
        <w:t>[</w:t>
      </w:r>
      <w:r w:rsidRPr="009E5D92">
        <w:rPr>
          <w:rFonts w:cs="Times New Roman"/>
          <w:i/>
          <w:szCs w:val="20"/>
        </w:rPr>
        <w:t xml:space="preserve">To be inserted by the </w:t>
      </w:r>
      <w:r w:rsidRPr="00FC4466">
        <w:t>Parties</w:t>
      </w:r>
      <w:r w:rsidRPr="00FC4466">
        <w:rPr>
          <w:rFonts w:cs="Times New Roman"/>
          <w:i/>
          <w:szCs w:val="20"/>
        </w:rPr>
        <w:t>]</w:t>
      </w:r>
    </w:p>
    <w:p w14:paraId="7649B248" w14:textId="77777777" w:rsidR="005E6380" w:rsidRPr="009E5D92" w:rsidRDefault="005E6380" w:rsidP="005E6380">
      <w:pPr>
        <w:rPr>
          <w:b/>
        </w:rPr>
      </w:pPr>
    </w:p>
    <w:p w14:paraId="04496EAB" w14:textId="77777777" w:rsidR="005E6380" w:rsidRPr="009E5D92" w:rsidRDefault="005E6380" w:rsidP="005E6380">
      <w:pPr>
        <w:rPr>
          <w:rFonts w:cs="Times New Roman"/>
          <w:b/>
          <w:szCs w:val="20"/>
        </w:rPr>
      </w:pPr>
      <w:r w:rsidRPr="009E5D92">
        <w:rPr>
          <w:rFonts w:cs="Times New Roman"/>
          <w:b/>
          <w:szCs w:val="20"/>
        </w:rPr>
        <w:br w:type="page"/>
      </w:r>
    </w:p>
    <w:p w14:paraId="10274900" w14:textId="77777777" w:rsidR="005E6380" w:rsidRPr="009E5D92" w:rsidRDefault="005E6380" w:rsidP="005E6380">
      <w:pPr>
        <w:spacing w:after="0"/>
        <w:jc w:val="center"/>
        <w:rPr>
          <w:rFonts w:cs="Times New Roman"/>
          <w:b/>
          <w:szCs w:val="20"/>
        </w:rPr>
      </w:pPr>
      <w:r w:rsidRPr="009E5D92">
        <w:rPr>
          <w:rFonts w:cs="Times New Roman"/>
          <w:b/>
          <w:szCs w:val="20"/>
        </w:rPr>
        <w:lastRenderedPageBreak/>
        <w:t>SCHEDULE D: ESCO SCOPE OF WORK AND ENERGY SAVING EQUIPMENT</w:t>
      </w:r>
    </w:p>
    <w:p w14:paraId="4E28454A" w14:textId="77777777" w:rsidR="005E6380" w:rsidRPr="009E5D92" w:rsidRDefault="005E6380" w:rsidP="005E6380">
      <w:pPr>
        <w:spacing w:after="0"/>
        <w:jc w:val="center"/>
        <w:rPr>
          <w:rFonts w:cs="Times New Roman"/>
          <w:i/>
          <w:szCs w:val="20"/>
        </w:rPr>
      </w:pPr>
      <w:r w:rsidRPr="009E5D92">
        <w:rPr>
          <w:rFonts w:cs="Times New Roman"/>
          <w:i/>
          <w:szCs w:val="20"/>
        </w:rPr>
        <w:t>[</w:t>
      </w:r>
      <w:r w:rsidRPr="00FC4466">
        <w:t>To be inserted by the Parties</w:t>
      </w:r>
      <w:r w:rsidRPr="009E5D92">
        <w:rPr>
          <w:rStyle w:val="DeltaViewInsertion"/>
          <w:rFonts w:cs="Times New Roman"/>
          <w:i/>
          <w:szCs w:val="20"/>
        </w:rPr>
        <w:t>]</w:t>
      </w:r>
    </w:p>
    <w:p w14:paraId="79F6FBE0" w14:textId="77777777" w:rsidR="005E6380" w:rsidRPr="009E5D92" w:rsidRDefault="005E6380" w:rsidP="005E6380">
      <w:pPr>
        <w:spacing w:after="0"/>
        <w:jc w:val="center"/>
        <w:rPr>
          <w:rFonts w:cs="Times New Roman"/>
          <w:b/>
          <w:szCs w:val="20"/>
        </w:rPr>
      </w:pPr>
    </w:p>
    <w:p w14:paraId="1329B1F8" w14:textId="77777777" w:rsidR="005E6380" w:rsidRPr="009E5D92" w:rsidRDefault="005E6380" w:rsidP="005E6380">
      <w:pPr>
        <w:spacing w:after="0"/>
        <w:jc w:val="center"/>
        <w:rPr>
          <w:rFonts w:cs="Times New Roman"/>
          <w:b/>
          <w:szCs w:val="20"/>
        </w:rPr>
      </w:pPr>
    </w:p>
    <w:p w14:paraId="419D38A8" w14:textId="77777777" w:rsidR="005E6380" w:rsidRPr="009E5D92" w:rsidRDefault="005E6380" w:rsidP="005E6380">
      <w:pPr>
        <w:spacing w:after="0"/>
        <w:jc w:val="center"/>
        <w:rPr>
          <w:rFonts w:cs="Times New Roman"/>
          <w:b/>
          <w:szCs w:val="20"/>
        </w:rPr>
      </w:pPr>
    </w:p>
    <w:p w14:paraId="47935C66" w14:textId="77777777" w:rsidR="005E6380" w:rsidRPr="009E5D92" w:rsidRDefault="005E6380" w:rsidP="005E6380">
      <w:pPr>
        <w:spacing w:after="0"/>
        <w:jc w:val="center"/>
        <w:rPr>
          <w:rFonts w:cs="Times New Roman"/>
          <w:b/>
          <w:szCs w:val="20"/>
        </w:rPr>
      </w:pPr>
    </w:p>
    <w:p w14:paraId="7B4C86F3" w14:textId="77777777" w:rsidR="005E6380" w:rsidRPr="009E5D92" w:rsidRDefault="005E6380" w:rsidP="005E6380">
      <w:pPr>
        <w:spacing w:after="0"/>
        <w:rPr>
          <w:rFonts w:cs="Times New Roman"/>
          <w:b/>
          <w:szCs w:val="20"/>
        </w:rPr>
      </w:pPr>
    </w:p>
    <w:p w14:paraId="41E20692" w14:textId="77777777" w:rsidR="005E6380" w:rsidRPr="009E5D92" w:rsidRDefault="005E6380" w:rsidP="005E6380">
      <w:pPr>
        <w:spacing w:after="0"/>
        <w:rPr>
          <w:rFonts w:cs="Times New Roman"/>
          <w:b/>
          <w:szCs w:val="20"/>
        </w:rPr>
      </w:pPr>
    </w:p>
    <w:p w14:paraId="1722F744" w14:textId="77777777" w:rsidR="005E6380" w:rsidRPr="009E5D92" w:rsidRDefault="005E6380" w:rsidP="005E6380">
      <w:pPr>
        <w:spacing w:after="0"/>
        <w:rPr>
          <w:rFonts w:cs="Times New Roman"/>
          <w:b/>
          <w:szCs w:val="20"/>
        </w:rPr>
      </w:pPr>
      <w:r w:rsidRPr="009E5D92">
        <w:rPr>
          <w:rFonts w:cs="Times New Roman"/>
          <w:b/>
          <w:szCs w:val="20"/>
        </w:rPr>
        <w:br w:type="page"/>
      </w:r>
    </w:p>
    <w:p w14:paraId="3374B895" w14:textId="77777777" w:rsidR="005E6380" w:rsidRPr="009E5D92" w:rsidRDefault="005E6380" w:rsidP="005E6380">
      <w:pPr>
        <w:spacing w:after="0"/>
        <w:jc w:val="center"/>
        <w:rPr>
          <w:rFonts w:cs="Times New Roman"/>
          <w:b/>
          <w:szCs w:val="20"/>
        </w:rPr>
      </w:pPr>
      <w:r w:rsidRPr="009E5D92">
        <w:rPr>
          <w:rFonts w:cs="Times New Roman"/>
          <w:b/>
          <w:szCs w:val="20"/>
        </w:rPr>
        <w:lastRenderedPageBreak/>
        <w:t>SCHEDULE E: CLIENT’S RESPONSIBILITY</w:t>
      </w:r>
    </w:p>
    <w:p w14:paraId="1FD9ED8B" w14:textId="77777777" w:rsidR="005E6380" w:rsidRPr="009E5D92" w:rsidRDefault="005E6380" w:rsidP="005E6380">
      <w:pPr>
        <w:jc w:val="center"/>
        <w:rPr>
          <w:rFonts w:cs="Times New Roman"/>
          <w:i/>
          <w:szCs w:val="20"/>
        </w:rPr>
      </w:pPr>
      <w:r w:rsidRPr="009E5D92">
        <w:rPr>
          <w:rFonts w:cs="Times New Roman"/>
          <w:i/>
          <w:szCs w:val="20"/>
        </w:rPr>
        <w:t>[To be inserted</w:t>
      </w:r>
      <w:r w:rsidRPr="009E5D92">
        <w:rPr>
          <w:rStyle w:val="DeltaViewInsertion"/>
          <w:rFonts w:cs="Times New Roman"/>
          <w:i/>
          <w:szCs w:val="20"/>
        </w:rPr>
        <w:t xml:space="preserve"> </w:t>
      </w:r>
      <w:r w:rsidRPr="00FC4466">
        <w:t>by the Parties</w:t>
      </w:r>
      <w:r w:rsidRPr="009E5D92">
        <w:rPr>
          <w:rFonts w:cs="Times New Roman"/>
          <w:i/>
          <w:szCs w:val="20"/>
        </w:rPr>
        <w:t>]</w:t>
      </w:r>
    </w:p>
    <w:p w14:paraId="067AB6EE" w14:textId="77777777" w:rsidR="005E6380" w:rsidRPr="009E5D92" w:rsidRDefault="005E6380" w:rsidP="005E6380">
      <w:pPr>
        <w:spacing w:after="0"/>
        <w:jc w:val="center"/>
        <w:rPr>
          <w:rFonts w:cs="Times New Roman"/>
          <w:b/>
          <w:szCs w:val="20"/>
        </w:rPr>
      </w:pPr>
    </w:p>
    <w:p w14:paraId="2CC87C3D" w14:textId="77777777" w:rsidR="005E6380" w:rsidRPr="009E5D92" w:rsidRDefault="005E6380" w:rsidP="005E6380">
      <w:pPr>
        <w:spacing w:after="0"/>
        <w:jc w:val="center"/>
        <w:rPr>
          <w:rFonts w:cs="Times New Roman"/>
          <w:b/>
          <w:szCs w:val="20"/>
        </w:rPr>
      </w:pPr>
    </w:p>
    <w:p w14:paraId="2252F758" w14:textId="77777777" w:rsidR="005E6380" w:rsidRPr="009E5D92" w:rsidRDefault="005E6380" w:rsidP="005E6380">
      <w:pPr>
        <w:rPr>
          <w:rFonts w:cs="Times New Roman"/>
          <w:b/>
          <w:szCs w:val="20"/>
        </w:rPr>
      </w:pPr>
      <w:r w:rsidRPr="009E5D92">
        <w:rPr>
          <w:rFonts w:cs="Times New Roman"/>
          <w:b/>
          <w:szCs w:val="20"/>
        </w:rPr>
        <w:br w:type="page"/>
      </w:r>
    </w:p>
    <w:p w14:paraId="63E7B3DF" w14:textId="77777777" w:rsidR="005E6380" w:rsidRPr="009E5D92" w:rsidRDefault="005E6380" w:rsidP="005E6380">
      <w:pPr>
        <w:spacing w:after="0"/>
        <w:jc w:val="center"/>
        <w:rPr>
          <w:rFonts w:cs="Times New Roman"/>
          <w:b/>
          <w:szCs w:val="20"/>
        </w:rPr>
      </w:pPr>
      <w:r w:rsidRPr="009E5D92">
        <w:rPr>
          <w:rFonts w:cs="Times New Roman"/>
          <w:b/>
          <w:szCs w:val="20"/>
        </w:rPr>
        <w:lastRenderedPageBreak/>
        <w:t>SCHEDULE F: FORMAT OF CERTIFICATE OF ACCEPTANCE</w:t>
      </w:r>
    </w:p>
    <w:p w14:paraId="4AEC6819" w14:textId="77777777" w:rsidR="005E6380" w:rsidRPr="009E5D92" w:rsidRDefault="005E6380" w:rsidP="005E6380">
      <w:pPr>
        <w:spacing w:after="0"/>
        <w:jc w:val="center"/>
        <w:rPr>
          <w:rFonts w:cs="Times New Roman"/>
          <w:b/>
          <w:szCs w:val="20"/>
        </w:rPr>
      </w:pPr>
    </w:p>
    <w:p w14:paraId="6A626B1C" w14:textId="77777777" w:rsidR="005E6380" w:rsidRPr="009E5D92" w:rsidRDefault="005E6380" w:rsidP="005E6380">
      <w:pPr>
        <w:spacing w:after="0"/>
        <w:jc w:val="center"/>
        <w:rPr>
          <w:rFonts w:cs="Times New Roman"/>
          <w:b/>
          <w:szCs w:val="20"/>
        </w:rPr>
      </w:pPr>
      <w:r w:rsidRPr="009E5D92">
        <w:rPr>
          <w:rFonts w:cs="Times New Roman"/>
          <w:b/>
          <w:szCs w:val="20"/>
        </w:rPr>
        <w:t>FINAL CERTIFICATE OF ACCEPTANCE</w:t>
      </w:r>
    </w:p>
    <w:p w14:paraId="5CB3FDD1" w14:textId="77777777" w:rsidR="005E6380" w:rsidRPr="009E5D92" w:rsidRDefault="005E6380" w:rsidP="005E6380">
      <w:pPr>
        <w:spacing w:after="0"/>
        <w:jc w:val="center"/>
        <w:rPr>
          <w:rFonts w:cs="Times New Roman"/>
          <w:b/>
          <w:szCs w:val="20"/>
        </w:rPr>
      </w:pPr>
      <w:r w:rsidRPr="009E5D92">
        <w:rPr>
          <w:rFonts w:cs="Times New Roman"/>
          <w:b/>
          <w:szCs w:val="20"/>
        </w:rPr>
        <w:t xml:space="preserve">Dated_________, </w:t>
      </w:r>
      <w:r w:rsidRPr="00FC4466">
        <w:t>20[●]</w:t>
      </w:r>
    </w:p>
    <w:p w14:paraId="001D234E" w14:textId="77777777" w:rsidR="005E6380" w:rsidRPr="009E5D92" w:rsidRDefault="005E6380" w:rsidP="00FC4466">
      <w:pPr>
        <w:spacing w:after="0"/>
        <w:jc w:val="center"/>
        <w:rPr>
          <w:rFonts w:cs="Times New Roman"/>
          <w:b/>
          <w:szCs w:val="20"/>
        </w:rPr>
      </w:pPr>
    </w:p>
    <w:p w14:paraId="78E01BC8" w14:textId="77777777" w:rsidR="005E6380" w:rsidRPr="009E5D92" w:rsidRDefault="005E6380" w:rsidP="005E6380">
      <w:pPr>
        <w:spacing w:after="0"/>
        <w:rPr>
          <w:rFonts w:cs="Times New Roman"/>
          <w:i/>
          <w:szCs w:val="20"/>
        </w:rPr>
      </w:pPr>
      <w:r w:rsidRPr="009E5D92">
        <w:rPr>
          <w:rFonts w:cs="Times New Roman"/>
          <w:i/>
          <w:szCs w:val="20"/>
        </w:rPr>
        <w:t xml:space="preserve">In compliance with the terms, conditions and provisions of the </w:t>
      </w:r>
      <w:r w:rsidRPr="009E5D92">
        <w:rPr>
          <w:rFonts w:cs="Times New Roman"/>
          <w:b/>
          <w:szCs w:val="20"/>
        </w:rPr>
        <w:t>ENERGY SERVICES</w:t>
      </w:r>
      <w:r w:rsidRPr="009E5D92">
        <w:rPr>
          <w:rFonts w:cs="Times New Roman"/>
          <w:szCs w:val="20"/>
        </w:rPr>
        <w:t xml:space="preserve"> </w:t>
      </w:r>
      <w:r w:rsidRPr="009E5D92">
        <w:rPr>
          <w:rFonts w:cs="Times New Roman"/>
          <w:b/>
          <w:szCs w:val="20"/>
        </w:rPr>
        <w:t xml:space="preserve">PERFORMANCE CONTRACT </w:t>
      </w:r>
      <w:r w:rsidRPr="009E5D92">
        <w:rPr>
          <w:rFonts w:cs="Times New Roman"/>
          <w:i/>
          <w:szCs w:val="20"/>
        </w:rPr>
        <w:t xml:space="preserve">dated ______, 2019 (the “ESPC”), by and between the undersigned (the “Client”) and (the “ESCO”), the Client hereby: </w:t>
      </w:r>
    </w:p>
    <w:p w14:paraId="4896CD8E" w14:textId="77777777" w:rsidR="005E6380" w:rsidRPr="009E5D92" w:rsidRDefault="005E6380" w:rsidP="005E6380">
      <w:pPr>
        <w:spacing w:after="0"/>
        <w:rPr>
          <w:rFonts w:cs="Times New Roman"/>
          <w:szCs w:val="20"/>
        </w:rPr>
      </w:pPr>
    </w:p>
    <w:p w14:paraId="5C58993A" w14:textId="77777777" w:rsidR="005E6380" w:rsidRPr="009E5D92" w:rsidRDefault="005E6380" w:rsidP="005E6380">
      <w:pPr>
        <w:pStyle w:val="ListParagraph"/>
        <w:numPr>
          <w:ilvl w:val="0"/>
          <w:numId w:val="63"/>
        </w:numPr>
        <w:autoSpaceDE w:val="0"/>
        <w:autoSpaceDN w:val="0"/>
        <w:adjustRightInd w:val="0"/>
        <w:spacing w:after="0" w:line="276" w:lineRule="auto"/>
        <w:rPr>
          <w:rFonts w:cs="Times New Roman"/>
          <w:szCs w:val="20"/>
        </w:rPr>
      </w:pPr>
      <w:r w:rsidRPr="009E5D92">
        <w:rPr>
          <w:rFonts w:cs="Times New Roman"/>
          <w:szCs w:val="20"/>
        </w:rPr>
        <w:t xml:space="preserve">certifies and warrants that all the Energy Saving Equipment have been delivered, inspected, fully installed and operational as of the Acceptance Date, as indicated and defined below; </w:t>
      </w:r>
    </w:p>
    <w:p w14:paraId="4DFB1B57" w14:textId="77777777" w:rsidR="005E6380" w:rsidRPr="009E5D92" w:rsidRDefault="005E6380" w:rsidP="005E6380">
      <w:pPr>
        <w:pStyle w:val="ListParagraph"/>
        <w:spacing w:after="0" w:line="276" w:lineRule="auto"/>
        <w:rPr>
          <w:rFonts w:cs="Times New Roman"/>
          <w:szCs w:val="20"/>
        </w:rPr>
      </w:pPr>
    </w:p>
    <w:p w14:paraId="3554A735" w14:textId="77777777" w:rsidR="005E6380" w:rsidRPr="009E5D92" w:rsidRDefault="005E6380" w:rsidP="005E6380">
      <w:pPr>
        <w:pStyle w:val="ListParagraph"/>
        <w:numPr>
          <w:ilvl w:val="0"/>
          <w:numId w:val="63"/>
        </w:numPr>
        <w:autoSpaceDE w:val="0"/>
        <w:autoSpaceDN w:val="0"/>
        <w:adjustRightInd w:val="0"/>
        <w:spacing w:after="0" w:line="276" w:lineRule="auto"/>
        <w:rPr>
          <w:rFonts w:cs="Times New Roman"/>
          <w:szCs w:val="20"/>
        </w:rPr>
      </w:pPr>
      <w:r w:rsidRPr="009E5D92">
        <w:rPr>
          <w:rFonts w:cs="Times New Roman"/>
          <w:szCs w:val="20"/>
        </w:rPr>
        <w:t>accepts all of the Energy Saving Equipment for all purposes under the ESPC all the attendant documents as of this _____ day____, 2019 (the “</w:t>
      </w:r>
      <w:r w:rsidRPr="009E5D92">
        <w:rPr>
          <w:rFonts w:cs="Times New Roman"/>
          <w:b/>
          <w:szCs w:val="20"/>
        </w:rPr>
        <w:t>Acceptance Date</w:t>
      </w:r>
      <w:r w:rsidRPr="009E5D92">
        <w:rPr>
          <w:rFonts w:cs="Times New Roman"/>
          <w:szCs w:val="20"/>
        </w:rPr>
        <w:t xml:space="preserve">”). </w:t>
      </w:r>
    </w:p>
    <w:p w14:paraId="0B9F647D" w14:textId="77777777" w:rsidR="005E6380" w:rsidRPr="009E5D92" w:rsidRDefault="005E6380" w:rsidP="005E6380">
      <w:pPr>
        <w:pStyle w:val="ListParagraph"/>
        <w:spacing w:after="0" w:line="276" w:lineRule="auto"/>
        <w:rPr>
          <w:rFonts w:cs="Times New Roman"/>
          <w:szCs w:val="20"/>
        </w:rPr>
      </w:pPr>
    </w:p>
    <w:p w14:paraId="7CDEC6C7" w14:textId="77777777" w:rsidR="005E6380" w:rsidRPr="009E5D92" w:rsidRDefault="005E6380" w:rsidP="005E6380">
      <w:pPr>
        <w:spacing w:after="0"/>
        <w:rPr>
          <w:rFonts w:cs="Times New Roman"/>
          <w:szCs w:val="20"/>
        </w:rPr>
      </w:pPr>
    </w:p>
    <w:p w14:paraId="097CC96A" w14:textId="77777777" w:rsidR="005E6380" w:rsidRPr="009E5D92" w:rsidRDefault="005E6380" w:rsidP="005E6380">
      <w:pPr>
        <w:spacing w:after="0"/>
        <w:rPr>
          <w:rFonts w:cs="Times New Roman"/>
          <w:szCs w:val="20"/>
        </w:rPr>
      </w:pPr>
    </w:p>
    <w:p w14:paraId="1347AA92" w14:textId="77777777" w:rsidR="005E6380" w:rsidRPr="009E5D92" w:rsidRDefault="005E6380" w:rsidP="005E6380">
      <w:pPr>
        <w:spacing w:after="0"/>
        <w:ind w:left="5040"/>
        <w:rPr>
          <w:rFonts w:cs="Times New Roman"/>
          <w:szCs w:val="20"/>
        </w:rPr>
      </w:pPr>
      <w:r w:rsidRPr="009E5D92">
        <w:rPr>
          <w:rFonts w:cs="Times New Roman"/>
          <w:szCs w:val="20"/>
        </w:rPr>
        <w:t xml:space="preserve">Client: </w:t>
      </w:r>
    </w:p>
    <w:p w14:paraId="3F676C52" w14:textId="77777777" w:rsidR="005E6380" w:rsidRPr="009E5D92" w:rsidRDefault="005E6380" w:rsidP="005E6380">
      <w:pPr>
        <w:spacing w:after="0"/>
        <w:ind w:left="5040"/>
        <w:rPr>
          <w:rFonts w:cs="Times New Roman"/>
          <w:szCs w:val="20"/>
        </w:rPr>
      </w:pPr>
    </w:p>
    <w:p w14:paraId="7DB351FD" w14:textId="77777777" w:rsidR="005E6380" w:rsidRPr="009E5D92" w:rsidRDefault="005E6380" w:rsidP="005E6380">
      <w:pPr>
        <w:spacing w:after="0"/>
        <w:ind w:left="5040"/>
        <w:rPr>
          <w:rFonts w:cs="Times New Roman"/>
          <w:szCs w:val="20"/>
        </w:rPr>
      </w:pPr>
      <w:r w:rsidRPr="009E5D92">
        <w:rPr>
          <w:rFonts w:cs="Times New Roman"/>
          <w:szCs w:val="20"/>
        </w:rPr>
        <w:t>__________________</w:t>
      </w:r>
    </w:p>
    <w:p w14:paraId="635D4CB2" w14:textId="77777777" w:rsidR="005E6380" w:rsidRPr="009E5D92" w:rsidRDefault="005E6380" w:rsidP="005E6380">
      <w:pPr>
        <w:spacing w:after="0"/>
        <w:ind w:left="5040"/>
        <w:rPr>
          <w:rFonts w:cs="Times New Roman"/>
          <w:szCs w:val="20"/>
        </w:rPr>
      </w:pPr>
    </w:p>
    <w:p w14:paraId="0D543730" w14:textId="77777777" w:rsidR="005E6380" w:rsidRPr="009E5D92" w:rsidRDefault="005E6380" w:rsidP="005E6380">
      <w:pPr>
        <w:spacing w:after="0"/>
        <w:ind w:left="5040"/>
        <w:rPr>
          <w:rFonts w:cs="Times New Roman"/>
          <w:szCs w:val="20"/>
        </w:rPr>
      </w:pPr>
      <w:r w:rsidRPr="009E5D92">
        <w:rPr>
          <w:rFonts w:cs="Times New Roman"/>
          <w:szCs w:val="20"/>
        </w:rPr>
        <w:t>By:__________________</w:t>
      </w:r>
    </w:p>
    <w:p w14:paraId="72D5DCD7" w14:textId="77777777" w:rsidR="005E6380" w:rsidRPr="009E5D92" w:rsidRDefault="005E6380" w:rsidP="005E6380">
      <w:pPr>
        <w:spacing w:after="0"/>
        <w:ind w:left="5040"/>
        <w:rPr>
          <w:rFonts w:cs="Times New Roman"/>
          <w:szCs w:val="20"/>
        </w:rPr>
      </w:pPr>
    </w:p>
    <w:p w14:paraId="11860AFC" w14:textId="77777777" w:rsidR="005E6380" w:rsidRPr="009E5D92" w:rsidRDefault="005E6380" w:rsidP="005E6380">
      <w:pPr>
        <w:spacing w:after="0"/>
        <w:ind w:left="5040"/>
        <w:rPr>
          <w:rFonts w:cs="Times New Roman"/>
          <w:szCs w:val="20"/>
        </w:rPr>
      </w:pPr>
      <w:r w:rsidRPr="009E5D92">
        <w:rPr>
          <w:rFonts w:cs="Times New Roman"/>
          <w:szCs w:val="20"/>
        </w:rPr>
        <w:t>Title:_________________</w:t>
      </w:r>
    </w:p>
    <w:p w14:paraId="5E602828" w14:textId="77777777" w:rsidR="005E6380" w:rsidRPr="009E5D92" w:rsidRDefault="005E6380" w:rsidP="005E6380">
      <w:pPr>
        <w:spacing w:after="0"/>
        <w:jc w:val="center"/>
        <w:rPr>
          <w:rFonts w:cs="Times New Roman"/>
          <w:b/>
          <w:szCs w:val="20"/>
        </w:rPr>
      </w:pPr>
    </w:p>
    <w:p w14:paraId="29F172BB" w14:textId="77777777" w:rsidR="005E6380" w:rsidRPr="009E5D92" w:rsidRDefault="005E6380" w:rsidP="005E6380">
      <w:pPr>
        <w:spacing w:after="0"/>
        <w:jc w:val="center"/>
        <w:rPr>
          <w:rFonts w:cs="Times New Roman"/>
          <w:b/>
          <w:szCs w:val="20"/>
        </w:rPr>
      </w:pPr>
    </w:p>
    <w:p w14:paraId="2ECB2E80" w14:textId="77777777" w:rsidR="005E6380" w:rsidRPr="009E5D92" w:rsidRDefault="005E6380" w:rsidP="005E6380">
      <w:pPr>
        <w:spacing w:after="0"/>
        <w:jc w:val="center"/>
        <w:rPr>
          <w:rFonts w:cs="Times New Roman"/>
          <w:b/>
          <w:szCs w:val="20"/>
        </w:rPr>
      </w:pPr>
      <w:r w:rsidRPr="009E5D92">
        <w:rPr>
          <w:rFonts w:cs="Times New Roman"/>
          <w:b/>
          <w:szCs w:val="20"/>
        </w:rPr>
        <w:br w:type="page"/>
      </w:r>
      <w:r w:rsidRPr="009E5D92">
        <w:rPr>
          <w:rFonts w:cs="Times New Roman"/>
          <w:b/>
          <w:szCs w:val="20"/>
        </w:rPr>
        <w:lastRenderedPageBreak/>
        <w:t>SCHEDULE G: BASELINE AND PAYMENTS TO ESCO</w:t>
      </w:r>
    </w:p>
    <w:p w14:paraId="43C3B1AD" w14:textId="77777777" w:rsidR="005E6380" w:rsidRPr="009E5D92" w:rsidRDefault="005E6380" w:rsidP="005E6380">
      <w:pPr>
        <w:spacing w:after="0"/>
        <w:jc w:val="center"/>
        <w:rPr>
          <w:rFonts w:cs="Times New Roman"/>
          <w:b/>
          <w:szCs w:val="20"/>
        </w:rPr>
      </w:pPr>
    </w:p>
    <w:p w14:paraId="45841722" w14:textId="77777777" w:rsidR="005E6380" w:rsidRPr="009E5D92" w:rsidRDefault="005E6380" w:rsidP="005E6380">
      <w:pPr>
        <w:pStyle w:val="ListParagraph"/>
        <w:numPr>
          <w:ilvl w:val="0"/>
          <w:numId w:val="172"/>
        </w:numPr>
        <w:autoSpaceDE w:val="0"/>
        <w:autoSpaceDN w:val="0"/>
        <w:adjustRightInd w:val="0"/>
        <w:spacing w:after="0" w:line="276" w:lineRule="auto"/>
        <w:jc w:val="left"/>
        <w:rPr>
          <w:rFonts w:cs="Times New Roman"/>
          <w:b/>
          <w:bCs/>
          <w:szCs w:val="20"/>
        </w:rPr>
      </w:pPr>
      <w:r w:rsidRPr="009E5D92">
        <w:rPr>
          <w:rFonts w:cs="Times New Roman"/>
          <w:b/>
          <w:bCs/>
          <w:szCs w:val="20"/>
        </w:rPr>
        <w:t>BASELINE DETAILS:</w:t>
      </w:r>
    </w:p>
    <w:p w14:paraId="777852A8" w14:textId="77777777" w:rsidR="005E6380" w:rsidRPr="009E5D92" w:rsidRDefault="005E6380" w:rsidP="005E6380">
      <w:pPr>
        <w:spacing w:after="0"/>
        <w:rPr>
          <w:rFonts w:cs="Times New Roman"/>
          <w:szCs w:val="20"/>
        </w:rPr>
      </w:pPr>
      <w:r w:rsidRPr="009E5D92">
        <w:rPr>
          <w:rFonts w:cs="Times New Roman"/>
          <w:szCs w:val="20"/>
        </w:rPr>
        <w:t xml:space="preserve">Baseline and post-installation energy may be defined using metering, billing analysis and/or engineering calculations (including computer simulations) either individually or in combination. </w:t>
      </w:r>
    </w:p>
    <w:p w14:paraId="5E07F908" w14:textId="77777777" w:rsidR="005E6380" w:rsidRPr="009E5D92" w:rsidRDefault="005E6380" w:rsidP="005E6380">
      <w:pPr>
        <w:spacing w:after="0"/>
        <w:rPr>
          <w:rFonts w:cs="Times New Roman"/>
          <w:szCs w:val="20"/>
        </w:rPr>
      </w:pPr>
    </w:p>
    <w:p w14:paraId="72E98770" w14:textId="77777777" w:rsidR="005E6380" w:rsidRPr="009E5D92" w:rsidRDefault="005E6380" w:rsidP="005E6380">
      <w:pPr>
        <w:rPr>
          <w:rFonts w:cs="Times New Roman"/>
          <w:i/>
          <w:iCs/>
          <w:sz w:val="18"/>
          <w:szCs w:val="18"/>
        </w:rPr>
      </w:pPr>
      <w:r w:rsidRPr="009E5D92">
        <w:rPr>
          <w:rFonts w:cs="Times New Roman"/>
          <w:szCs w:val="20"/>
        </w:rPr>
        <w:t>The client and ESCO have agreed to the following baseline parameters</w:t>
      </w:r>
      <w:r w:rsidRPr="009E5D92">
        <w:rPr>
          <w:rFonts w:cs="Times New Roman"/>
          <w:szCs w:val="20"/>
          <w:vertAlign w:val="superscript"/>
        </w:rPr>
        <w:footnoteReference w:id="19"/>
      </w:r>
      <w:r w:rsidRPr="009E5D92">
        <w:rPr>
          <w:rFonts w:cs="Times New Roman"/>
          <w:szCs w:val="20"/>
        </w:rPr>
        <w:t xml:space="preserve"> with regard to the site or premises wherein the ESCO mode project is to be implemented based on the usage and capacity factors: [</w:t>
      </w:r>
      <w:r w:rsidRPr="009E5D92">
        <w:rPr>
          <w:rFonts w:cs="Times New Roman"/>
          <w:i/>
          <w:iCs/>
          <w:sz w:val="18"/>
          <w:szCs w:val="18"/>
        </w:rPr>
        <w:t xml:space="preserve">tentative parameters are indicated below. [Client] / [ESCO] suggested to capture the actual parameters in the ESPC] </w:t>
      </w:r>
    </w:p>
    <w:p w14:paraId="03FDC43C" w14:textId="77777777" w:rsidR="005E6380" w:rsidRPr="009E5D92" w:rsidRDefault="005E6380" w:rsidP="005E6380">
      <w:pPr>
        <w:numPr>
          <w:ilvl w:val="0"/>
          <w:numId w:val="155"/>
        </w:numPr>
        <w:autoSpaceDE w:val="0"/>
        <w:autoSpaceDN w:val="0"/>
        <w:adjustRightInd w:val="0"/>
        <w:spacing w:after="160"/>
        <w:contextualSpacing/>
        <w:jc w:val="left"/>
        <w:rPr>
          <w:rFonts w:cs="Times New Roman"/>
          <w:szCs w:val="20"/>
        </w:rPr>
      </w:pPr>
      <w:r w:rsidRPr="009E5D92">
        <w:rPr>
          <w:rFonts w:cs="Times New Roman"/>
          <w:szCs w:val="20"/>
        </w:rPr>
        <w:t xml:space="preserve">Wattages of the present electrical installations </w:t>
      </w:r>
    </w:p>
    <w:p w14:paraId="395DDEAE" w14:textId="77777777" w:rsidR="005E6380" w:rsidRPr="009E5D92" w:rsidRDefault="005E6380" w:rsidP="005E6380">
      <w:pPr>
        <w:numPr>
          <w:ilvl w:val="0"/>
          <w:numId w:val="155"/>
        </w:numPr>
        <w:autoSpaceDE w:val="0"/>
        <w:autoSpaceDN w:val="0"/>
        <w:adjustRightInd w:val="0"/>
        <w:spacing w:after="160"/>
        <w:contextualSpacing/>
        <w:jc w:val="left"/>
        <w:rPr>
          <w:rFonts w:cs="Times New Roman"/>
          <w:szCs w:val="20"/>
        </w:rPr>
      </w:pPr>
      <w:r w:rsidRPr="009E5D92">
        <w:rPr>
          <w:rFonts w:cs="Times New Roman"/>
          <w:szCs w:val="20"/>
        </w:rPr>
        <w:t xml:space="preserve">Operating hours of electrical installations </w:t>
      </w:r>
    </w:p>
    <w:p w14:paraId="61348B7B" w14:textId="77777777" w:rsidR="005E6380" w:rsidRPr="009E5D92" w:rsidRDefault="005E6380" w:rsidP="005E6380">
      <w:pPr>
        <w:numPr>
          <w:ilvl w:val="0"/>
          <w:numId w:val="155"/>
        </w:numPr>
        <w:autoSpaceDE w:val="0"/>
        <w:autoSpaceDN w:val="0"/>
        <w:adjustRightInd w:val="0"/>
        <w:spacing w:after="160"/>
        <w:contextualSpacing/>
        <w:jc w:val="left"/>
        <w:rPr>
          <w:rFonts w:cs="Times New Roman"/>
          <w:szCs w:val="20"/>
        </w:rPr>
      </w:pPr>
      <w:r w:rsidRPr="009E5D92">
        <w:rPr>
          <w:rFonts w:cs="Times New Roman"/>
          <w:szCs w:val="20"/>
        </w:rPr>
        <w:t>Energy Conservation Measures to be implemented by the ESCO</w:t>
      </w:r>
    </w:p>
    <w:p w14:paraId="37D7D875" w14:textId="77777777" w:rsidR="005E6380" w:rsidRPr="009E5D92" w:rsidRDefault="005E6380" w:rsidP="005E6380">
      <w:pPr>
        <w:numPr>
          <w:ilvl w:val="0"/>
          <w:numId w:val="155"/>
        </w:numPr>
        <w:autoSpaceDE w:val="0"/>
        <w:autoSpaceDN w:val="0"/>
        <w:adjustRightInd w:val="0"/>
        <w:spacing w:after="160"/>
        <w:contextualSpacing/>
        <w:jc w:val="left"/>
        <w:rPr>
          <w:rFonts w:cs="Times New Roman"/>
          <w:szCs w:val="20"/>
        </w:rPr>
      </w:pPr>
      <w:r w:rsidRPr="009E5D92">
        <w:rPr>
          <w:rFonts w:cs="Times New Roman"/>
          <w:szCs w:val="20"/>
        </w:rPr>
        <w:t>Specific energy consumption (Energy consumption per unit of product)</w:t>
      </w:r>
    </w:p>
    <w:p w14:paraId="6E97D41F" w14:textId="77777777" w:rsidR="005E6380" w:rsidRPr="009E5D92" w:rsidRDefault="005E6380" w:rsidP="005E6380">
      <w:pPr>
        <w:ind w:left="922"/>
        <w:contextualSpacing/>
        <w:rPr>
          <w:rFonts w:cs="Times New Roman"/>
          <w:szCs w:val="20"/>
        </w:rPr>
      </w:pPr>
    </w:p>
    <w:p w14:paraId="51B19E60" w14:textId="77777777" w:rsidR="005E6380" w:rsidRPr="009E5D92" w:rsidRDefault="005E6380" w:rsidP="005E6380">
      <w:pPr>
        <w:rPr>
          <w:rFonts w:cs="Times New Roman"/>
          <w:szCs w:val="20"/>
        </w:rPr>
      </w:pPr>
      <w:r w:rsidRPr="009E5D92">
        <w:rPr>
          <w:rFonts w:cs="Times New Roman"/>
          <w:szCs w:val="20"/>
        </w:rPr>
        <w:t>This baseline has been mutually agreed upon as the basis for the energy savings that shall accrue in post project implementation scenario and shall form the basis of payment by the client to the ESCO without dispute.</w:t>
      </w:r>
    </w:p>
    <w:p w14:paraId="26159F1F" w14:textId="77777777" w:rsidR="005E6380" w:rsidRPr="009E5D92" w:rsidRDefault="005E6380" w:rsidP="005E6380">
      <w:pPr>
        <w:spacing w:after="0"/>
        <w:rPr>
          <w:rFonts w:cs="Times New Roman"/>
          <w:szCs w:val="20"/>
        </w:rPr>
      </w:pPr>
    </w:p>
    <w:p w14:paraId="26861E5D" w14:textId="77777777" w:rsidR="005E6380" w:rsidRPr="009E5D92" w:rsidRDefault="005E6380" w:rsidP="005E6380">
      <w:pPr>
        <w:spacing w:after="0"/>
        <w:contextualSpacing/>
        <w:rPr>
          <w:rFonts w:cs="Times New Roman"/>
          <w:szCs w:val="20"/>
        </w:rPr>
      </w:pPr>
      <w:r w:rsidRPr="009E5D92">
        <w:rPr>
          <w:rFonts w:cs="Times New Roman"/>
          <w:szCs w:val="20"/>
        </w:rPr>
        <w:t>The energy savings will be determined using deemed savings approach based on the furnished details. The energy savings will be determined based on the following:</w:t>
      </w:r>
    </w:p>
    <w:p w14:paraId="02478ECF" w14:textId="77777777" w:rsidR="005E6380" w:rsidRPr="009E5D92" w:rsidRDefault="005E6380" w:rsidP="005E6380">
      <w:pPr>
        <w:spacing w:after="0"/>
        <w:ind w:left="851"/>
        <w:contextualSpacing/>
        <w:rPr>
          <w:rFonts w:cs="Times New Roman"/>
          <w:szCs w:val="20"/>
        </w:rPr>
      </w:pPr>
    </w:p>
    <w:tbl>
      <w:tblPr>
        <w:tblStyle w:val="TableGrid"/>
        <w:tblW w:w="8460" w:type="dxa"/>
        <w:tblLook w:val="04A0" w:firstRow="1" w:lastRow="0" w:firstColumn="1" w:lastColumn="0" w:noHBand="0" w:noVBand="1"/>
      </w:tblPr>
      <w:tblGrid>
        <w:gridCol w:w="630"/>
        <w:gridCol w:w="4950"/>
        <w:gridCol w:w="1971"/>
        <w:gridCol w:w="909"/>
      </w:tblGrid>
      <w:tr w:rsidR="005E6380" w:rsidRPr="009E5D92" w14:paraId="7CED8F8A" w14:textId="77777777" w:rsidTr="005E6380">
        <w:trPr>
          <w:trHeight w:val="408"/>
        </w:trPr>
        <w:tc>
          <w:tcPr>
            <w:tcW w:w="630" w:type="dxa"/>
          </w:tcPr>
          <w:p w14:paraId="0E3E5772" w14:textId="77777777" w:rsidR="005E6380" w:rsidRPr="009E5D92" w:rsidRDefault="005E6380" w:rsidP="005E6380">
            <w:pPr>
              <w:rPr>
                <w:rFonts w:cs="Calibri"/>
                <w:b/>
                <w:bCs/>
                <w:color w:val="000000"/>
                <w:lang w:bidi="hi-IN"/>
              </w:rPr>
            </w:pPr>
            <w:proofErr w:type="spellStart"/>
            <w:r w:rsidRPr="009E5D92">
              <w:rPr>
                <w:rFonts w:cs="Calibri"/>
                <w:b/>
                <w:bCs/>
                <w:color w:val="000000"/>
                <w:lang w:bidi="hi-IN"/>
              </w:rPr>
              <w:t>Srl</w:t>
            </w:r>
            <w:proofErr w:type="spellEnd"/>
            <w:r w:rsidRPr="009E5D92">
              <w:rPr>
                <w:rFonts w:cs="Calibri"/>
                <w:b/>
                <w:bCs/>
                <w:color w:val="000000"/>
                <w:lang w:bidi="hi-IN"/>
              </w:rPr>
              <w:t xml:space="preserve"> no</w:t>
            </w:r>
          </w:p>
        </w:tc>
        <w:tc>
          <w:tcPr>
            <w:tcW w:w="4950" w:type="dxa"/>
          </w:tcPr>
          <w:p w14:paraId="08AD6565" w14:textId="77777777" w:rsidR="005E6380" w:rsidRPr="009E5D92" w:rsidRDefault="005E6380" w:rsidP="005E6380">
            <w:pPr>
              <w:rPr>
                <w:rFonts w:cs="Calibri"/>
                <w:b/>
                <w:bCs/>
                <w:color w:val="000000"/>
                <w:lang w:bidi="hi-IN"/>
              </w:rPr>
            </w:pPr>
            <w:r w:rsidRPr="009E5D92">
              <w:rPr>
                <w:rFonts w:cs="Calibri"/>
                <w:b/>
                <w:bCs/>
                <w:color w:val="000000"/>
                <w:lang w:bidi="hi-IN"/>
              </w:rPr>
              <w:t>Particulars</w:t>
            </w:r>
          </w:p>
        </w:tc>
        <w:tc>
          <w:tcPr>
            <w:tcW w:w="1971" w:type="dxa"/>
          </w:tcPr>
          <w:p w14:paraId="7F1787EA" w14:textId="77777777" w:rsidR="005E6380" w:rsidRPr="009E5D92" w:rsidRDefault="005E6380" w:rsidP="005E6380">
            <w:pPr>
              <w:rPr>
                <w:rFonts w:cs="Calibri"/>
                <w:b/>
                <w:bCs/>
                <w:color w:val="000000"/>
                <w:lang w:bidi="hi-IN"/>
              </w:rPr>
            </w:pPr>
            <w:r w:rsidRPr="009E5D92">
              <w:rPr>
                <w:rFonts w:cs="Calibri"/>
                <w:b/>
                <w:bCs/>
                <w:color w:val="000000"/>
                <w:lang w:bidi="hi-IN"/>
              </w:rPr>
              <w:t>Units</w:t>
            </w:r>
          </w:p>
        </w:tc>
        <w:tc>
          <w:tcPr>
            <w:tcW w:w="909" w:type="dxa"/>
          </w:tcPr>
          <w:p w14:paraId="44C60D00" w14:textId="77777777" w:rsidR="005E6380" w:rsidRPr="009E5D92" w:rsidRDefault="005E6380" w:rsidP="005E6380">
            <w:pPr>
              <w:rPr>
                <w:rFonts w:cs="Calibri"/>
                <w:b/>
                <w:bCs/>
                <w:color w:val="000000"/>
                <w:lang w:bidi="hi-IN"/>
              </w:rPr>
            </w:pPr>
            <w:r w:rsidRPr="009E5D92">
              <w:rPr>
                <w:rFonts w:cs="Calibri"/>
                <w:b/>
                <w:bCs/>
                <w:color w:val="000000"/>
                <w:lang w:bidi="hi-IN"/>
              </w:rPr>
              <w:t>Values</w:t>
            </w:r>
          </w:p>
        </w:tc>
      </w:tr>
      <w:tr w:rsidR="005E6380" w:rsidRPr="009E5D92" w14:paraId="7749EAA4" w14:textId="77777777" w:rsidTr="005E6380">
        <w:trPr>
          <w:trHeight w:val="408"/>
        </w:trPr>
        <w:tc>
          <w:tcPr>
            <w:tcW w:w="630" w:type="dxa"/>
          </w:tcPr>
          <w:p w14:paraId="40A89978" w14:textId="77777777" w:rsidR="005E6380" w:rsidRPr="009E5D92" w:rsidRDefault="005E6380" w:rsidP="005E6380">
            <w:pPr>
              <w:pStyle w:val="ListParagraph"/>
              <w:numPr>
                <w:ilvl w:val="0"/>
                <w:numId w:val="171"/>
              </w:numPr>
              <w:spacing w:after="0" w:line="240" w:lineRule="auto"/>
              <w:rPr>
                <w:rFonts w:cs="Calibri"/>
                <w:color w:val="000000"/>
                <w:lang w:bidi="hi-IN"/>
              </w:rPr>
            </w:pPr>
          </w:p>
        </w:tc>
        <w:tc>
          <w:tcPr>
            <w:tcW w:w="4950" w:type="dxa"/>
          </w:tcPr>
          <w:p w14:paraId="1F145FA5" w14:textId="77777777" w:rsidR="005E6380" w:rsidRPr="009E5D92" w:rsidRDefault="005E6380" w:rsidP="005E6380">
            <w:pPr>
              <w:rPr>
                <w:rFonts w:cs="Calibri"/>
                <w:color w:val="000000"/>
                <w:lang w:bidi="hi-IN"/>
              </w:rPr>
            </w:pPr>
            <w:r w:rsidRPr="009E5D92">
              <w:rPr>
                <w:rFonts w:cs="Calibri"/>
                <w:color w:val="000000"/>
                <w:lang w:bidi="hi-IN"/>
              </w:rPr>
              <w:t xml:space="preserve">Wattage of existing equipment (W1), </w:t>
            </w:r>
          </w:p>
        </w:tc>
        <w:tc>
          <w:tcPr>
            <w:tcW w:w="1971" w:type="dxa"/>
          </w:tcPr>
          <w:p w14:paraId="6BA6089E" w14:textId="77777777" w:rsidR="005E6380" w:rsidRPr="009E5D92" w:rsidRDefault="005E6380" w:rsidP="005E6380">
            <w:pPr>
              <w:rPr>
                <w:rFonts w:cs="Calibri"/>
                <w:color w:val="000000"/>
                <w:lang w:bidi="hi-IN"/>
              </w:rPr>
            </w:pPr>
            <w:r w:rsidRPr="009E5D92">
              <w:rPr>
                <w:rFonts w:cs="Calibri"/>
                <w:color w:val="000000"/>
                <w:lang w:bidi="hi-IN"/>
              </w:rPr>
              <w:t>kW/kVA</w:t>
            </w:r>
          </w:p>
        </w:tc>
        <w:tc>
          <w:tcPr>
            <w:tcW w:w="909" w:type="dxa"/>
          </w:tcPr>
          <w:p w14:paraId="5BA580C5" w14:textId="77777777" w:rsidR="005E6380" w:rsidRPr="009E5D92" w:rsidRDefault="005E6380" w:rsidP="005E6380">
            <w:pPr>
              <w:rPr>
                <w:rFonts w:cs="Calibri"/>
                <w:color w:val="000000"/>
                <w:lang w:bidi="hi-IN"/>
              </w:rPr>
            </w:pPr>
          </w:p>
        </w:tc>
      </w:tr>
      <w:tr w:rsidR="005E6380" w:rsidRPr="009E5D92" w14:paraId="396B5C41" w14:textId="77777777" w:rsidTr="005E6380">
        <w:trPr>
          <w:trHeight w:val="408"/>
        </w:trPr>
        <w:tc>
          <w:tcPr>
            <w:tcW w:w="630" w:type="dxa"/>
          </w:tcPr>
          <w:p w14:paraId="69BB970D" w14:textId="77777777" w:rsidR="005E6380" w:rsidRPr="009E5D92" w:rsidRDefault="005E6380" w:rsidP="005E6380">
            <w:pPr>
              <w:pStyle w:val="ListParagraph"/>
              <w:numPr>
                <w:ilvl w:val="0"/>
                <w:numId w:val="171"/>
              </w:numPr>
              <w:spacing w:after="0" w:line="240" w:lineRule="auto"/>
              <w:rPr>
                <w:rFonts w:cs="Calibri"/>
                <w:color w:val="000000"/>
                <w:lang w:bidi="hi-IN"/>
              </w:rPr>
            </w:pPr>
          </w:p>
        </w:tc>
        <w:tc>
          <w:tcPr>
            <w:tcW w:w="4950" w:type="dxa"/>
            <w:hideMark/>
          </w:tcPr>
          <w:p w14:paraId="5C9EC921" w14:textId="77777777" w:rsidR="005E6380" w:rsidRPr="009E5D92" w:rsidRDefault="005E6380" w:rsidP="005E6380">
            <w:pPr>
              <w:rPr>
                <w:rFonts w:cs="Calibri"/>
                <w:color w:val="000000"/>
                <w:lang w:bidi="hi-IN"/>
              </w:rPr>
            </w:pPr>
            <w:r w:rsidRPr="009E5D92">
              <w:rPr>
                <w:rFonts w:cs="Calibri"/>
                <w:color w:val="000000"/>
                <w:lang w:bidi="hi-IN"/>
              </w:rPr>
              <w:t xml:space="preserve">Wattage of energy saving equipment (W2), </w:t>
            </w:r>
          </w:p>
        </w:tc>
        <w:tc>
          <w:tcPr>
            <w:tcW w:w="1971" w:type="dxa"/>
            <w:hideMark/>
          </w:tcPr>
          <w:p w14:paraId="5296D70C" w14:textId="77777777" w:rsidR="005E6380" w:rsidRPr="009E5D92" w:rsidRDefault="005E6380" w:rsidP="005E6380">
            <w:pPr>
              <w:rPr>
                <w:rFonts w:cs="Calibri"/>
                <w:color w:val="000000"/>
                <w:lang w:bidi="hi-IN"/>
              </w:rPr>
            </w:pPr>
            <w:r w:rsidRPr="009E5D92">
              <w:rPr>
                <w:rFonts w:cs="Calibri"/>
                <w:color w:val="000000"/>
                <w:lang w:bidi="hi-IN"/>
              </w:rPr>
              <w:t>kW//kVA</w:t>
            </w:r>
          </w:p>
        </w:tc>
        <w:tc>
          <w:tcPr>
            <w:tcW w:w="909" w:type="dxa"/>
          </w:tcPr>
          <w:p w14:paraId="7FC4BBF3" w14:textId="77777777" w:rsidR="005E6380" w:rsidRPr="009E5D92" w:rsidRDefault="005E6380" w:rsidP="005E6380">
            <w:pPr>
              <w:rPr>
                <w:rFonts w:cs="Calibri"/>
                <w:color w:val="000000"/>
                <w:lang w:bidi="hi-IN"/>
              </w:rPr>
            </w:pPr>
          </w:p>
        </w:tc>
      </w:tr>
      <w:tr w:rsidR="005E6380" w:rsidRPr="009E5D92" w14:paraId="5ED5CB6A" w14:textId="77777777" w:rsidTr="005E6380">
        <w:trPr>
          <w:trHeight w:val="408"/>
        </w:trPr>
        <w:tc>
          <w:tcPr>
            <w:tcW w:w="630" w:type="dxa"/>
          </w:tcPr>
          <w:p w14:paraId="66BEF091" w14:textId="77777777" w:rsidR="005E6380" w:rsidRPr="009E5D92" w:rsidRDefault="005E6380" w:rsidP="005E6380">
            <w:pPr>
              <w:pStyle w:val="ListParagraph"/>
              <w:numPr>
                <w:ilvl w:val="0"/>
                <w:numId w:val="171"/>
              </w:numPr>
              <w:spacing w:after="0" w:line="240" w:lineRule="auto"/>
              <w:rPr>
                <w:rFonts w:cs="Calibri"/>
                <w:color w:val="000000"/>
                <w:lang w:bidi="hi-IN"/>
              </w:rPr>
            </w:pPr>
          </w:p>
        </w:tc>
        <w:tc>
          <w:tcPr>
            <w:tcW w:w="4950" w:type="dxa"/>
            <w:hideMark/>
          </w:tcPr>
          <w:p w14:paraId="461FEB67" w14:textId="77777777" w:rsidR="005E6380" w:rsidRPr="009E5D92" w:rsidRDefault="005E6380" w:rsidP="005E6380">
            <w:pPr>
              <w:rPr>
                <w:rFonts w:cs="Calibri"/>
                <w:color w:val="000000"/>
                <w:lang w:bidi="hi-IN"/>
              </w:rPr>
            </w:pPr>
            <w:r w:rsidRPr="009E5D92">
              <w:rPr>
                <w:rFonts w:cs="Calibri"/>
                <w:color w:val="000000"/>
                <w:lang w:bidi="hi-IN"/>
              </w:rPr>
              <w:t xml:space="preserve">Annual Usage Hours </w:t>
            </w:r>
          </w:p>
        </w:tc>
        <w:tc>
          <w:tcPr>
            <w:tcW w:w="1971" w:type="dxa"/>
            <w:hideMark/>
          </w:tcPr>
          <w:p w14:paraId="5196AA81" w14:textId="77777777" w:rsidR="005E6380" w:rsidRPr="009E5D92" w:rsidRDefault="005E6380" w:rsidP="005E6380">
            <w:pPr>
              <w:rPr>
                <w:rFonts w:cs="Calibri"/>
                <w:color w:val="000000"/>
                <w:lang w:bidi="hi-IN"/>
              </w:rPr>
            </w:pPr>
            <w:proofErr w:type="spellStart"/>
            <w:r w:rsidRPr="009E5D92">
              <w:rPr>
                <w:rFonts w:cs="Calibri"/>
                <w:color w:val="000000"/>
                <w:lang w:bidi="hi-IN"/>
              </w:rPr>
              <w:t>Hrs</w:t>
            </w:r>
            <w:proofErr w:type="spellEnd"/>
          </w:p>
        </w:tc>
        <w:tc>
          <w:tcPr>
            <w:tcW w:w="909" w:type="dxa"/>
          </w:tcPr>
          <w:p w14:paraId="1C17F9C5" w14:textId="77777777" w:rsidR="005E6380" w:rsidRPr="009E5D92" w:rsidRDefault="005E6380" w:rsidP="005E6380">
            <w:pPr>
              <w:rPr>
                <w:rFonts w:cs="Calibri"/>
                <w:color w:val="000000"/>
                <w:lang w:bidi="hi-IN"/>
              </w:rPr>
            </w:pPr>
          </w:p>
        </w:tc>
      </w:tr>
      <w:tr w:rsidR="005E6380" w:rsidRPr="009E5D92" w14:paraId="080E9C84" w14:textId="77777777" w:rsidTr="005E6380">
        <w:trPr>
          <w:trHeight w:val="408"/>
        </w:trPr>
        <w:tc>
          <w:tcPr>
            <w:tcW w:w="630" w:type="dxa"/>
          </w:tcPr>
          <w:p w14:paraId="4AE97AF9" w14:textId="77777777" w:rsidR="005E6380" w:rsidRPr="009E5D92" w:rsidRDefault="005E6380" w:rsidP="005E6380">
            <w:pPr>
              <w:pStyle w:val="ListParagraph"/>
              <w:numPr>
                <w:ilvl w:val="0"/>
                <w:numId w:val="171"/>
              </w:numPr>
              <w:spacing w:after="0" w:line="240" w:lineRule="auto"/>
              <w:rPr>
                <w:rFonts w:cs="Calibri"/>
                <w:color w:val="000000"/>
                <w:lang w:bidi="hi-IN"/>
              </w:rPr>
            </w:pPr>
          </w:p>
        </w:tc>
        <w:tc>
          <w:tcPr>
            <w:tcW w:w="4950" w:type="dxa"/>
          </w:tcPr>
          <w:p w14:paraId="7A1F77A6" w14:textId="77777777" w:rsidR="005E6380" w:rsidRPr="009E5D92" w:rsidRDefault="005E6380" w:rsidP="005E6380">
            <w:pPr>
              <w:rPr>
                <w:rFonts w:cs="Calibri"/>
                <w:color w:val="000000"/>
                <w:lang w:bidi="hi-IN"/>
              </w:rPr>
            </w:pPr>
            <w:r w:rsidRPr="009E5D92">
              <w:rPr>
                <w:rFonts w:cs="Calibri"/>
                <w:color w:val="000000"/>
                <w:lang w:bidi="hi-IN"/>
              </w:rPr>
              <w:t>Total number of equipment to be replaced (N)</w:t>
            </w:r>
          </w:p>
        </w:tc>
        <w:tc>
          <w:tcPr>
            <w:tcW w:w="1971" w:type="dxa"/>
          </w:tcPr>
          <w:p w14:paraId="243E094D" w14:textId="77777777" w:rsidR="005E6380" w:rsidRPr="009E5D92" w:rsidRDefault="005E6380" w:rsidP="005E6380">
            <w:pPr>
              <w:rPr>
                <w:rFonts w:cs="Calibri"/>
                <w:color w:val="000000"/>
                <w:lang w:bidi="hi-IN"/>
              </w:rPr>
            </w:pPr>
            <w:r w:rsidRPr="009E5D92">
              <w:rPr>
                <w:rFonts w:cs="Calibri"/>
                <w:color w:val="000000"/>
                <w:lang w:bidi="hi-IN"/>
              </w:rPr>
              <w:t>Nos</w:t>
            </w:r>
          </w:p>
        </w:tc>
        <w:tc>
          <w:tcPr>
            <w:tcW w:w="909" w:type="dxa"/>
          </w:tcPr>
          <w:p w14:paraId="7AF79B52" w14:textId="77777777" w:rsidR="005E6380" w:rsidRPr="009E5D92" w:rsidRDefault="005E6380" w:rsidP="005E6380">
            <w:pPr>
              <w:rPr>
                <w:rFonts w:cs="Calibri"/>
                <w:color w:val="000000"/>
                <w:lang w:bidi="hi-IN"/>
              </w:rPr>
            </w:pPr>
          </w:p>
        </w:tc>
      </w:tr>
      <w:tr w:rsidR="005E6380" w:rsidRPr="009E5D92" w14:paraId="5DE6177E" w14:textId="77777777" w:rsidTr="005E6380">
        <w:trPr>
          <w:trHeight w:val="408"/>
        </w:trPr>
        <w:tc>
          <w:tcPr>
            <w:tcW w:w="630" w:type="dxa"/>
          </w:tcPr>
          <w:p w14:paraId="33973405" w14:textId="77777777" w:rsidR="005E6380" w:rsidRPr="009E5D92" w:rsidRDefault="005E6380" w:rsidP="005E6380">
            <w:pPr>
              <w:pStyle w:val="ListParagraph"/>
              <w:numPr>
                <w:ilvl w:val="0"/>
                <w:numId w:val="171"/>
              </w:numPr>
              <w:spacing w:after="0" w:line="240" w:lineRule="auto"/>
              <w:rPr>
                <w:rFonts w:cs="Calibri"/>
                <w:color w:val="000000"/>
                <w:lang w:bidi="hi-IN"/>
              </w:rPr>
            </w:pPr>
          </w:p>
        </w:tc>
        <w:tc>
          <w:tcPr>
            <w:tcW w:w="4950" w:type="dxa"/>
            <w:hideMark/>
          </w:tcPr>
          <w:p w14:paraId="4AB362E8" w14:textId="77777777" w:rsidR="005E6380" w:rsidRPr="009E5D92" w:rsidRDefault="005E6380" w:rsidP="005E6380">
            <w:pPr>
              <w:rPr>
                <w:rFonts w:cs="Calibri"/>
                <w:color w:val="000000"/>
                <w:lang w:bidi="hi-IN"/>
              </w:rPr>
            </w:pPr>
            <w:r w:rsidRPr="009E5D92">
              <w:rPr>
                <w:rFonts w:cs="Calibri"/>
                <w:color w:val="000000"/>
                <w:lang w:bidi="hi-IN"/>
              </w:rPr>
              <w:t>Annual Energy Savings, AES = ((W1-W2)*</w:t>
            </w:r>
            <w:proofErr w:type="spellStart"/>
            <w:r w:rsidRPr="009E5D92">
              <w:rPr>
                <w:rFonts w:cs="Calibri"/>
                <w:color w:val="000000"/>
                <w:lang w:bidi="hi-IN"/>
              </w:rPr>
              <w:t>Hrs</w:t>
            </w:r>
            <w:proofErr w:type="spellEnd"/>
            <w:r w:rsidRPr="009E5D92">
              <w:rPr>
                <w:rFonts w:cs="Calibri"/>
                <w:color w:val="000000"/>
                <w:lang w:bidi="hi-IN"/>
              </w:rPr>
              <w:t>*(N)</w:t>
            </w:r>
          </w:p>
        </w:tc>
        <w:tc>
          <w:tcPr>
            <w:tcW w:w="1971" w:type="dxa"/>
            <w:hideMark/>
          </w:tcPr>
          <w:p w14:paraId="5EE635DF" w14:textId="77777777" w:rsidR="005E6380" w:rsidRPr="009E5D92" w:rsidRDefault="005E6380" w:rsidP="005E6380">
            <w:pPr>
              <w:rPr>
                <w:rFonts w:cs="Calibri"/>
                <w:color w:val="000000"/>
                <w:lang w:bidi="hi-IN"/>
              </w:rPr>
            </w:pPr>
            <w:proofErr w:type="spellStart"/>
            <w:r w:rsidRPr="009E5D92">
              <w:rPr>
                <w:rFonts w:cs="Calibri"/>
                <w:color w:val="000000"/>
                <w:lang w:bidi="hi-IN"/>
              </w:rPr>
              <w:t>KWh</w:t>
            </w:r>
            <w:proofErr w:type="spellEnd"/>
            <w:r w:rsidRPr="009E5D92">
              <w:rPr>
                <w:rFonts w:cs="Calibri"/>
                <w:color w:val="000000"/>
                <w:lang w:bidi="hi-IN"/>
              </w:rPr>
              <w:t>/</w:t>
            </w:r>
            <w:proofErr w:type="spellStart"/>
            <w:r w:rsidRPr="009E5D92">
              <w:rPr>
                <w:rFonts w:cs="Calibri"/>
                <w:color w:val="000000"/>
                <w:lang w:bidi="hi-IN"/>
              </w:rPr>
              <w:t>kVAh</w:t>
            </w:r>
            <w:proofErr w:type="spellEnd"/>
          </w:p>
        </w:tc>
        <w:tc>
          <w:tcPr>
            <w:tcW w:w="909" w:type="dxa"/>
          </w:tcPr>
          <w:p w14:paraId="40AD92D0" w14:textId="77777777" w:rsidR="005E6380" w:rsidRPr="009E5D92" w:rsidRDefault="005E6380" w:rsidP="005E6380">
            <w:pPr>
              <w:rPr>
                <w:rFonts w:cs="Calibri"/>
                <w:color w:val="000000"/>
                <w:lang w:bidi="hi-IN"/>
              </w:rPr>
            </w:pPr>
          </w:p>
        </w:tc>
      </w:tr>
    </w:tbl>
    <w:p w14:paraId="5F20261F" w14:textId="77777777" w:rsidR="005E6380" w:rsidRPr="009E5D92" w:rsidRDefault="005E6380" w:rsidP="005E6380">
      <w:pPr>
        <w:rPr>
          <w:rStyle w:val="DeltaViewInsertion"/>
          <w:b/>
          <w:szCs w:val="20"/>
        </w:rPr>
      </w:pPr>
      <w:r w:rsidRPr="009E5D92">
        <w:rPr>
          <w:rStyle w:val="DeltaViewInsertion"/>
          <w:b/>
          <w:szCs w:val="20"/>
        </w:rPr>
        <w:t xml:space="preserve"> </w:t>
      </w:r>
    </w:p>
    <w:p w14:paraId="6F635BEF" w14:textId="77777777" w:rsidR="005E6380" w:rsidRPr="009E5D92" w:rsidRDefault="005E6380" w:rsidP="005E6380">
      <w:pPr>
        <w:rPr>
          <w:rStyle w:val="DeltaViewInsertion"/>
          <w:b/>
          <w:szCs w:val="20"/>
        </w:rPr>
      </w:pPr>
    </w:p>
    <w:p w14:paraId="51CAD683" w14:textId="77777777" w:rsidR="005E6380" w:rsidRPr="00193069" w:rsidRDefault="005E6380" w:rsidP="00193069">
      <w:pPr>
        <w:pStyle w:val="ListParagraph"/>
        <w:numPr>
          <w:ilvl w:val="0"/>
          <w:numId w:val="172"/>
        </w:numPr>
        <w:autoSpaceDE w:val="0"/>
        <w:autoSpaceDN w:val="0"/>
        <w:adjustRightInd w:val="0"/>
        <w:spacing w:after="0" w:line="276" w:lineRule="auto"/>
        <w:jc w:val="left"/>
        <w:rPr>
          <w:rFonts w:cs="Times New Roman"/>
          <w:b/>
          <w:bCs/>
          <w:szCs w:val="20"/>
        </w:rPr>
      </w:pPr>
      <w:r w:rsidRPr="00193069">
        <w:rPr>
          <w:rFonts w:cs="Times New Roman"/>
          <w:bCs/>
        </w:rPr>
        <w:t>Payments to ESCO</w:t>
      </w:r>
    </w:p>
    <w:p w14:paraId="68C8C6C0" w14:textId="77777777" w:rsidR="00193069" w:rsidRDefault="00193069" w:rsidP="00FC4466">
      <w:pPr>
        <w:spacing w:after="0"/>
        <w:rPr>
          <w:rFonts w:cs="Times New Roman"/>
        </w:rPr>
      </w:pPr>
    </w:p>
    <w:p w14:paraId="6D942EA3" w14:textId="77777777" w:rsidR="005E6380" w:rsidRPr="00FC4466" w:rsidRDefault="005E6380" w:rsidP="00FC4466">
      <w:pPr>
        <w:spacing w:after="0"/>
        <w:rPr>
          <w:rFonts w:cs="Times New Roman"/>
          <w:szCs w:val="20"/>
        </w:rPr>
      </w:pPr>
      <w:r w:rsidRPr="00FC4466">
        <w:rPr>
          <w:rFonts w:cs="Times New Roman"/>
        </w:rPr>
        <w:t>Within [thirty (30) days] after the date of commencement of installation/execution/construction, the ESCO must submit to the Client a “Schedule of Values” that lists in detail the estimated value of each ECMs. The Schedule of Values must be prepared in form and substance acceptable to or as specifically prescribed by the Client. [</w:t>
      </w:r>
      <w:r w:rsidRPr="00FC4466">
        <w:rPr>
          <w:rFonts w:cs="Times New Roman"/>
          <w:szCs w:val="20"/>
        </w:rPr>
        <w:t>ESCO]/[client] may include the agreed terms of payment during the execution of the project</w:t>
      </w:r>
      <w:r w:rsidRPr="00FC4466">
        <w:rPr>
          <w:rFonts w:cs="Times New Roman"/>
        </w:rPr>
        <w:t xml:space="preserve">]. </w:t>
      </w:r>
    </w:p>
    <w:p w14:paraId="1AC6BB5F" w14:textId="77777777" w:rsidR="00FC4466" w:rsidRDefault="00FC4466" w:rsidP="005E6380">
      <w:pPr>
        <w:tabs>
          <w:tab w:val="left" w:pos="450"/>
        </w:tabs>
        <w:spacing w:after="0"/>
        <w:rPr>
          <w:rFonts w:cs="Times New Roman"/>
          <w:szCs w:val="20"/>
        </w:rPr>
      </w:pPr>
    </w:p>
    <w:p w14:paraId="68CE1541" w14:textId="77777777" w:rsidR="005E6380" w:rsidRPr="009E5D92" w:rsidRDefault="005E6380" w:rsidP="005E6380">
      <w:pPr>
        <w:tabs>
          <w:tab w:val="left" w:pos="450"/>
        </w:tabs>
        <w:spacing w:after="0"/>
        <w:rPr>
          <w:rFonts w:cs="Times New Roman"/>
          <w:szCs w:val="20"/>
        </w:rPr>
      </w:pPr>
      <w:r w:rsidRPr="009E5D92">
        <w:rPr>
          <w:rFonts w:cs="Times New Roman"/>
          <w:szCs w:val="20"/>
        </w:rPr>
        <w:t>The Client &amp; ESCO have agreed to enter into this agreement with deemed energy cost savings approach between ESCO and Client, respectively subject to the terms &amp; conditions set forth hereinafter for a period of “----” Years.</w:t>
      </w:r>
    </w:p>
    <w:p w14:paraId="45124A23" w14:textId="77777777" w:rsidR="005E6380" w:rsidRPr="009E5D92" w:rsidRDefault="005E6380" w:rsidP="005E6380">
      <w:pPr>
        <w:rPr>
          <w:rStyle w:val="DeltaViewInsertion"/>
          <w:b/>
          <w:szCs w:val="20"/>
        </w:rPr>
      </w:pPr>
    </w:p>
    <w:p w14:paraId="69B2ED4A" w14:textId="77777777" w:rsidR="005E6380" w:rsidRPr="00FC4466" w:rsidRDefault="005E6380" w:rsidP="00FC4466">
      <w:pPr>
        <w:tabs>
          <w:tab w:val="left" w:pos="450"/>
        </w:tabs>
        <w:spacing w:after="0"/>
        <w:rPr>
          <w:rFonts w:cs="Times New Roman"/>
          <w:szCs w:val="20"/>
        </w:rPr>
      </w:pPr>
      <w:r w:rsidRPr="00FC4466">
        <w:rPr>
          <w:rFonts w:cs="Times New Roman"/>
        </w:rPr>
        <w:lastRenderedPageBreak/>
        <w:t xml:space="preserve">All </w:t>
      </w:r>
      <w:proofErr w:type="spellStart"/>
      <w:r w:rsidRPr="00FC4466">
        <w:rPr>
          <w:rFonts w:cs="Times New Roman"/>
        </w:rPr>
        <w:t>capitalised</w:t>
      </w:r>
      <w:proofErr w:type="spellEnd"/>
      <w:r w:rsidRPr="00FC4466">
        <w:rPr>
          <w:rFonts w:cs="Times New Roman"/>
        </w:rPr>
        <w:t xml:space="preserve"> terms used in this Schedule shall have the meaning set forth in Schedule A of this ESPC.  </w:t>
      </w:r>
    </w:p>
    <w:p w14:paraId="10462227" w14:textId="77777777" w:rsidR="005E6380" w:rsidRPr="009E5D92" w:rsidRDefault="005E6380" w:rsidP="005E6380">
      <w:pPr>
        <w:rPr>
          <w:szCs w:val="20"/>
        </w:rPr>
      </w:pPr>
    </w:p>
    <w:tbl>
      <w:tblPr>
        <w:tblW w:w="8460" w:type="dxa"/>
        <w:tblInd w:w="-5" w:type="dxa"/>
        <w:tblLook w:val="04A0" w:firstRow="1" w:lastRow="0" w:firstColumn="1" w:lastColumn="0" w:noHBand="0" w:noVBand="1"/>
      </w:tblPr>
      <w:tblGrid>
        <w:gridCol w:w="630"/>
        <w:gridCol w:w="4950"/>
        <w:gridCol w:w="1971"/>
        <w:gridCol w:w="909"/>
      </w:tblGrid>
      <w:tr w:rsidR="005E6380" w:rsidRPr="009E5D92" w14:paraId="12946EAB" w14:textId="77777777" w:rsidTr="005E6380">
        <w:trPr>
          <w:trHeight w:val="408"/>
        </w:trPr>
        <w:tc>
          <w:tcPr>
            <w:tcW w:w="630" w:type="dxa"/>
            <w:tcBorders>
              <w:top w:val="single" w:sz="4" w:space="0" w:color="auto"/>
              <w:left w:val="single" w:sz="4" w:space="0" w:color="auto"/>
              <w:bottom w:val="single" w:sz="4" w:space="0" w:color="auto"/>
              <w:right w:val="single" w:sz="4" w:space="0" w:color="auto"/>
            </w:tcBorders>
          </w:tcPr>
          <w:p w14:paraId="6D98E5B7" w14:textId="77777777" w:rsidR="005E6380" w:rsidRPr="009E5D92" w:rsidRDefault="005E6380" w:rsidP="005E6380">
            <w:pPr>
              <w:spacing w:after="0" w:line="240" w:lineRule="auto"/>
              <w:rPr>
                <w:rFonts w:cs="Calibri"/>
                <w:b/>
                <w:bCs/>
                <w:color w:val="000000"/>
                <w:szCs w:val="20"/>
                <w:lang w:bidi="hi-IN"/>
              </w:rPr>
            </w:pPr>
            <w:proofErr w:type="spellStart"/>
            <w:r w:rsidRPr="009E5D92">
              <w:rPr>
                <w:rFonts w:cs="Calibri"/>
                <w:b/>
                <w:bCs/>
                <w:color w:val="000000"/>
                <w:szCs w:val="20"/>
                <w:lang w:bidi="hi-IN"/>
              </w:rPr>
              <w:t>Srl</w:t>
            </w:r>
            <w:proofErr w:type="spellEnd"/>
            <w:r w:rsidRPr="009E5D92">
              <w:rPr>
                <w:rFonts w:cs="Calibri"/>
                <w:b/>
                <w:bCs/>
                <w:color w:val="000000"/>
                <w:szCs w:val="20"/>
                <w:lang w:bidi="hi-IN"/>
              </w:rPr>
              <w:t xml:space="preserve"> no</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1DB19C7D" w14:textId="77777777" w:rsidR="005E6380" w:rsidRPr="009E5D92" w:rsidRDefault="005E6380" w:rsidP="005E6380">
            <w:pPr>
              <w:spacing w:after="0" w:line="240" w:lineRule="auto"/>
              <w:rPr>
                <w:rFonts w:cs="Calibri"/>
                <w:b/>
                <w:bCs/>
                <w:color w:val="000000"/>
                <w:szCs w:val="20"/>
                <w:lang w:bidi="hi-IN"/>
              </w:rPr>
            </w:pPr>
            <w:r w:rsidRPr="009E5D92">
              <w:rPr>
                <w:rFonts w:cs="Calibri"/>
                <w:b/>
                <w:bCs/>
                <w:color w:val="000000"/>
                <w:szCs w:val="20"/>
                <w:lang w:bidi="hi-IN"/>
              </w:rPr>
              <w:t>Particulars</w:t>
            </w:r>
          </w:p>
        </w:tc>
        <w:tc>
          <w:tcPr>
            <w:tcW w:w="1971" w:type="dxa"/>
            <w:tcBorders>
              <w:top w:val="single" w:sz="4" w:space="0" w:color="auto"/>
              <w:left w:val="nil"/>
              <w:bottom w:val="single" w:sz="4" w:space="0" w:color="auto"/>
              <w:right w:val="single" w:sz="4" w:space="0" w:color="auto"/>
            </w:tcBorders>
            <w:shd w:val="clear" w:color="auto" w:fill="auto"/>
            <w:vAlign w:val="center"/>
          </w:tcPr>
          <w:p w14:paraId="41CD1664" w14:textId="77777777" w:rsidR="005E6380" w:rsidRPr="009E5D92" w:rsidRDefault="005E6380" w:rsidP="005E6380">
            <w:pPr>
              <w:spacing w:after="0" w:line="240" w:lineRule="auto"/>
              <w:rPr>
                <w:rFonts w:cs="Calibri"/>
                <w:b/>
                <w:bCs/>
                <w:color w:val="000000"/>
                <w:szCs w:val="20"/>
                <w:lang w:bidi="hi-IN"/>
              </w:rPr>
            </w:pPr>
            <w:r w:rsidRPr="009E5D92">
              <w:rPr>
                <w:rFonts w:cs="Calibri"/>
                <w:b/>
                <w:bCs/>
                <w:color w:val="000000"/>
                <w:szCs w:val="20"/>
                <w:lang w:bidi="hi-IN"/>
              </w:rPr>
              <w:t>Units</w:t>
            </w:r>
          </w:p>
        </w:tc>
        <w:tc>
          <w:tcPr>
            <w:tcW w:w="909" w:type="dxa"/>
            <w:tcBorders>
              <w:top w:val="single" w:sz="4" w:space="0" w:color="auto"/>
              <w:left w:val="nil"/>
              <w:bottom w:val="single" w:sz="4" w:space="0" w:color="auto"/>
              <w:right w:val="single" w:sz="4" w:space="0" w:color="auto"/>
            </w:tcBorders>
            <w:shd w:val="clear" w:color="auto" w:fill="auto"/>
            <w:vAlign w:val="center"/>
          </w:tcPr>
          <w:p w14:paraId="73E0CFE5" w14:textId="77777777" w:rsidR="005E6380" w:rsidRPr="009E5D92" w:rsidRDefault="005E6380" w:rsidP="005E6380">
            <w:pPr>
              <w:spacing w:after="0" w:line="240" w:lineRule="auto"/>
              <w:rPr>
                <w:rFonts w:cs="Calibri"/>
                <w:b/>
                <w:bCs/>
                <w:color w:val="000000"/>
                <w:szCs w:val="20"/>
                <w:lang w:bidi="hi-IN"/>
              </w:rPr>
            </w:pPr>
            <w:r w:rsidRPr="009E5D92">
              <w:rPr>
                <w:rFonts w:cs="Calibri"/>
                <w:b/>
                <w:bCs/>
                <w:color w:val="000000"/>
                <w:szCs w:val="20"/>
                <w:lang w:bidi="hi-IN"/>
              </w:rPr>
              <w:t>Values</w:t>
            </w:r>
          </w:p>
        </w:tc>
      </w:tr>
      <w:tr w:rsidR="005E6380" w:rsidRPr="009E5D92" w14:paraId="4683BF02" w14:textId="77777777" w:rsidTr="005E6380">
        <w:trPr>
          <w:trHeight w:val="408"/>
        </w:trPr>
        <w:tc>
          <w:tcPr>
            <w:tcW w:w="630" w:type="dxa"/>
            <w:tcBorders>
              <w:top w:val="nil"/>
              <w:left w:val="single" w:sz="4" w:space="0" w:color="auto"/>
              <w:bottom w:val="single" w:sz="4" w:space="0" w:color="auto"/>
              <w:right w:val="single" w:sz="4" w:space="0" w:color="auto"/>
            </w:tcBorders>
          </w:tcPr>
          <w:p w14:paraId="63664DF1" w14:textId="77777777" w:rsidR="005E6380" w:rsidRPr="009E5D92" w:rsidRDefault="005E6380" w:rsidP="005E6380">
            <w:pPr>
              <w:pStyle w:val="ListParagraph"/>
              <w:numPr>
                <w:ilvl w:val="0"/>
                <w:numId w:val="170"/>
              </w:numPr>
              <w:spacing w:after="0" w:line="240" w:lineRule="auto"/>
              <w:rPr>
                <w:rFonts w:cs="Calibri"/>
                <w:color w:val="000000"/>
                <w:lang w:bidi="hi-IN"/>
              </w:rPr>
            </w:pP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6C8FCC0" w14:textId="77777777" w:rsidR="005E6380" w:rsidRPr="009E5D92" w:rsidRDefault="005E6380" w:rsidP="005E6380">
            <w:pPr>
              <w:spacing w:after="0" w:line="240" w:lineRule="auto"/>
              <w:rPr>
                <w:rFonts w:cs="Calibri"/>
                <w:color w:val="000000"/>
                <w:szCs w:val="20"/>
                <w:lang w:bidi="hi-IN"/>
              </w:rPr>
            </w:pPr>
            <w:r w:rsidRPr="009E5D92">
              <w:rPr>
                <w:rFonts w:cs="Calibri"/>
                <w:color w:val="000000"/>
                <w:lang w:bidi="hi-IN"/>
              </w:rPr>
              <w:t>Annual Energy Savings (AES)</w:t>
            </w:r>
          </w:p>
        </w:tc>
        <w:tc>
          <w:tcPr>
            <w:tcW w:w="1971" w:type="dxa"/>
            <w:tcBorders>
              <w:top w:val="nil"/>
              <w:left w:val="nil"/>
              <w:bottom w:val="single" w:sz="4" w:space="0" w:color="auto"/>
              <w:right w:val="single" w:sz="4" w:space="0" w:color="auto"/>
            </w:tcBorders>
            <w:shd w:val="clear" w:color="auto" w:fill="auto"/>
            <w:vAlign w:val="center"/>
            <w:hideMark/>
          </w:tcPr>
          <w:p w14:paraId="479548A9" w14:textId="77777777" w:rsidR="005E6380" w:rsidRPr="009E5D92" w:rsidRDefault="005E6380" w:rsidP="005E6380">
            <w:pPr>
              <w:spacing w:after="0" w:line="240" w:lineRule="auto"/>
              <w:rPr>
                <w:rFonts w:cs="Calibri"/>
                <w:color w:val="000000"/>
                <w:szCs w:val="20"/>
                <w:lang w:bidi="hi-IN"/>
              </w:rPr>
            </w:pPr>
            <w:proofErr w:type="spellStart"/>
            <w:r w:rsidRPr="009E5D92">
              <w:rPr>
                <w:rFonts w:cs="Calibri"/>
                <w:color w:val="000000"/>
                <w:szCs w:val="20"/>
                <w:lang w:bidi="hi-IN"/>
              </w:rPr>
              <w:t>KWh</w:t>
            </w:r>
            <w:proofErr w:type="spellEnd"/>
            <w:r w:rsidRPr="009E5D92">
              <w:rPr>
                <w:rFonts w:cs="Calibri"/>
                <w:color w:val="000000"/>
                <w:szCs w:val="20"/>
                <w:lang w:bidi="hi-IN"/>
              </w:rPr>
              <w:t>/</w:t>
            </w:r>
            <w:proofErr w:type="spellStart"/>
            <w:r w:rsidRPr="009E5D92">
              <w:rPr>
                <w:rFonts w:cs="Calibri"/>
                <w:color w:val="000000"/>
                <w:szCs w:val="20"/>
                <w:lang w:bidi="hi-IN"/>
              </w:rPr>
              <w:t>kVAh</w:t>
            </w:r>
            <w:proofErr w:type="spellEnd"/>
          </w:p>
        </w:tc>
        <w:tc>
          <w:tcPr>
            <w:tcW w:w="909" w:type="dxa"/>
            <w:tcBorders>
              <w:top w:val="nil"/>
              <w:left w:val="nil"/>
              <w:bottom w:val="single" w:sz="4" w:space="0" w:color="auto"/>
              <w:right w:val="single" w:sz="4" w:space="0" w:color="auto"/>
            </w:tcBorders>
            <w:shd w:val="clear" w:color="auto" w:fill="auto"/>
            <w:vAlign w:val="center"/>
          </w:tcPr>
          <w:p w14:paraId="45115F59" w14:textId="77777777" w:rsidR="005E6380" w:rsidRPr="009E5D92" w:rsidRDefault="005E6380" w:rsidP="005E6380">
            <w:pPr>
              <w:spacing w:after="0" w:line="240" w:lineRule="auto"/>
              <w:rPr>
                <w:rFonts w:cs="Calibri"/>
                <w:color w:val="000000"/>
                <w:szCs w:val="20"/>
                <w:lang w:bidi="hi-IN"/>
              </w:rPr>
            </w:pPr>
          </w:p>
        </w:tc>
      </w:tr>
      <w:tr w:rsidR="005E6380" w:rsidRPr="009E5D92" w14:paraId="7FE26FF4" w14:textId="77777777" w:rsidTr="005E6380">
        <w:trPr>
          <w:trHeight w:val="239"/>
        </w:trPr>
        <w:tc>
          <w:tcPr>
            <w:tcW w:w="630" w:type="dxa"/>
            <w:tcBorders>
              <w:top w:val="nil"/>
              <w:left w:val="single" w:sz="4" w:space="0" w:color="auto"/>
              <w:bottom w:val="single" w:sz="4" w:space="0" w:color="auto"/>
              <w:right w:val="single" w:sz="4" w:space="0" w:color="auto"/>
            </w:tcBorders>
          </w:tcPr>
          <w:p w14:paraId="47439C39" w14:textId="77777777" w:rsidR="005E6380" w:rsidRPr="009E5D92" w:rsidRDefault="005E6380" w:rsidP="005E6380">
            <w:pPr>
              <w:pStyle w:val="ListParagraph"/>
              <w:numPr>
                <w:ilvl w:val="0"/>
                <w:numId w:val="170"/>
              </w:numPr>
              <w:spacing w:after="0" w:line="240" w:lineRule="auto"/>
              <w:rPr>
                <w:rFonts w:cs="Calibri"/>
                <w:color w:val="000000"/>
                <w:szCs w:val="20"/>
                <w:lang w:bidi="hi-IN"/>
              </w:rPr>
            </w:pP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07CD1126" w14:textId="77777777" w:rsidR="005E6380" w:rsidRPr="009E5D92" w:rsidRDefault="005E6380" w:rsidP="005E6380">
            <w:pPr>
              <w:spacing w:after="0" w:line="240" w:lineRule="auto"/>
              <w:rPr>
                <w:rFonts w:cs="Calibri"/>
                <w:color w:val="000000"/>
                <w:szCs w:val="20"/>
                <w:lang w:bidi="hi-IN"/>
              </w:rPr>
            </w:pPr>
            <w:r w:rsidRPr="009E5D92">
              <w:rPr>
                <w:rFonts w:cs="Calibri"/>
                <w:color w:val="000000"/>
                <w:szCs w:val="20"/>
                <w:lang w:bidi="hi-IN"/>
              </w:rPr>
              <w:t>Electricity Tariff– (T)</w:t>
            </w:r>
          </w:p>
        </w:tc>
        <w:tc>
          <w:tcPr>
            <w:tcW w:w="1971" w:type="dxa"/>
            <w:tcBorders>
              <w:top w:val="nil"/>
              <w:left w:val="nil"/>
              <w:bottom w:val="single" w:sz="4" w:space="0" w:color="auto"/>
              <w:right w:val="single" w:sz="4" w:space="0" w:color="auto"/>
            </w:tcBorders>
            <w:shd w:val="clear" w:color="auto" w:fill="auto"/>
            <w:vAlign w:val="center"/>
            <w:hideMark/>
          </w:tcPr>
          <w:p w14:paraId="61179B7F" w14:textId="77777777" w:rsidR="005E6380" w:rsidRPr="009E5D92" w:rsidRDefault="005E6380" w:rsidP="005E6380">
            <w:pPr>
              <w:spacing w:after="0" w:line="240" w:lineRule="auto"/>
              <w:rPr>
                <w:rFonts w:cs="Calibri"/>
                <w:color w:val="000000"/>
                <w:szCs w:val="20"/>
                <w:lang w:bidi="hi-IN"/>
              </w:rPr>
            </w:pPr>
            <w:r w:rsidRPr="009E5D92">
              <w:rPr>
                <w:rFonts w:cs="Calibri"/>
                <w:color w:val="000000"/>
                <w:szCs w:val="20"/>
                <w:lang w:bidi="hi-IN"/>
              </w:rPr>
              <w:t>(Rs/kWh and/or Rs/</w:t>
            </w:r>
            <w:proofErr w:type="spellStart"/>
            <w:r w:rsidRPr="009E5D92">
              <w:rPr>
                <w:rFonts w:cs="Calibri"/>
                <w:color w:val="000000"/>
                <w:szCs w:val="20"/>
                <w:lang w:bidi="hi-IN"/>
              </w:rPr>
              <w:t>kVAh</w:t>
            </w:r>
            <w:proofErr w:type="spellEnd"/>
            <w:r w:rsidRPr="009E5D92">
              <w:rPr>
                <w:rFonts w:cs="Calibri"/>
                <w:color w:val="000000"/>
                <w:szCs w:val="20"/>
                <w:lang w:bidi="hi-IN"/>
              </w:rPr>
              <w:t xml:space="preserve"> )</w:t>
            </w:r>
          </w:p>
        </w:tc>
        <w:tc>
          <w:tcPr>
            <w:tcW w:w="909" w:type="dxa"/>
            <w:tcBorders>
              <w:top w:val="nil"/>
              <w:left w:val="nil"/>
              <w:bottom w:val="single" w:sz="4" w:space="0" w:color="auto"/>
              <w:right w:val="single" w:sz="4" w:space="0" w:color="auto"/>
            </w:tcBorders>
            <w:shd w:val="clear" w:color="auto" w:fill="auto"/>
            <w:vAlign w:val="center"/>
          </w:tcPr>
          <w:p w14:paraId="61B535EB" w14:textId="77777777" w:rsidR="005E6380" w:rsidRPr="009E5D92" w:rsidRDefault="005E6380" w:rsidP="005E6380">
            <w:pPr>
              <w:spacing w:after="0" w:line="240" w:lineRule="auto"/>
              <w:rPr>
                <w:rFonts w:cs="Calibri"/>
                <w:color w:val="000000"/>
                <w:szCs w:val="20"/>
                <w:lang w:bidi="hi-IN"/>
              </w:rPr>
            </w:pPr>
          </w:p>
        </w:tc>
      </w:tr>
      <w:tr w:rsidR="005E6380" w:rsidRPr="009E5D92" w14:paraId="56D7CB0E" w14:textId="77777777" w:rsidTr="005E6380">
        <w:trPr>
          <w:trHeight w:val="408"/>
        </w:trPr>
        <w:tc>
          <w:tcPr>
            <w:tcW w:w="630" w:type="dxa"/>
            <w:tcBorders>
              <w:top w:val="nil"/>
              <w:left w:val="single" w:sz="4" w:space="0" w:color="auto"/>
              <w:bottom w:val="single" w:sz="4" w:space="0" w:color="auto"/>
              <w:right w:val="single" w:sz="4" w:space="0" w:color="auto"/>
            </w:tcBorders>
          </w:tcPr>
          <w:p w14:paraId="2CEDDFF3" w14:textId="77777777" w:rsidR="005E6380" w:rsidRPr="009E5D92" w:rsidRDefault="005E6380" w:rsidP="005E6380">
            <w:pPr>
              <w:pStyle w:val="ListParagraph"/>
              <w:numPr>
                <w:ilvl w:val="0"/>
                <w:numId w:val="170"/>
              </w:numPr>
              <w:spacing w:after="0" w:line="240" w:lineRule="auto"/>
              <w:rPr>
                <w:rFonts w:cs="Calibri"/>
                <w:color w:val="000000"/>
                <w:szCs w:val="20"/>
                <w:lang w:bidi="hi-IN"/>
              </w:rPr>
            </w:pP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CB52DF1" w14:textId="77777777" w:rsidR="005E6380" w:rsidRPr="009E5D92" w:rsidRDefault="005E6380" w:rsidP="005E6380">
            <w:pPr>
              <w:spacing w:after="0" w:line="240" w:lineRule="auto"/>
              <w:rPr>
                <w:rFonts w:cs="Calibri"/>
                <w:color w:val="000000"/>
                <w:szCs w:val="20"/>
                <w:lang w:bidi="hi-IN"/>
              </w:rPr>
            </w:pPr>
            <w:r w:rsidRPr="009E5D92">
              <w:rPr>
                <w:rFonts w:cs="Calibri"/>
                <w:color w:val="000000"/>
                <w:szCs w:val="20"/>
                <w:lang w:bidi="hi-IN"/>
              </w:rPr>
              <w:t>Total Annual cost savings, CS= (AES*T)</w:t>
            </w:r>
          </w:p>
        </w:tc>
        <w:tc>
          <w:tcPr>
            <w:tcW w:w="1971" w:type="dxa"/>
            <w:tcBorders>
              <w:top w:val="nil"/>
              <w:left w:val="nil"/>
              <w:bottom w:val="single" w:sz="4" w:space="0" w:color="auto"/>
              <w:right w:val="single" w:sz="4" w:space="0" w:color="auto"/>
            </w:tcBorders>
            <w:shd w:val="clear" w:color="auto" w:fill="auto"/>
            <w:vAlign w:val="center"/>
            <w:hideMark/>
          </w:tcPr>
          <w:p w14:paraId="0DB04707" w14:textId="77777777" w:rsidR="005E6380" w:rsidRPr="009E5D92" w:rsidRDefault="005E6380" w:rsidP="005E6380">
            <w:pPr>
              <w:spacing w:after="0" w:line="240" w:lineRule="auto"/>
              <w:rPr>
                <w:rFonts w:cs="Calibri"/>
                <w:color w:val="000000"/>
                <w:szCs w:val="20"/>
                <w:lang w:bidi="hi-IN"/>
              </w:rPr>
            </w:pPr>
            <w:r w:rsidRPr="009E5D92">
              <w:rPr>
                <w:rFonts w:cs="Calibri"/>
                <w:color w:val="000000"/>
                <w:szCs w:val="20"/>
                <w:lang w:bidi="hi-IN"/>
              </w:rPr>
              <w:t>Rs.</w:t>
            </w:r>
          </w:p>
        </w:tc>
        <w:tc>
          <w:tcPr>
            <w:tcW w:w="909" w:type="dxa"/>
            <w:tcBorders>
              <w:top w:val="nil"/>
              <w:left w:val="nil"/>
              <w:bottom w:val="single" w:sz="4" w:space="0" w:color="auto"/>
              <w:right w:val="single" w:sz="4" w:space="0" w:color="auto"/>
            </w:tcBorders>
            <w:shd w:val="clear" w:color="auto" w:fill="auto"/>
            <w:vAlign w:val="center"/>
          </w:tcPr>
          <w:p w14:paraId="3EA18E2B" w14:textId="77777777" w:rsidR="005E6380" w:rsidRPr="009E5D92" w:rsidRDefault="005E6380" w:rsidP="005E6380">
            <w:pPr>
              <w:spacing w:after="0" w:line="240" w:lineRule="auto"/>
              <w:rPr>
                <w:rFonts w:cs="Calibri"/>
                <w:color w:val="000000"/>
                <w:szCs w:val="20"/>
                <w:lang w:bidi="hi-IN"/>
              </w:rPr>
            </w:pPr>
          </w:p>
        </w:tc>
      </w:tr>
      <w:tr w:rsidR="005E6380" w:rsidRPr="009E5D92" w14:paraId="718E3238" w14:textId="77777777" w:rsidTr="005E6380">
        <w:trPr>
          <w:trHeight w:val="408"/>
        </w:trPr>
        <w:tc>
          <w:tcPr>
            <w:tcW w:w="630" w:type="dxa"/>
            <w:tcBorders>
              <w:top w:val="nil"/>
              <w:left w:val="single" w:sz="4" w:space="0" w:color="auto"/>
              <w:bottom w:val="single" w:sz="4" w:space="0" w:color="auto"/>
              <w:right w:val="single" w:sz="4" w:space="0" w:color="auto"/>
            </w:tcBorders>
          </w:tcPr>
          <w:p w14:paraId="2F95C435" w14:textId="77777777" w:rsidR="005E6380" w:rsidRPr="009E5D92" w:rsidRDefault="005E6380" w:rsidP="005E6380">
            <w:pPr>
              <w:pStyle w:val="ListParagraph"/>
              <w:numPr>
                <w:ilvl w:val="0"/>
                <w:numId w:val="170"/>
              </w:numPr>
              <w:spacing w:after="0" w:line="240" w:lineRule="auto"/>
              <w:rPr>
                <w:szCs w:val="20"/>
              </w:rPr>
            </w:pPr>
          </w:p>
        </w:tc>
        <w:tc>
          <w:tcPr>
            <w:tcW w:w="4950" w:type="dxa"/>
            <w:tcBorders>
              <w:top w:val="nil"/>
              <w:left w:val="single" w:sz="4" w:space="0" w:color="auto"/>
              <w:bottom w:val="single" w:sz="4" w:space="0" w:color="auto"/>
              <w:right w:val="single" w:sz="4" w:space="0" w:color="auto"/>
            </w:tcBorders>
            <w:shd w:val="clear" w:color="auto" w:fill="auto"/>
            <w:vAlign w:val="center"/>
          </w:tcPr>
          <w:p w14:paraId="1F950337" w14:textId="77777777" w:rsidR="005E6380" w:rsidRPr="009E5D92" w:rsidRDefault="005E6380" w:rsidP="005E6380">
            <w:pPr>
              <w:spacing w:after="0" w:line="240" w:lineRule="auto"/>
              <w:rPr>
                <w:rFonts w:cs="Calibri"/>
                <w:color w:val="000000"/>
                <w:szCs w:val="20"/>
                <w:lang w:bidi="hi-IN"/>
              </w:rPr>
            </w:pPr>
            <w:r w:rsidRPr="009E5D92">
              <w:rPr>
                <w:szCs w:val="20"/>
              </w:rPr>
              <w:t>Capital Cost. CC: Capital, Operation &amp; maintenance cost, finance, ROE, overheads</w:t>
            </w:r>
          </w:p>
        </w:tc>
        <w:tc>
          <w:tcPr>
            <w:tcW w:w="1971" w:type="dxa"/>
            <w:tcBorders>
              <w:top w:val="nil"/>
              <w:left w:val="nil"/>
              <w:bottom w:val="single" w:sz="4" w:space="0" w:color="auto"/>
              <w:right w:val="single" w:sz="4" w:space="0" w:color="auto"/>
            </w:tcBorders>
            <w:shd w:val="clear" w:color="auto" w:fill="auto"/>
            <w:vAlign w:val="center"/>
          </w:tcPr>
          <w:p w14:paraId="32A92647" w14:textId="77777777" w:rsidR="005E6380" w:rsidRPr="009E5D92" w:rsidRDefault="005E6380" w:rsidP="005E6380">
            <w:pPr>
              <w:spacing w:after="0" w:line="240" w:lineRule="auto"/>
              <w:rPr>
                <w:rFonts w:cs="Calibri"/>
                <w:color w:val="000000"/>
                <w:szCs w:val="20"/>
                <w:lang w:bidi="hi-IN"/>
              </w:rPr>
            </w:pPr>
            <w:r w:rsidRPr="009E5D92">
              <w:rPr>
                <w:rFonts w:cs="Calibri"/>
                <w:color w:val="000000"/>
                <w:szCs w:val="20"/>
                <w:lang w:bidi="hi-IN"/>
              </w:rPr>
              <w:t>Rs</w:t>
            </w:r>
          </w:p>
        </w:tc>
        <w:tc>
          <w:tcPr>
            <w:tcW w:w="909" w:type="dxa"/>
            <w:tcBorders>
              <w:top w:val="nil"/>
              <w:left w:val="nil"/>
              <w:bottom w:val="single" w:sz="4" w:space="0" w:color="auto"/>
              <w:right w:val="single" w:sz="4" w:space="0" w:color="auto"/>
            </w:tcBorders>
            <w:shd w:val="clear" w:color="auto" w:fill="auto"/>
            <w:vAlign w:val="center"/>
          </w:tcPr>
          <w:p w14:paraId="1E2E4EB5" w14:textId="77777777" w:rsidR="005E6380" w:rsidRPr="009E5D92" w:rsidRDefault="005E6380" w:rsidP="005E6380">
            <w:pPr>
              <w:spacing w:after="0" w:line="240" w:lineRule="auto"/>
              <w:rPr>
                <w:rFonts w:cs="Calibri"/>
                <w:color w:val="000000"/>
                <w:szCs w:val="20"/>
                <w:lang w:bidi="hi-IN"/>
              </w:rPr>
            </w:pPr>
          </w:p>
        </w:tc>
      </w:tr>
      <w:tr w:rsidR="005E6380" w:rsidRPr="009E5D92" w14:paraId="4A27DBB2" w14:textId="77777777" w:rsidTr="005E6380">
        <w:trPr>
          <w:trHeight w:val="408"/>
        </w:trPr>
        <w:tc>
          <w:tcPr>
            <w:tcW w:w="630" w:type="dxa"/>
            <w:tcBorders>
              <w:top w:val="nil"/>
              <w:left w:val="single" w:sz="4" w:space="0" w:color="auto"/>
              <w:bottom w:val="single" w:sz="4" w:space="0" w:color="auto"/>
              <w:right w:val="single" w:sz="4" w:space="0" w:color="auto"/>
            </w:tcBorders>
          </w:tcPr>
          <w:p w14:paraId="77297E95" w14:textId="77777777" w:rsidR="005E6380" w:rsidRPr="009E5D92" w:rsidRDefault="005E6380" w:rsidP="005E6380">
            <w:pPr>
              <w:pStyle w:val="ListParagraph"/>
              <w:numPr>
                <w:ilvl w:val="0"/>
                <w:numId w:val="170"/>
              </w:numPr>
              <w:spacing w:after="0" w:line="240" w:lineRule="auto"/>
              <w:rPr>
                <w:szCs w:val="20"/>
              </w:rPr>
            </w:pPr>
          </w:p>
        </w:tc>
        <w:tc>
          <w:tcPr>
            <w:tcW w:w="4950" w:type="dxa"/>
            <w:tcBorders>
              <w:top w:val="nil"/>
              <w:left w:val="single" w:sz="4" w:space="0" w:color="auto"/>
              <w:bottom w:val="single" w:sz="4" w:space="0" w:color="auto"/>
              <w:right w:val="single" w:sz="4" w:space="0" w:color="auto"/>
            </w:tcBorders>
            <w:shd w:val="clear" w:color="auto" w:fill="auto"/>
            <w:vAlign w:val="center"/>
          </w:tcPr>
          <w:p w14:paraId="0DEA1E3B" w14:textId="77777777" w:rsidR="005E6380" w:rsidRPr="009E5D92" w:rsidRDefault="005E6380" w:rsidP="005E6380">
            <w:pPr>
              <w:spacing w:after="0" w:line="240" w:lineRule="auto"/>
              <w:rPr>
                <w:szCs w:val="20"/>
              </w:rPr>
            </w:pPr>
            <w:r w:rsidRPr="009E5D92">
              <w:rPr>
                <w:szCs w:val="20"/>
              </w:rPr>
              <w:t>Simple pay-back period, PB= (CC/CS)</w:t>
            </w:r>
          </w:p>
        </w:tc>
        <w:tc>
          <w:tcPr>
            <w:tcW w:w="1971" w:type="dxa"/>
            <w:tcBorders>
              <w:top w:val="nil"/>
              <w:left w:val="nil"/>
              <w:bottom w:val="single" w:sz="4" w:space="0" w:color="auto"/>
              <w:right w:val="single" w:sz="4" w:space="0" w:color="auto"/>
            </w:tcBorders>
            <w:shd w:val="clear" w:color="auto" w:fill="auto"/>
            <w:vAlign w:val="center"/>
          </w:tcPr>
          <w:p w14:paraId="699679E6" w14:textId="77777777" w:rsidR="005E6380" w:rsidRPr="009E5D92" w:rsidRDefault="005E6380" w:rsidP="005E6380">
            <w:pPr>
              <w:spacing w:after="0" w:line="240" w:lineRule="auto"/>
              <w:rPr>
                <w:rFonts w:cs="Calibri"/>
                <w:color w:val="000000"/>
                <w:szCs w:val="20"/>
                <w:lang w:bidi="hi-IN"/>
              </w:rPr>
            </w:pPr>
            <w:r w:rsidRPr="009E5D92">
              <w:rPr>
                <w:rFonts w:cs="Calibri"/>
                <w:color w:val="000000"/>
                <w:szCs w:val="20"/>
                <w:lang w:bidi="hi-IN"/>
              </w:rPr>
              <w:t>Years</w:t>
            </w:r>
          </w:p>
        </w:tc>
        <w:tc>
          <w:tcPr>
            <w:tcW w:w="909" w:type="dxa"/>
            <w:tcBorders>
              <w:top w:val="nil"/>
              <w:left w:val="nil"/>
              <w:bottom w:val="single" w:sz="4" w:space="0" w:color="auto"/>
              <w:right w:val="single" w:sz="4" w:space="0" w:color="auto"/>
            </w:tcBorders>
            <w:shd w:val="clear" w:color="auto" w:fill="auto"/>
            <w:vAlign w:val="center"/>
          </w:tcPr>
          <w:p w14:paraId="4CCF5CCC" w14:textId="77777777" w:rsidR="005E6380" w:rsidRPr="009E5D92" w:rsidRDefault="005E6380" w:rsidP="005E6380">
            <w:pPr>
              <w:spacing w:after="0" w:line="240" w:lineRule="auto"/>
              <w:rPr>
                <w:rFonts w:cs="Calibri"/>
                <w:color w:val="000000"/>
                <w:szCs w:val="20"/>
                <w:lang w:bidi="hi-IN"/>
              </w:rPr>
            </w:pPr>
          </w:p>
        </w:tc>
      </w:tr>
      <w:tr w:rsidR="005E6380" w:rsidRPr="009E5D92" w14:paraId="0A221B8D" w14:textId="77777777" w:rsidTr="005E6380">
        <w:trPr>
          <w:trHeight w:val="408"/>
        </w:trPr>
        <w:tc>
          <w:tcPr>
            <w:tcW w:w="630" w:type="dxa"/>
            <w:tcBorders>
              <w:top w:val="nil"/>
              <w:left w:val="single" w:sz="4" w:space="0" w:color="auto"/>
              <w:bottom w:val="single" w:sz="4" w:space="0" w:color="auto"/>
              <w:right w:val="single" w:sz="4" w:space="0" w:color="auto"/>
            </w:tcBorders>
          </w:tcPr>
          <w:p w14:paraId="2BCB26A5" w14:textId="77777777" w:rsidR="005E6380" w:rsidRPr="009E5D92" w:rsidRDefault="005E6380" w:rsidP="005E6380">
            <w:pPr>
              <w:pStyle w:val="ListParagraph"/>
              <w:numPr>
                <w:ilvl w:val="0"/>
                <w:numId w:val="170"/>
              </w:numPr>
              <w:spacing w:after="0" w:line="240" w:lineRule="auto"/>
              <w:rPr>
                <w:rFonts w:ascii="Times New Roman" w:hAnsi="Times New Roman" w:cs="Times New Roman"/>
                <w:color w:val="000000"/>
              </w:rPr>
            </w:pPr>
          </w:p>
        </w:tc>
        <w:tc>
          <w:tcPr>
            <w:tcW w:w="4950" w:type="dxa"/>
            <w:tcBorders>
              <w:top w:val="nil"/>
              <w:left w:val="single" w:sz="4" w:space="0" w:color="auto"/>
              <w:bottom w:val="single" w:sz="4" w:space="0" w:color="auto"/>
              <w:right w:val="single" w:sz="4" w:space="0" w:color="auto"/>
            </w:tcBorders>
            <w:shd w:val="clear" w:color="auto" w:fill="auto"/>
            <w:vAlign w:val="center"/>
          </w:tcPr>
          <w:p w14:paraId="2B9652A6" w14:textId="77777777" w:rsidR="005E6380" w:rsidRPr="009E5D92" w:rsidRDefault="005E6380" w:rsidP="005E6380">
            <w:pPr>
              <w:spacing w:after="0" w:line="240" w:lineRule="auto"/>
              <w:rPr>
                <w:rFonts w:ascii="Times New Roman" w:hAnsi="Times New Roman" w:cs="Times New Roman"/>
                <w:b/>
                <w:bCs/>
                <w:color w:val="000000"/>
              </w:rPr>
            </w:pPr>
            <w:r w:rsidRPr="009E5D92">
              <w:rPr>
                <w:rFonts w:ascii="Times New Roman" w:hAnsi="Times New Roman" w:cs="Times New Roman"/>
                <w:color w:val="000000"/>
              </w:rPr>
              <w:t>Contract Period</w:t>
            </w:r>
          </w:p>
        </w:tc>
        <w:tc>
          <w:tcPr>
            <w:tcW w:w="1971" w:type="dxa"/>
            <w:tcBorders>
              <w:top w:val="nil"/>
              <w:left w:val="nil"/>
              <w:bottom w:val="single" w:sz="4" w:space="0" w:color="auto"/>
              <w:right w:val="single" w:sz="4" w:space="0" w:color="auto"/>
            </w:tcBorders>
            <w:shd w:val="clear" w:color="auto" w:fill="auto"/>
            <w:vAlign w:val="center"/>
          </w:tcPr>
          <w:p w14:paraId="40ED6174" w14:textId="77777777" w:rsidR="005E6380" w:rsidRPr="009E5D92" w:rsidRDefault="005E6380" w:rsidP="005E6380">
            <w:pPr>
              <w:spacing w:after="0" w:line="240" w:lineRule="auto"/>
              <w:rPr>
                <w:rFonts w:ascii="Times New Roman" w:hAnsi="Times New Roman" w:cs="Times New Roman"/>
                <w:b/>
                <w:bCs/>
                <w:color w:val="000000"/>
              </w:rPr>
            </w:pPr>
            <w:r w:rsidRPr="009E5D92">
              <w:rPr>
                <w:rFonts w:ascii="Times New Roman" w:hAnsi="Times New Roman" w:cs="Times New Roman"/>
                <w:color w:val="000000"/>
              </w:rPr>
              <w:t>Years</w:t>
            </w:r>
          </w:p>
        </w:tc>
        <w:tc>
          <w:tcPr>
            <w:tcW w:w="909" w:type="dxa"/>
            <w:tcBorders>
              <w:top w:val="nil"/>
              <w:left w:val="nil"/>
              <w:bottom w:val="single" w:sz="4" w:space="0" w:color="auto"/>
              <w:right w:val="single" w:sz="4" w:space="0" w:color="auto"/>
            </w:tcBorders>
            <w:shd w:val="clear" w:color="auto" w:fill="auto"/>
            <w:vAlign w:val="center"/>
          </w:tcPr>
          <w:p w14:paraId="6DC06CFD" w14:textId="77777777" w:rsidR="005E6380" w:rsidRPr="009E5D92" w:rsidRDefault="005E6380" w:rsidP="005E6380">
            <w:pPr>
              <w:spacing w:after="0" w:line="240" w:lineRule="auto"/>
              <w:rPr>
                <w:rFonts w:cs="Calibri"/>
                <w:color w:val="000000"/>
                <w:szCs w:val="20"/>
                <w:lang w:bidi="hi-IN"/>
              </w:rPr>
            </w:pPr>
          </w:p>
        </w:tc>
      </w:tr>
      <w:tr w:rsidR="005E6380" w:rsidRPr="009E5D92" w14:paraId="449B5EC8" w14:textId="77777777" w:rsidTr="005E6380">
        <w:trPr>
          <w:trHeight w:val="408"/>
        </w:trPr>
        <w:tc>
          <w:tcPr>
            <w:tcW w:w="630" w:type="dxa"/>
            <w:tcBorders>
              <w:top w:val="nil"/>
              <w:left w:val="single" w:sz="4" w:space="0" w:color="auto"/>
              <w:bottom w:val="single" w:sz="4" w:space="0" w:color="auto"/>
              <w:right w:val="single" w:sz="4" w:space="0" w:color="auto"/>
            </w:tcBorders>
          </w:tcPr>
          <w:p w14:paraId="5987AA97" w14:textId="77777777" w:rsidR="005E6380" w:rsidRPr="009E5D92" w:rsidRDefault="005E6380" w:rsidP="005E6380">
            <w:pPr>
              <w:pStyle w:val="ListParagraph"/>
              <w:numPr>
                <w:ilvl w:val="0"/>
                <w:numId w:val="170"/>
              </w:numPr>
              <w:spacing w:after="0" w:line="240" w:lineRule="auto"/>
              <w:rPr>
                <w:rFonts w:ascii="Times New Roman" w:hAnsi="Times New Roman" w:cs="Times New Roman"/>
                <w:color w:val="000000"/>
              </w:rPr>
            </w:pPr>
          </w:p>
        </w:tc>
        <w:tc>
          <w:tcPr>
            <w:tcW w:w="4950" w:type="dxa"/>
            <w:tcBorders>
              <w:top w:val="nil"/>
              <w:left w:val="single" w:sz="4" w:space="0" w:color="auto"/>
              <w:bottom w:val="single" w:sz="4" w:space="0" w:color="auto"/>
              <w:right w:val="single" w:sz="4" w:space="0" w:color="auto"/>
            </w:tcBorders>
            <w:shd w:val="clear" w:color="auto" w:fill="auto"/>
            <w:vAlign w:val="center"/>
          </w:tcPr>
          <w:p w14:paraId="44A84FCD" w14:textId="77777777" w:rsidR="005E6380" w:rsidRPr="009E5D92" w:rsidRDefault="005E6380" w:rsidP="005E6380">
            <w:pPr>
              <w:spacing w:after="0" w:line="240" w:lineRule="auto"/>
              <w:rPr>
                <w:rFonts w:ascii="Times New Roman" w:hAnsi="Times New Roman" w:cs="Times New Roman"/>
                <w:b/>
                <w:bCs/>
                <w:color w:val="000000"/>
              </w:rPr>
            </w:pPr>
            <w:r w:rsidRPr="009E5D92">
              <w:rPr>
                <w:rFonts w:ascii="Times New Roman" w:hAnsi="Times New Roman" w:cs="Times New Roman"/>
                <w:color w:val="000000"/>
              </w:rPr>
              <w:t xml:space="preserve">Pay-out to ESCO annually </w:t>
            </w:r>
          </w:p>
        </w:tc>
        <w:tc>
          <w:tcPr>
            <w:tcW w:w="1971" w:type="dxa"/>
            <w:tcBorders>
              <w:top w:val="nil"/>
              <w:left w:val="nil"/>
              <w:bottom w:val="single" w:sz="4" w:space="0" w:color="auto"/>
              <w:right w:val="single" w:sz="4" w:space="0" w:color="auto"/>
            </w:tcBorders>
            <w:shd w:val="clear" w:color="auto" w:fill="auto"/>
            <w:vAlign w:val="center"/>
          </w:tcPr>
          <w:p w14:paraId="080A495D" w14:textId="77777777" w:rsidR="005E6380" w:rsidRPr="009E5D92" w:rsidRDefault="005E6380" w:rsidP="005E6380">
            <w:pPr>
              <w:spacing w:after="0" w:line="240" w:lineRule="auto"/>
              <w:rPr>
                <w:rFonts w:ascii="Times New Roman" w:hAnsi="Times New Roman" w:cs="Times New Roman"/>
                <w:b/>
                <w:bCs/>
                <w:color w:val="000000"/>
              </w:rPr>
            </w:pPr>
            <w:r w:rsidRPr="009E5D92">
              <w:rPr>
                <w:rFonts w:ascii="Times New Roman" w:hAnsi="Times New Roman" w:cs="Times New Roman"/>
                <w:color w:val="000000"/>
              </w:rPr>
              <w:t>Rs.</w:t>
            </w:r>
          </w:p>
        </w:tc>
        <w:tc>
          <w:tcPr>
            <w:tcW w:w="909" w:type="dxa"/>
            <w:tcBorders>
              <w:top w:val="nil"/>
              <w:left w:val="nil"/>
              <w:bottom w:val="single" w:sz="4" w:space="0" w:color="auto"/>
              <w:right w:val="single" w:sz="4" w:space="0" w:color="auto"/>
            </w:tcBorders>
            <w:shd w:val="clear" w:color="auto" w:fill="auto"/>
            <w:vAlign w:val="center"/>
          </w:tcPr>
          <w:p w14:paraId="0DAD18C1" w14:textId="77777777" w:rsidR="005E6380" w:rsidRPr="009E5D92" w:rsidRDefault="005E6380" w:rsidP="005E6380">
            <w:pPr>
              <w:spacing w:after="0" w:line="240" w:lineRule="auto"/>
              <w:rPr>
                <w:rFonts w:cs="Calibri"/>
                <w:color w:val="000000"/>
                <w:szCs w:val="20"/>
                <w:lang w:bidi="hi-IN"/>
              </w:rPr>
            </w:pPr>
          </w:p>
        </w:tc>
      </w:tr>
      <w:tr w:rsidR="005E6380" w:rsidRPr="009E5D92" w14:paraId="7B7A06D0" w14:textId="77777777" w:rsidTr="005E6380">
        <w:trPr>
          <w:trHeight w:val="408"/>
        </w:trPr>
        <w:tc>
          <w:tcPr>
            <w:tcW w:w="630" w:type="dxa"/>
            <w:tcBorders>
              <w:top w:val="nil"/>
              <w:left w:val="single" w:sz="4" w:space="0" w:color="auto"/>
              <w:bottom w:val="single" w:sz="4" w:space="0" w:color="auto"/>
              <w:right w:val="single" w:sz="4" w:space="0" w:color="auto"/>
            </w:tcBorders>
          </w:tcPr>
          <w:p w14:paraId="1790011D" w14:textId="77777777" w:rsidR="005E6380" w:rsidRPr="009E5D92" w:rsidRDefault="005E6380" w:rsidP="005E6380">
            <w:pPr>
              <w:pStyle w:val="ListParagraph"/>
              <w:numPr>
                <w:ilvl w:val="0"/>
                <w:numId w:val="170"/>
              </w:numPr>
              <w:spacing w:after="0" w:line="240" w:lineRule="auto"/>
              <w:rPr>
                <w:rFonts w:ascii="Times New Roman" w:hAnsi="Times New Roman" w:cs="Times New Roman"/>
                <w:color w:val="000000"/>
              </w:rPr>
            </w:pPr>
          </w:p>
        </w:tc>
        <w:tc>
          <w:tcPr>
            <w:tcW w:w="4950" w:type="dxa"/>
            <w:tcBorders>
              <w:top w:val="nil"/>
              <w:left w:val="single" w:sz="4" w:space="0" w:color="auto"/>
              <w:bottom w:val="single" w:sz="4" w:space="0" w:color="auto"/>
              <w:right w:val="single" w:sz="4" w:space="0" w:color="auto"/>
            </w:tcBorders>
            <w:shd w:val="clear" w:color="auto" w:fill="auto"/>
            <w:vAlign w:val="center"/>
          </w:tcPr>
          <w:p w14:paraId="0A8782F1" w14:textId="77777777" w:rsidR="005E6380" w:rsidRPr="009E5D92" w:rsidRDefault="005E6380" w:rsidP="005E6380">
            <w:pPr>
              <w:spacing w:after="0" w:line="240" w:lineRule="auto"/>
              <w:rPr>
                <w:rFonts w:ascii="Times New Roman" w:hAnsi="Times New Roman" w:cs="Times New Roman"/>
                <w:color w:val="000000"/>
              </w:rPr>
            </w:pPr>
            <w:r w:rsidRPr="009E5D92">
              <w:rPr>
                <w:rFonts w:ascii="Times New Roman" w:hAnsi="Times New Roman" w:cs="Times New Roman"/>
                <w:color w:val="000000"/>
              </w:rPr>
              <w:t>Monetary savings retained by the ESCO/client</w:t>
            </w:r>
          </w:p>
        </w:tc>
        <w:tc>
          <w:tcPr>
            <w:tcW w:w="1971" w:type="dxa"/>
            <w:tcBorders>
              <w:top w:val="nil"/>
              <w:left w:val="nil"/>
              <w:bottom w:val="single" w:sz="4" w:space="0" w:color="auto"/>
              <w:right w:val="single" w:sz="4" w:space="0" w:color="auto"/>
            </w:tcBorders>
            <w:shd w:val="clear" w:color="auto" w:fill="auto"/>
            <w:vAlign w:val="center"/>
          </w:tcPr>
          <w:p w14:paraId="0BB6FD05" w14:textId="77777777" w:rsidR="005E6380" w:rsidRPr="009E5D92" w:rsidRDefault="005E6380" w:rsidP="005E6380">
            <w:pPr>
              <w:spacing w:after="0" w:line="240" w:lineRule="auto"/>
              <w:rPr>
                <w:rFonts w:ascii="Times New Roman" w:hAnsi="Times New Roman" w:cs="Times New Roman"/>
                <w:color w:val="000000"/>
              </w:rPr>
            </w:pPr>
            <w:r w:rsidRPr="009E5D92">
              <w:rPr>
                <w:rFonts w:ascii="Times New Roman" w:hAnsi="Times New Roman" w:cs="Times New Roman"/>
                <w:color w:val="000000"/>
              </w:rPr>
              <w:t>Rs</w:t>
            </w:r>
          </w:p>
        </w:tc>
        <w:tc>
          <w:tcPr>
            <w:tcW w:w="909" w:type="dxa"/>
            <w:tcBorders>
              <w:top w:val="nil"/>
              <w:left w:val="nil"/>
              <w:bottom w:val="single" w:sz="4" w:space="0" w:color="auto"/>
              <w:right w:val="single" w:sz="4" w:space="0" w:color="auto"/>
            </w:tcBorders>
            <w:shd w:val="clear" w:color="auto" w:fill="auto"/>
            <w:vAlign w:val="center"/>
          </w:tcPr>
          <w:p w14:paraId="06155567" w14:textId="77777777" w:rsidR="005E6380" w:rsidRPr="009E5D92" w:rsidRDefault="005E6380" w:rsidP="005E6380">
            <w:pPr>
              <w:spacing w:after="0" w:line="240" w:lineRule="auto"/>
              <w:rPr>
                <w:rFonts w:cs="Calibri"/>
                <w:color w:val="000000"/>
                <w:szCs w:val="20"/>
                <w:lang w:bidi="hi-IN"/>
              </w:rPr>
            </w:pPr>
          </w:p>
        </w:tc>
      </w:tr>
      <w:tr w:rsidR="005E6380" w:rsidRPr="009E5D92" w14:paraId="1DB43D91" w14:textId="77777777" w:rsidTr="005E6380">
        <w:trPr>
          <w:trHeight w:val="408"/>
        </w:trPr>
        <w:tc>
          <w:tcPr>
            <w:tcW w:w="630" w:type="dxa"/>
            <w:tcBorders>
              <w:top w:val="nil"/>
              <w:left w:val="single" w:sz="4" w:space="0" w:color="auto"/>
              <w:bottom w:val="single" w:sz="4" w:space="0" w:color="auto"/>
              <w:right w:val="single" w:sz="4" w:space="0" w:color="auto"/>
            </w:tcBorders>
          </w:tcPr>
          <w:p w14:paraId="136454D3" w14:textId="77777777" w:rsidR="005E6380" w:rsidRPr="009E5D92" w:rsidRDefault="005E6380" w:rsidP="005E6380">
            <w:pPr>
              <w:pStyle w:val="ListParagraph"/>
              <w:numPr>
                <w:ilvl w:val="0"/>
                <w:numId w:val="170"/>
              </w:numPr>
              <w:spacing w:after="0" w:line="240" w:lineRule="auto"/>
              <w:rPr>
                <w:rFonts w:cs="Calibri"/>
                <w:color w:val="000000"/>
                <w:szCs w:val="20"/>
                <w:lang w:bidi="hi-IN"/>
              </w:rPr>
            </w:pPr>
          </w:p>
        </w:tc>
        <w:tc>
          <w:tcPr>
            <w:tcW w:w="4950" w:type="dxa"/>
            <w:tcBorders>
              <w:top w:val="nil"/>
              <w:left w:val="single" w:sz="4" w:space="0" w:color="auto"/>
              <w:bottom w:val="single" w:sz="4" w:space="0" w:color="auto"/>
              <w:right w:val="single" w:sz="4" w:space="0" w:color="auto"/>
            </w:tcBorders>
            <w:shd w:val="clear" w:color="auto" w:fill="auto"/>
            <w:vAlign w:val="center"/>
          </w:tcPr>
          <w:p w14:paraId="0B16CE7D" w14:textId="77777777" w:rsidR="005E6380" w:rsidRPr="009E5D92" w:rsidRDefault="005E6380" w:rsidP="005E6380">
            <w:pPr>
              <w:spacing w:after="0" w:line="240" w:lineRule="auto"/>
              <w:rPr>
                <w:rFonts w:ascii="Times New Roman" w:hAnsi="Times New Roman" w:cs="Times New Roman"/>
                <w:b/>
                <w:bCs/>
                <w:color w:val="000000"/>
              </w:rPr>
            </w:pPr>
            <w:r w:rsidRPr="009E5D92">
              <w:rPr>
                <w:rFonts w:ascii="Times New Roman" w:hAnsi="Times New Roman" w:cs="Times New Roman"/>
                <w:color w:val="000000"/>
              </w:rPr>
              <w:t>No. of payments</w:t>
            </w:r>
          </w:p>
        </w:tc>
        <w:tc>
          <w:tcPr>
            <w:tcW w:w="1971" w:type="dxa"/>
            <w:tcBorders>
              <w:top w:val="nil"/>
              <w:left w:val="nil"/>
              <w:bottom w:val="single" w:sz="4" w:space="0" w:color="auto"/>
              <w:right w:val="single" w:sz="4" w:space="0" w:color="auto"/>
            </w:tcBorders>
            <w:shd w:val="clear" w:color="auto" w:fill="auto"/>
            <w:vAlign w:val="center"/>
          </w:tcPr>
          <w:p w14:paraId="04FC4EDB" w14:textId="77777777" w:rsidR="005E6380" w:rsidRPr="009E5D92" w:rsidRDefault="005E6380" w:rsidP="005E6380">
            <w:pPr>
              <w:spacing w:after="0" w:line="240" w:lineRule="auto"/>
              <w:rPr>
                <w:rFonts w:ascii="Times New Roman" w:hAnsi="Times New Roman" w:cs="Times New Roman"/>
                <w:b/>
                <w:bCs/>
                <w:color w:val="000000"/>
              </w:rPr>
            </w:pPr>
            <w:r w:rsidRPr="009E5D92">
              <w:rPr>
                <w:rFonts w:ascii="Times New Roman" w:hAnsi="Times New Roman" w:cs="Times New Roman"/>
                <w:color w:val="000000"/>
              </w:rPr>
              <w:t>Quarterly/Monthly</w:t>
            </w:r>
          </w:p>
        </w:tc>
        <w:tc>
          <w:tcPr>
            <w:tcW w:w="909" w:type="dxa"/>
            <w:tcBorders>
              <w:top w:val="nil"/>
              <w:left w:val="nil"/>
              <w:bottom w:val="single" w:sz="4" w:space="0" w:color="auto"/>
              <w:right w:val="single" w:sz="4" w:space="0" w:color="auto"/>
            </w:tcBorders>
            <w:shd w:val="clear" w:color="auto" w:fill="auto"/>
            <w:vAlign w:val="center"/>
          </w:tcPr>
          <w:p w14:paraId="5E69D8EF" w14:textId="77777777" w:rsidR="005E6380" w:rsidRPr="009E5D92" w:rsidRDefault="005E6380" w:rsidP="005E6380">
            <w:pPr>
              <w:spacing w:after="0" w:line="240" w:lineRule="auto"/>
              <w:rPr>
                <w:rFonts w:cs="Calibri"/>
                <w:color w:val="000000"/>
                <w:szCs w:val="20"/>
                <w:lang w:bidi="hi-IN"/>
              </w:rPr>
            </w:pPr>
          </w:p>
        </w:tc>
      </w:tr>
    </w:tbl>
    <w:p w14:paraId="26AA9701" w14:textId="77777777" w:rsidR="005E6380" w:rsidRPr="009E5D92" w:rsidRDefault="005E6380" w:rsidP="005E6380">
      <w:pPr>
        <w:rPr>
          <w:szCs w:val="20"/>
        </w:rPr>
      </w:pPr>
    </w:p>
    <w:p w14:paraId="796FC518" w14:textId="77777777" w:rsidR="005E6380" w:rsidRPr="009E5D92" w:rsidRDefault="005E6380" w:rsidP="005E6380">
      <w:pPr>
        <w:rPr>
          <w:szCs w:val="20"/>
        </w:rPr>
      </w:pPr>
      <w:r w:rsidRPr="009E5D92">
        <w:rPr>
          <w:szCs w:val="20"/>
        </w:rPr>
        <w:t>1. ESCO may include all the related expenditure details here such as capital cost, operation &amp; maintenance cost, finance, ROE, overheads etc.</w:t>
      </w:r>
    </w:p>
    <w:p w14:paraId="4FE931B7" w14:textId="77777777" w:rsidR="005E6380" w:rsidRPr="009E5D92" w:rsidRDefault="005E6380" w:rsidP="005E6380">
      <w:pPr>
        <w:rPr>
          <w:rFonts w:cs="Times New Roman"/>
          <w:bCs/>
          <w:szCs w:val="20"/>
        </w:rPr>
      </w:pPr>
      <w:r w:rsidRPr="009E5D92">
        <w:rPr>
          <w:rFonts w:cs="Times New Roman"/>
          <w:bCs/>
          <w:szCs w:val="20"/>
        </w:rPr>
        <w:t>2. ESCO or client may include agreed terms of reference for the Operation &amp; Maintenance period</w:t>
      </w:r>
    </w:p>
    <w:p w14:paraId="40250708" w14:textId="77777777" w:rsidR="005E6380" w:rsidRPr="009E5D92" w:rsidRDefault="005E6380" w:rsidP="005E6380">
      <w:pPr>
        <w:spacing w:after="0"/>
        <w:rPr>
          <w:rFonts w:cs="Times New Roman"/>
          <w:szCs w:val="20"/>
        </w:rPr>
      </w:pPr>
      <w:r w:rsidRPr="009E5D92">
        <w:rPr>
          <w:rFonts w:cs="Times New Roman"/>
          <w:bCs/>
          <w:szCs w:val="20"/>
        </w:rPr>
        <w:t xml:space="preserve">3. For Reasons beyond control, the parameters shall be reworked </w:t>
      </w:r>
      <w:r w:rsidRPr="009E5D92">
        <w:rPr>
          <w:bCs/>
          <w:iCs/>
          <w:szCs w:val="20"/>
        </w:rPr>
        <w:t>on mutual understanding by both</w:t>
      </w:r>
      <w:r w:rsidRPr="009E5D92">
        <w:rPr>
          <w:rFonts w:cs="Times New Roman"/>
          <w:bCs/>
          <w:iCs/>
          <w:szCs w:val="20"/>
        </w:rPr>
        <w:t xml:space="preserve"> parties and to be documented by amending Sche</w:t>
      </w:r>
      <w:r w:rsidRPr="009E5D92">
        <w:rPr>
          <w:rFonts w:cs="Times New Roman"/>
          <w:bCs/>
          <w:szCs w:val="20"/>
        </w:rPr>
        <w:t>dule G of the contract by duly written amendment to this Agreement.</w:t>
      </w:r>
    </w:p>
    <w:p w14:paraId="678B97AB" w14:textId="77777777" w:rsidR="005E6380" w:rsidRPr="009E5D92" w:rsidRDefault="005E6380" w:rsidP="005E6380">
      <w:pPr>
        <w:spacing w:after="0"/>
        <w:rPr>
          <w:rFonts w:cs="Times New Roman"/>
          <w:szCs w:val="20"/>
        </w:rPr>
      </w:pPr>
    </w:p>
    <w:p w14:paraId="71466C2F" w14:textId="77777777" w:rsidR="005E6380" w:rsidRPr="009E5D92" w:rsidRDefault="005E6380" w:rsidP="005E6380">
      <w:pPr>
        <w:pStyle w:val="ListParagraph"/>
        <w:numPr>
          <w:ilvl w:val="0"/>
          <w:numId w:val="166"/>
        </w:numPr>
        <w:autoSpaceDE w:val="0"/>
        <w:autoSpaceDN w:val="0"/>
        <w:adjustRightInd w:val="0"/>
        <w:spacing w:after="0" w:line="276" w:lineRule="auto"/>
        <w:jc w:val="left"/>
        <w:rPr>
          <w:rFonts w:cs="Times New Roman"/>
          <w:b/>
          <w:szCs w:val="20"/>
        </w:rPr>
      </w:pPr>
      <w:r w:rsidRPr="009E5D92">
        <w:rPr>
          <w:rFonts w:cs="Times New Roman"/>
          <w:b/>
          <w:szCs w:val="20"/>
        </w:rPr>
        <w:br w:type="page"/>
      </w:r>
    </w:p>
    <w:p w14:paraId="35B14AF3" w14:textId="77777777" w:rsidR="005E6380" w:rsidRPr="009E5D92" w:rsidRDefault="005E6380" w:rsidP="005E6380">
      <w:pPr>
        <w:spacing w:after="0"/>
        <w:jc w:val="center"/>
        <w:rPr>
          <w:rFonts w:cs="Times New Roman"/>
          <w:b/>
          <w:szCs w:val="20"/>
        </w:rPr>
      </w:pPr>
      <w:r w:rsidRPr="009E5D92">
        <w:rPr>
          <w:rFonts w:cs="Times New Roman"/>
          <w:b/>
          <w:szCs w:val="20"/>
        </w:rPr>
        <w:lastRenderedPageBreak/>
        <w:t>SCHEDULE H: START-UP, COMMISSIONING AND OPERATING PARAMETERS OF INSTALLED ENERGY SAVING EQUIPMENT</w:t>
      </w:r>
    </w:p>
    <w:p w14:paraId="6D951A20" w14:textId="77777777" w:rsidR="005E6380" w:rsidRPr="009E5D92" w:rsidRDefault="005E6380" w:rsidP="005E6380">
      <w:pPr>
        <w:spacing w:after="0"/>
        <w:rPr>
          <w:rFonts w:cs="Times New Roman"/>
          <w:szCs w:val="20"/>
        </w:rPr>
      </w:pPr>
    </w:p>
    <w:p w14:paraId="0C183344" w14:textId="77777777" w:rsidR="005E6380" w:rsidRPr="009E5D92" w:rsidRDefault="005E6380" w:rsidP="005E6380">
      <w:pPr>
        <w:spacing w:after="0"/>
        <w:rPr>
          <w:rFonts w:cs="Times New Roman"/>
          <w:szCs w:val="20"/>
        </w:rPr>
      </w:pPr>
      <w:r w:rsidRPr="009E5D92">
        <w:rPr>
          <w:rFonts w:cs="Times New Roman"/>
          <w:szCs w:val="20"/>
        </w:rPr>
        <w:t xml:space="preserve">ESCO’S, CLIENTS AND FACILITY MAINTENANCE RESPONSIBILITIES </w:t>
      </w:r>
    </w:p>
    <w:p w14:paraId="17737213" w14:textId="77777777" w:rsidR="005E6380" w:rsidRPr="009E5D92" w:rsidRDefault="005E6380" w:rsidP="005E6380">
      <w:pPr>
        <w:spacing w:after="0"/>
        <w:rPr>
          <w:rFonts w:cs="Times New Roman"/>
          <w:szCs w:val="20"/>
        </w:rPr>
      </w:pPr>
    </w:p>
    <w:p w14:paraId="42EC097C" w14:textId="77777777" w:rsidR="005E6380" w:rsidRPr="009E5D92" w:rsidRDefault="005E6380" w:rsidP="005E6380">
      <w:pPr>
        <w:spacing w:after="0"/>
        <w:rPr>
          <w:rFonts w:cs="Times New Roman"/>
          <w:szCs w:val="20"/>
        </w:rPr>
      </w:pPr>
      <w:r w:rsidRPr="009E5D92">
        <w:rPr>
          <w:rFonts w:cs="Times New Roman"/>
          <w:szCs w:val="20"/>
        </w:rPr>
        <w:t>[</w:t>
      </w:r>
      <w:r w:rsidRPr="009E5D92">
        <w:rPr>
          <w:rFonts w:cs="Times New Roman"/>
          <w:i/>
          <w:szCs w:val="20"/>
        </w:rPr>
        <w:t>A description of ESCO’s specific operations and maintenance responsibilities should be included in this schedule along with the time intervals for their performance of the stated O&amp;M activities.</w:t>
      </w:r>
      <w:r w:rsidRPr="009E5D92">
        <w:rPr>
          <w:rFonts w:cs="Times New Roman"/>
          <w:szCs w:val="20"/>
        </w:rPr>
        <w:t>]</w:t>
      </w:r>
    </w:p>
    <w:p w14:paraId="7434B7EE" w14:textId="77777777" w:rsidR="005E6380" w:rsidRPr="009E5D92" w:rsidRDefault="005E6380" w:rsidP="005E6380">
      <w:pPr>
        <w:spacing w:after="0"/>
        <w:rPr>
          <w:rFonts w:cs="Times New Roman"/>
          <w:szCs w:val="20"/>
        </w:rPr>
      </w:pPr>
    </w:p>
    <w:p w14:paraId="25811628" w14:textId="77777777" w:rsidR="005E6380" w:rsidRPr="009E5D92" w:rsidRDefault="005E6380" w:rsidP="005E6380">
      <w:pPr>
        <w:spacing w:after="0"/>
        <w:rPr>
          <w:rFonts w:cs="Times New Roman"/>
          <w:szCs w:val="20"/>
        </w:rPr>
      </w:pPr>
      <w:r w:rsidRPr="009E5D92">
        <w:rPr>
          <w:rFonts w:cs="Times New Roman"/>
          <w:szCs w:val="20"/>
        </w:rPr>
        <w:t xml:space="preserve">ESCO’S TRAINING RESPONSIBILITIES   </w:t>
      </w:r>
    </w:p>
    <w:p w14:paraId="643BB733" w14:textId="77777777" w:rsidR="005E6380" w:rsidRPr="009E5D92" w:rsidRDefault="005E6380" w:rsidP="005E6380">
      <w:pPr>
        <w:spacing w:after="0"/>
        <w:rPr>
          <w:rFonts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3"/>
        <w:gridCol w:w="4553"/>
      </w:tblGrid>
      <w:tr w:rsidR="005E6380" w:rsidRPr="009E5D92" w14:paraId="531D4F1B" w14:textId="77777777" w:rsidTr="005E6380">
        <w:tc>
          <w:tcPr>
            <w:tcW w:w="4553" w:type="dxa"/>
          </w:tcPr>
          <w:p w14:paraId="61F001FB" w14:textId="77777777" w:rsidR="005E6380" w:rsidRPr="009E5D92" w:rsidRDefault="005E6380" w:rsidP="005E6380">
            <w:pPr>
              <w:spacing w:after="0"/>
              <w:jc w:val="center"/>
              <w:rPr>
                <w:rFonts w:cs="Times New Roman"/>
                <w:szCs w:val="20"/>
              </w:rPr>
            </w:pPr>
            <w:r w:rsidRPr="009E5D92">
              <w:rPr>
                <w:rFonts w:cs="Times New Roman"/>
                <w:szCs w:val="20"/>
              </w:rPr>
              <w:t>Training Schedule</w:t>
            </w:r>
          </w:p>
        </w:tc>
        <w:tc>
          <w:tcPr>
            <w:tcW w:w="4553" w:type="dxa"/>
          </w:tcPr>
          <w:p w14:paraId="4F88EDF2" w14:textId="77777777" w:rsidR="005E6380" w:rsidRPr="009E5D92" w:rsidRDefault="005E6380" w:rsidP="005E6380">
            <w:pPr>
              <w:spacing w:after="0"/>
              <w:jc w:val="center"/>
              <w:rPr>
                <w:rFonts w:cs="Times New Roman"/>
                <w:szCs w:val="20"/>
              </w:rPr>
            </w:pPr>
            <w:r w:rsidRPr="009E5D92">
              <w:rPr>
                <w:rFonts w:cs="Times New Roman"/>
                <w:szCs w:val="20"/>
              </w:rPr>
              <w:t>Time Period</w:t>
            </w:r>
          </w:p>
        </w:tc>
      </w:tr>
      <w:tr w:rsidR="005E6380" w:rsidRPr="009E5D92" w14:paraId="257AE745" w14:textId="77777777" w:rsidTr="005E6380">
        <w:tc>
          <w:tcPr>
            <w:tcW w:w="4553" w:type="dxa"/>
          </w:tcPr>
          <w:p w14:paraId="267091C2" w14:textId="77777777" w:rsidR="005E6380" w:rsidRPr="009E5D92" w:rsidRDefault="005E6380" w:rsidP="005E6380">
            <w:pPr>
              <w:spacing w:after="0"/>
              <w:jc w:val="center"/>
              <w:rPr>
                <w:rFonts w:cs="Times New Roman"/>
                <w:szCs w:val="20"/>
              </w:rPr>
            </w:pPr>
          </w:p>
        </w:tc>
        <w:tc>
          <w:tcPr>
            <w:tcW w:w="4553" w:type="dxa"/>
          </w:tcPr>
          <w:p w14:paraId="479475E0" w14:textId="77777777" w:rsidR="005E6380" w:rsidRPr="009E5D92" w:rsidRDefault="005E6380" w:rsidP="005E6380">
            <w:pPr>
              <w:spacing w:after="0"/>
              <w:jc w:val="center"/>
              <w:rPr>
                <w:rFonts w:cs="Times New Roman"/>
                <w:szCs w:val="20"/>
              </w:rPr>
            </w:pPr>
          </w:p>
        </w:tc>
      </w:tr>
      <w:tr w:rsidR="005E6380" w:rsidRPr="009E5D92" w14:paraId="05C7235F" w14:textId="77777777" w:rsidTr="005E6380">
        <w:tc>
          <w:tcPr>
            <w:tcW w:w="4553" w:type="dxa"/>
          </w:tcPr>
          <w:p w14:paraId="7707142F" w14:textId="77777777" w:rsidR="005E6380" w:rsidRPr="009E5D92" w:rsidRDefault="005E6380" w:rsidP="005E6380">
            <w:pPr>
              <w:spacing w:after="0"/>
              <w:jc w:val="center"/>
              <w:rPr>
                <w:rFonts w:cs="Times New Roman"/>
                <w:szCs w:val="20"/>
              </w:rPr>
            </w:pPr>
          </w:p>
        </w:tc>
        <w:tc>
          <w:tcPr>
            <w:tcW w:w="4553" w:type="dxa"/>
          </w:tcPr>
          <w:p w14:paraId="659E5246" w14:textId="77777777" w:rsidR="005E6380" w:rsidRPr="009E5D92" w:rsidRDefault="005E6380" w:rsidP="005E6380">
            <w:pPr>
              <w:spacing w:after="0"/>
              <w:jc w:val="center"/>
              <w:rPr>
                <w:rFonts w:cs="Times New Roman"/>
                <w:szCs w:val="20"/>
              </w:rPr>
            </w:pPr>
          </w:p>
        </w:tc>
      </w:tr>
    </w:tbl>
    <w:p w14:paraId="43A4A21E" w14:textId="77777777" w:rsidR="005E6380" w:rsidRPr="009E5D92" w:rsidRDefault="005E6380" w:rsidP="005E6380">
      <w:pPr>
        <w:spacing w:after="0"/>
        <w:rPr>
          <w:rFonts w:cs="Times New Roman"/>
          <w:b/>
          <w:szCs w:val="20"/>
        </w:rPr>
      </w:pPr>
      <w:r w:rsidRPr="009E5D92">
        <w:rPr>
          <w:rFonts w:cs="Times New Roman"/>
          <w:szCs w:val="20"/>
        </w:rPr>
        <w:t xml:space="preserve">  </w:t>
      </w:r>
      <w:r w:rsidRPr="009E5D92">
        <w:rPr>
          <w:rFonts w:cs="Times New Roman"/>
          <w:b/>
          <w:szCs w:val="20"/>
        </w:rPr>
        <w:br w:type="page"/>
      </w:r>
    </w:p>
    <w:p w14:paraId="1DEC31FE" w14:textId="77777777" w:rsidR="005E6380" w:rsidRPr="009E5D92" w:rsidRDefault="005E6380" w:rsidP="005E6380">
      <w:pPr>
        <w:spacing w:after="0"/>
        <w:jc w:val="center"/>
        <w:rPr>
          <w:rFonts w:cs="Times New Roman"/>
          <w:b/>
          <w:szCs w:val="20"/>
        </w:rPr>
      </w:pPr>
      <w:r w:rsidRPr="009E5D92">
        <w:rPr>
          <w:rFonts w:cs="Times New Roman"/>
          <w:b/>
          <w:szCs w:val="20"/>
        </w:rPr>
        <w:lastRenderedPageBreak/>
        <w:t>SCHEDULE I:</w:t>
      </w:r>
      <w:r w:rsidRPr="009E5D92">
        <w:rPr>
          <w:rFonts w:cs="Times New Roman"/>
          <w:szCs w:val="20"/>
        </w:rPr>
        <w:t xml:space="preserve"> </w:t>
      </w:r>
      <w:r w:rsidRPr="009E5D92">
        <w:rPr>
          <w:rFonts w:cs="Times New Roman"/>
          <w:b/>
          <w:szCs w:val="20"/>
        </w:rPr>
        <w:t>PROCEDURE FOR PERFORMANCE TEST</w:t>
      </w:r>
    </w:p>
    <w:p w14:paraId="09468FA1" w14:textId="77777777" w:rsidR="005E6380" w:rsidRPr="009E5D92" w:rsidRDefault="005E6380" w:rsidP="005E6380">
      <w:pPr>
        <w:spacing w:after="0"/>
        <w:jc w:val="center"/>
        <w:rPr>
          <w:rFonts w:cs="Times New Roman"/>
          <w:szCs w:val="20"/>
        </w:rPr>
      </w:pPr>
      <w:r w:rsidRPr="009E5D92">
        <w:rPr>
          <w:rFonts w:cs="Times New Roman"/>
          <w:szCs w:val="20"/>
        </w:rPr>
        <w:t>[</w:t>
      </w:r>
      <w:r w:rsidRPr="009E5D92">
        <w:rPr>
          <w:rFonts w:cs="Times New Roman"/>
          <w:i/>
          <w:szCs w:val="20"/>
        </w:rPr>
        <w:t>To be inserted</w:t>
      </w:r>
      <w:r w:rsidRPr="009E5D92">
        <w:rPr>
          <w:rStyle w:val="DeltaViewInsertion"/>
          <w:rFonts w:cs="Times New Roman"/>
          <w:i/>
          <w:szCs w:val="20"/>
        </w:rPr>
        <w:t xml:space="preserve"> </w:t>
      </w:r>
      <w:r w:rsidRPr="009650DE">
        <w:t>by the Parties</w:t>
      </w:r>
      <w:r w:rsidRPr="009E5D92">
        <w:rPr>
          <w:rFonts w:cs="Times New Roman"/>
          <w:szCs w:val="20"/>
        </w:rPr>
        <w:t>]</w:t>
      </w:r>
    </w:p>
    <w:p w14:paraId="7300C95C" w14:textId="77777777" w:rsidR="005E6380" w:rsidRPr="009E5D92" w:rsidRDefault="005E6380" w:rsidP="005E6380">
      <w:pPr>
        <w:spacing w:after="0"/>
        <w:jc w:val="center"/>
        <w:rPr>
          <w:rFonts w:cs="Times New Roman"/>
          <w:szCs w:val="20"/>
        </w:rPr>
      </w:pPr>
    </w:p>
    <w:p w14:paraId="0039BF45" w14:textId="77777777" w:rsidR="005E6380" w:rsidRPr="009E5D92" w:rsidRDefault="005E6380" w:rsidP="005E6380">
      <w:pPr>
        <w:rPr>
          <w:rFonts w:cs="Times New Roman"/>
          <w:b/>
          <w:szCs w:val="20"/>
        </w:rPr>
      </w:pPr>
      <w:r w:rsidRPr="009E5D92">
        <w:rPr>
          <w:rFonts w:cs="Times New Roman"/>
          <w:b/>
          <w:szCs w:val="20"/>
        </w:rPr>
        <w:br w:type="page"/>
      </w:r>
    </w:p>
    <w:p w14:paraId="426B5C75" w14:textId="77777777" w:rsidR="005E6380" w:rsidRPr="009E5D92" w:rsidRDefault="005E6380" w:rsidP="005E6380">
      <w:pPr>
        <w:spacing w:after="0"/>
        <w:jc w:val="center"/>
        <w:rPr>
          <w:rFonts w:cs="Times New Roman"/>
          <w:b/>
          <w:szCs w:val="20"/>
        </w:rPr>
      </w:pPr>
      <w:r w:rsidRPr="009E5D92">
        <w:rPr>
          <w:rFonts w:cs="Times New Roman"/>
          <w:b/>
          <w:szCs w:val="20"/>
        </w:rPr>
        <w:lastRenderedPageBreak/>
        <w:t>SCHEDULE J: CONSTRUCTION / INSTALLATION SCHEDULE</w:t>
      </w:r>
    </w:p>
    <w:p w14:paraId="2BC6DCA8" w14:textId="77777777" w:rsidR="005E6380" w:rsidRPr="009E5D92" w:rsidRDefault="005E6380" w:rsidP="005E6380">
      <w:pPr>
        <w:spacing w:after="0"/>
        <w:jc w:val="center"/>
        <w:rPr>
          <w:rFonts w:cs="Times New Roman"/>
          <w:szCs w:val="20"/>
        </w:rPr>
      </w:pPr>
      <w:r w:rsidRPr="009E5D92">
        <w:rPr>
          <w:rFonts w:cs="Times New Roman"/>
          <w:szCs w:val="20"/>
        </w:rPr>
        <w:t>[</w:t>
      </w:r>
      <w:r w:rsidRPr="009E5D92">
        <w:rPr>
          <w:rFonts w:cs="Times New Roman"/>
          <w:i/>
          <w:szCs w:val="20"/>
        </w:rPr>
        <w:t>To be inserted</w:t>
      </w:r>
      <w:r w:rsidRPr="009E5D92">
        <w:rPr>
          <w:rStyle w:val="DeltaViewInsertion"/>
          <w:rFonts w:cs="Times New Roman"/>
          <w:i/>
          <w:szCs w:val="20"/>
        </w:rPr>
        <w:t xml:space="preserve"> </w:t>
      </w:r>
      <w:r w:rsidRPr="00FC4466">
        <w:t>by the Parties</w:t>
      </w:r>
      <w:r w:rsidRPr="009E5D92">
        <w:rPr>
          <w:rFonts w:cs="Times New Roman"/>
          <w:szCs w:val="20"/>
        </w:rPr>
        <w:t>]</w:t>
      </w:r>
    </w:p>
    <w:p w14:paraId="070BED54" w14:textId="77777777" w:rsidR="005E6380" w:rsidRPr="009E5D92" w:rsidRDefault="005E6380" w:rsidP="005E6380">
      <w:pPr>
        <w:spacing w:after="0"/>
        <w:jc w:val="center"/>
        <w:rPr>
          <w:rFonts w:cs="Times New Roman"/>
          <w:szCs w:val="20"/>
        </w:rPr>
      </w:pPr>
    </w:p>
    <w:p w14:paraId="6F9C7040" w14:textId="77777777" w:rsidR="005E6380" w:rsidRPr="009E5D92" w:rsidRDefault="005E6380" w:rsidP="005E6380">
      <w:pPr>
        <w:spacing w:after="0"/>
        <w:rPr>
          <w:rFonts w:cs="Times New Roman"/>
          <w:szCs w:val="20"/>
        </w:rPr>
      </w:pPr>
    </w:p>
    <w:p w14:paraId="78B1EE51" w14:textId="485EFFAE" w:rsidR="005E6380" w:rsidRPr="009E5D92" w:rsidRDefault="005E6380" w:rsidP="00375B11">
      <w:pPr>
        <w:spacing w:after="0"/>
        <w:rPr>
          <w:rFonts w:cs="Times New Roman"/>
          <w:szCs w:val="20"/>
        </w:rPr>
      </w:pPr>
      <w:r w:rsidRPr="009E5D92">
        <w:rPr>
          <w:rFonts w:cs="Times New Roman"/>
          <w:szCs w:val="20"/>
        </w:rPr>
        <w:tab/>
      </w:r>
      <w:r w:rsidRPr="009E5D92">
        <w:rPr>
          <w:rFonts w:cs="Times New Roman"/>
          <w:b/>
          <w:szCs w:val="20"/>
        </w:rPr>
        <w:t>:</w:t>
      </w:r>
      <w:r w:rsidRPr="009E5D92">
        <w:rPr>
          <w:rFonts w:cs="Times New Roman"/>
          <w:szCs w:val="20"/>
        </w:rPr>
        <w:t xml:space="preserve"> </w:t>
      </w:r>
    </w:p>
    <w:sectPr w:rsidR="005E6380" w:rsidRPr="009E5D92" w:rsidSect="00375B11">
      <w:footnotePr>
        <w:pos w:val="beneathText"/>
      </w:footnotePr>
      <w:type w:val="oddPage"/>
      <w:pgSz w:w="11907"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935A0" w14:textId="77777777" w:rsidR="00123113" w:rsidRPr="00E140EB" w:rsidRDefault="00123113" w:rsidP="008933A4">
      <w:pPr>
        <w:spacing w:after="0" w:line="240" w:lineRule="auto"/>
      </w:pPr>
      <w:r w:rsidRPr="00E140EB">
        <w:separator/>
      </w:r>
    </w:p>
  </w:endnote>
  <w:endnote w:type="continuationSeparator" w:id="0">
    <w:p w14:paraId="19058220" w14:textId="77777777" w:rsidR="00123113" w:rsidRPr="00E140EB" w:rsidRDefault="00123113" w:rsidP="008933A4">
      <w:pPr>
        <w:spacing w:after="0" w:line="240" w:lineRule="auto"/>
      </w:pPr>
      <w:r w:rsidRPr="00E140EB">
        <w:continuationSeparator/>
      </w:r>
    </w:p>
  </w:endnote>
  <w:endnote w:type="continuationNotice" w:id="1">
    <w:p w14:paraId="415300EC" w14:textId="77777777" w:rsidR="00123113" w:rsidRDefault="001231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MJEKJ+TimesNewRoman">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1B7B8" w14:textId="77777777" w:rsidR="00123113" w:rsidRPr="00E140EB" w:rsidRDefault="00123113" w:rsidP="008933A4">
      <w:pPr>
        <w:spacing w:after="0" w:line="240" w:lineRule="auto"/>
      </w:pPr>
      <w:r w:rsidRPr="00E140EB">
        <w:separator/>
      </w:r>
    </w:p>
  </w:footnote>
  <w:footnote w:type="continuationSeparator" w:id="0">
    <w:p w14:paraId="1B0D8049" w14:textId="77777777" w:rsidR="00123113" w:rsidRPr="00E140EB" w:rsidRDefault="00123113" w:rsidP="008933A4">
      <w:pPr>
        <w:spacing w:after="0" w:line="240" w:lineRule="auto"/>
      </w:pPr>
      <w:r w:rsidRPr="00E140EB">
        <w:continuationSeparator/>
      </w:r>
    </w:p>
  </w:footnote>
  <w:footnote w:type="continuationNotice" w:id="1">
    <w:p w14:paraId="29FAE079" w14:textId="77777777" w:rsidR="00123113" w:rsidRDefault="00123113">
      <w:pPr>
        <w:spacing w:after="0" w:line="240" w:lineRule="auto"/>
      </w:pPr>
    </w:p>
  </w:footnote>
  <w:footnote w:id="2">
    <w:p w14:paraId="625B083E" w14:textId="77777777" w:rsidR="00CB5E61" w:rsidRPr="003C5E7C" w:rsidRDefault="00CB5E61" w:rsidP="005E6380">
      <w:pPr>
        <w:pStyle w:val="FootnoteText"/>
        <w:rPr>
          <w:rFonts w:ascii="Verdana" w:hAnsi="Verdana"/>
          <w:i/>
          <w:sz w:val="16"/>
          <w:szCs w:val="16"/>
        </w:rPr>
      </w:pPr>
      <w:r>
        <w:rPr>
          <w:rStyle w:val="FootnoteReference"/>
        </w:rPr>
        <w:footnoteRef/>
      </w:r>
      <w:r>
        <w:t xml:space="preserve"> </w:t>
      </w:r>
      <w:r>
        <w:rPr>
          <w:rFonts w:ascii="Verdana" w:hAnsi="Verdana"/>
          <w:i/>
          <w:sz w:val="16"/>
          <w:szCs w:val="16"/>
        </w:rPr>
        <w:t>Drafting Note: Change as appropriate depending up on the nature of the ESCO entity.</w:t>
      </w:r>
    </w:p>
  </w:footnote>
  <w:footnote w:id="3">
    <w:p w14:paraId="59581A00" w14:textId="77777777" w:rsidR="00CB5E61" w:rsidRPr="003C5E7C" w:rsidRDefault="00CB5E61" w:rsidP="005E6380">
      <w:pPr>
        <w:pStyle w:val="FootnoteText"/>
        <w:rPr>
          <w:rFonts w:asciiTheme="minorHAnsi" w:hAnsiTheme="minorHAnsi"/>
        </w:rPr>
      </w:pPr>
      <w:r>
        <w:rPr>
          <w:rStyle w:val="FootnoteReference"/>
        </w:rPr>
        <w:footnoteRef/>
      </w:r>
      <w:r>
        <w:t xml:space="preserve"> </w:t>
      </w:r>
      <w:r>
        <w:rPr>
          <w:rFonts w:ascii="Verdana" w:hAnsi="Verdana"/>
          <w:i/>
          <w:sz w:val="16"/>
          <w:szCs w:val="16"/>
        </w:rPr>
        <w:t>Drafting Note: Change as appropriate depending up on the nature of the Client.</w:t>
      </w:r>
    </w:p>
  </w:footnote>
  <w:footnote w:id="4">
    <w:p w14:paraId="23EA45EC" w14:textId="77777777" w:rsidR="00CB5E61" w:rsidRPr="003C5E7C" w:rsidRDefault="00CB5E61" w:rsidP="005E6380">
      <w:pPr>
        <w:pStyle w:val="FootnoteText"/>
        <w:rPr>
          <w:rFonts w:asciiTheme="minorHAnsi" w:hAnsiTheme="minorHAnsi"/>
        </w:rPr>
      </w:pPr>
      <w:r>
        <w:rPr>
          <w:rStyle w:val="FootnoteReference"/>
        </w:rPr>
        <w:footnoteRef/>
      </w:r>
      <w:r>
        <w:t xml:space="preserve"> </w:t>
      </w:r>
      <w:r>
        <w:rPr>
          <w:rFonts w:ascii="Verdana" w:hAnsi="Verdana"/>
          <w:i/>
          <w:sz w:val="16"/>
          <w:szCs w:val="16"/>
        </w:rPr>
        <w:t>Drafting Note: Delete if not applicable</w:t>
      </w:r>
    </w:p>
  </w:footnote>
  <w:footnote w:id="5">
    <w:p w14:paraId="6D8932FE" w14:textId="77777777" w:rsidR="00CB5E61" w:rsidRPr="003C5E7C" w:rsidRDefault="00CB5E61" w:rsidP="005E6380">
      <w:pPr>
        <w:pStyle w:val="FootnoteText"/>
        <w:rPr>
          <w:rFonts w:asciiTheme="minorHAnsi" w:hAnsiTheme="minorHAnsi"/>
        </w:rPr>
      </w:pPr>
      <w:r>
        <w:rPr>
          <w:rStyle w:val="FootnoteReference"/>
        </w:rPr>
        <w:footnoteRef/>
      </w:r>
      <w:r>
        <w:t xml:space="preserve"> </w:t>
      </w:r>
      <w:r>
        <w:rPr>
          <w:rFonts w:ascii="Verdana" w:hAnsi="Verdana"/>
          <w:i/>
          <w:sz w:val="16"/>
          <w:szCs w:val="16"/>
        </w:rPr>
        <w:t>Drafting Note: Delete if not applicable</w:t>
      </w:r>
    </w:p>
  </w:footnote>
  <w:footnote w:id="6">
    <w:p w14:paraId="43762652" w14:textId="77777777" w:rsidR="00CB5E61" w:rsidRPr="003C5E7C" w:rsidRDefault="00CB5E61" w:rsidP="005E6380">
      <w:pPr>
        <w:pStyle w:val="FootnoteText"/>
        <w:rPr>
          <w:rFonts w:asciiTheme="minorHAnsi" w:hAnsiTheme="minorHAnsi"/>
        </w:rPr>
      </w:pPr>
      <w:r>
        <w:rPr>
          <w:rStyle w:val="FootnoteReference"/>
        </w:rPr>
        <w:footnoteRef/>
      </w:r>
      <w:r>
        <w:t xml:space="preserve"> </w:t>
      </w:r>
      <w:r>
        <w:rPr>
          <w:rFonts w:ascii="Verdana" w:hAnsi="Verdana"/>
          <w:i/>
          <w:sz w:val="16"/>
          <w:szCs w:val="16"/>
        </w:rPr>
        <w:t>Drafting Note: Delete if the Client is arranging the financing for the Project.</w:t>
      </w:r>
    </w:p>
  </w:footnote>
  <w:footnote w:id="7">
    <w:p w14:paraId="26A8EEEF" w14:textId="77777777" w:rsidR="00CB5E61" w:rsidRPr="00DB345D" w:rsidRDefault="00CB5E61" w:rsidP="005E6380">
      <w:pPr>
        <w:pStyle w:val="FootnoteText"/>
      </w:pPr>
    </w:p>
  </w:footnote>
  <w:footnote w:id="8">
    <w:p w14:paraId="39E303D1" w14:textId="77777777" w:rsidR="00CB5E61" w:rsidRDefault="00CB5E61" w:rsidP="005E6380">
      <w:pPr>
        <w:pStyle w:val="FootnoteText"/>
        <w:rPr>
          <w:rFonts w:ascii="Verdana" w:hAnsi="Verdana"/>
          <w:i/>
          <w:sz w:val="16"/>
          <w:szCs w:val="16"/>
        </w:rPr>
      </w:pPr>
      <w:r w:rsidRPr="00FC4466">
        <w:rPr>
          <w:rStyle w:val="DeltaViewInsertion"/>
          <w:rFonts w:ascii="Verdana" w:hAnsi="Verdana" w:cs="Times New Roman"/>
          <w:color w:val="auto"/>
          <w:sz w:val="17"/>
          <w:szCs w:val="17"/>
          <w:vertAlign w:val="superscript"/>
        </w:rPr>
        <w:t>7-12</w:t>
      </w:r>
      <w:r w:rsidRPr="00FC4466">
        <w:rPr>
          <w:rStyle w:val="DeltaViewInsertion"/>
          <w:rFonts w:ascii="Verdana" w:hAnsi="Verdana"/>
          <w:i/>
          <w:color w:val="auto"/>
          <w:sz w:val="16"/>
          <w:szCs w:val="16"/>
        </w:rPr>
        <w:t xml:space="preserve"> Drafting Note: Parties to choose as appropriate.</w:t>
      </w:r>
    </w:p>
  </w:footnote>
  <w:footnote w:id="9">
    <w:p w14:paraId="55163D38" w14:textId="77777777" w:rsidR="00CB5E61" w:rsidRPr="00FC4466" w:rsidRDefault="00CB5E61" w:rsidP="005E6380">
      <w:pPr>
        <w:pStyle w:val="FootnoteText"/>
        <w:rPr>
          <w:rFonts w:ascii="Verdana" w:hAnsi="Verdana"/>
          <w:i/>
          <w:sz w:val="16"/>
          <w:szCs w:val="16"/>
        </w:rPr>
      </w:pPr>
      <w:r w:rsidRPr="00FC4466">
        <w:rPr>
          <w:rStyle w:val="DeltaViewInsertion"/>
          <w:rFonts w:ascii="Verdana" w:hAnsi="Verdana" w:cs="Times New Roman"/>
          <w:color w:val="auto"/>
          <w:sz w:val="17"/>
          <w:szCs w:val="17"/>
          <w:vertAlign w:val="superscript"/>
        </w:rPr>
        <w:t>14</w:t>
      </w:r>
      <w:r w:rsidRPr="00FC4466">
        <w:rPr>
          <w:rStyle w:val="DeltaViewInsertion"/>
          <w:rFonts w:ascii="Verdana" w:hAnsi="Verdana"/>
          <w:i/>
          <w:color w:val="auto"/>
          <w:sz w:val="16"/>
          <w:szCs w:val="16"/>
        </w:rPr>
        <w:t xml:space="preserve"> Drafting Notes: Delete if the ESCO is not responsible for financing the project.</w:t>
      </w:r>
    </w:p>
  </w:footnote>
  <w:footnote w:id="10">
    <w:p w14:paraId="51377472" w14:textId="77777777" w:rsidR="00CB5E61" w:rsidRDefault="00CB5E61" w:rsidP="005E6380">
      <w:pPr>
        <w:pStyle w:val="FootnoteText"/>
        <w:rPr>
          <w:rFonts w:ascii="Verdana" w:hAnsi="Verdana"/>
          <w:i/>
          <w:sz w:val="16"/>
          <w:szCs w:val="16"/>
        </w:rPr>
      </w:pPr>
      <w:r w:rsidRPr="00193069">
        <w:rPr>
          <w:rStyle w:val="DeltaViewInsertion"/>
          <w:rFonts w:ascii="Verdana" w:hAnsi="Verdana" w:cs="Times New Roman"/>
          <w:color w:val="auto"/>
          <w:sz w:val="17"/>
          <w:szCs w:val="17"/>
          <w:vertAlign w:val="superscript"/>
        </w:rPr>
        <w:t>15</w:t>
      </w:r>
      <w:r w:rsidRPr="00193069">
        <w:rPr>
          <w:rStyle w:val="DeltaViewInsertion"/>
          <w:rFonts w:ascii="Verdana" w:hAnsi="Verdana"/>
          <w:i/>
          <w:color w:val="auto"/>
          <w:sz w:val="16"/>
          <w:szCs w:val="16"/>
        </w:rPr>
        <w:t xml:space="preserve"> Drafting Notes: Delete if the ESCO is not responsible for financing the </w:t>
      </w:r>
      <w:r w:rsidRPr="00193069">
        <w:rPr>
          <w:rStyle w:val="DeltaViewInsertion"/>
          <w:rFonts w:ascii="Verdana" w:hAnsi="Verdana"/>
          <w:i/>
          <w:color w:val="auto"/>
          <w:sz w:val="16"/>
          <w:szCs w:val="16"/>
        </w:rPr>
        <w:t>proj</w:t>
      </w:r>
    </w:p>
  </w:footnote>
  <w:footnote w:id="11">
    <w:p w14:paraId="577B10DB" w14:textId="77777777" w:rsidR="00CB5E61" w:rsidRPr="00193069" w:rsidRDefault="00CB5E61" w:rsidP="005E6380">
      <w:pPr>
        <w:pStyle w:val="FootnoteText"/>
        <w:rPr>
          <w:rFonts w:ascii="Verdana" w:hAnsi="Verdana"/>
          <w:i/>
          <w:sz w:val="16"/>
          <w:szCs w:val="16"/>
        </w:rPr>
      </w:pPr>
      <w:r w:rsidRPr="00193069">
        <w:rPr>
          <w:rStyle w:val="DeltaViewInsertion"/>
          <w:rFonts w:ascii="Verdana" w:hAnsi="Verdana"/>
          <w:i/>
          <w:color w:val="auto"/>
          <w:sz w:val="16"/>
          <w:szCs w:val="16"/>
        </w:rPr>
        <w:t>ect.</w:t>
      </w:r>
    </w:p>
    <w:p w14:paraId="27427A6D" w14:textId="77777777" w:rsidR="00CB5E61" w:rsidRPr="00193069" w:rsidRDefault="00CB5E61" w:rsidP="005E6380">
      <w:pPr>
        <w:pStyle w:val="FootnoteText"/>
        <w:rPr>
          <w:rFonts w:ascii="Verdana" w:hAnsi="Verdana"/>
          <w:i/>
          <w:sz w:val="16"/>
          <w:szCs w:val="16"/>
        </w:rPr>
      </w:pPr>
      <w:r w:rsidRPr="00193069">
        <w:rPr>
          <w:rStyle w:val="DeltaViewInsertion"/>
          <w:rFonts w:ascii="Verdana" w:hAnsi="Verdana" w:cs="Times New Roman"/>
          <w:color w:val="auto"/>
          <w:sz w:val="17"/>
          <w:szCs w:val="17"/>
          <w:vertAlign w:val="superscript"/>
        </w:rPr>
        <w:t>16</w:t>
      </w:r>
      <w:r w:rsidRPr="00193069">
        <w:rPr>
          <w:rStyle w:val="DeltaViewInsertion"/>
          <w:rFonts w:ascii="Verdana" w:hAnsi="Verdana"/>
          <w:i/>
          <w:color w:val="auto"/>
          <w:sz w:val="16"/>
          <w:szCs w:val="16"/>
        </w:rPr>
        <w:t xml:space="preserve"> Drafting Note: Delete if the Client is arranging financing for the pro</w:t>
      </w:r>
    </w:p>
  </w:footnote>
  <w:footnote w:id="12">
    <w:p w14:paraId="3C5F6B69" w14:textId="77777777" w:rsidR="00CB5E61" w:rsidRPr="00193069" w:rsidRDefault="00CB5E61" w:rsidP="005E6380">
      <w:pPr>
        <w:pStyle w:val="FootnoteText"/>
        <w:rPr>
          <w:rFonts w:ascii="Verdana" w:hAnsi="Verdana"/>
          <w:i/>
          <w:sz w:val="16"/>
          <w:szCs w:val="16"/>
        </w:rPr>
      </w:pPr>
      <w:r w:rsidRPr="00193069">
        <w:rPr>
          <w:rStyle w:val="DeltaViewInsertion"/>
          <w:rFonts w:ascii="Verdana" w:hAnsi="Verdana"/>
          <w:i/>
          <w:color w:val="auto"/>
          <w:sz w:val="16"/>
          <w:szCs w:val="16"/>
        </w:rPr>
        <w:t>ject.afting Note: Parties to confirm based on their commercial understanding.</w:t>
      </w:r>
    </w:p>
  </w:footnote>
  <w:footnote w:id="13">
    <w:p w14:paraId="33A85D62" w14:textId="77777777" w:rsidR="00CB5E61" w:rsidRPr="00193069" w:rsidRDefault="00CB5E61" w:rsidP="005E6380">
      <w:pPr>
        <w:pStyle w:val="FootnoteText"/>
        <w:rPr>
          <w:rFonts w:ascii="Verdana" w:hAnsi="Verdana"/>
          <w:i/>
          <w:sz w:val="16"/>
          <w:szCs w:val="16"/>
        </w:rPr>
      </w:pPr>
      <w:r w:rsidRPr="00193069">
        <w:rPr>
          <w:rStyle w:val="DeltaViewInsertion"/>
          <w:rFonts w:ascii="Verdana" w:hAnsi="Verdana" w:cs="Times New Roman"/>
          <w:color w:val="auto"/>
          <w:sz w:val="17"/>
          <w:szCs w:val="17"/>
          <w:vertAlign w:val="superscript"/>
        </w:rPr>
        <w:t>18</w:t>
      </w:r>
      <w:r w:rsidRPr="00193069">
        <w:rPr>
          <w:rStyle w:val="DeltaViewInsertion"/>
          <w:rFonts w:ascii="Verdana" w:hAnsi="Verdana"/>
          <w:i/>
          <w:color w:val="auto"/>
          <w:sz w:val="16"/>
          <w:szCs w:val="16"/>
        </w:rPr>
        <w:t xml:space="preserve"> Drafting Note: Parties to confirm based on their commercial understanding.</w:t>
      </w:r>
    </w:p>
  </w:footnote>
  <w:footnote w:id="14">
    <w:p w14:paraId="5D1341F4" w14:textId="77777777" w:rsidR="00CB5E61" w:rsidRPr="00193069" w:rsidRDefault="00CB5E61" w:rsidP="005E6380">
      <w:pPr>
        <w:pStyle w:val="FootnoteText"/>
        <w:rPr>
          <w:rFonts w:ascii="Verdana" w:hAnsi="Verdana"/>
          <w:i/>
          <w:sz w:val="16"/>
          <w:szCs w:val="16"/>
        </w:rPr>
      </w:pPr>
      <w:r w:rsidRPr="00193069">
        <w:rPr>
          <w:rStyle w:val="DeltaViewInsertion"/>
          <w:rFonts w:ascii="Verdana" w:hAnsi="Verdana" w:cs="Times New Roman"/>
          <w:color w:val="auto"/>
          <w:sz w:val="17"/>
          <w:szCs w:val="17"/>
          <w:vertAlign w:val="superscript"/>
        </w:rPr>
        <w:t>19</w:t>
      </w:r>
      <w:r w:rsidRPr="00193069">
        <w:rPr>
          <w:rStyle w:val="DeltaViewInsertion"/>
          <w:rFonts w:ascii="Verdana" w:hAnsi="Verdana"/>
          <w:i/>
          <w:color w:val="auto"/>
          <w:sz w:val="16"/>
          <w:szCs w:val="16"/>
        </w:rPr>
        <w:t xml:space="preserve"> Drafting Note: Parties to confirm based on their commercial understanding.</w:t>
      </w:r>
    </w:p>
  </w:footnote>
  <w:footnote w:id="15">
    <w:p w14:paraId="46D6272D" w14:textId="77777777" w:rsidR="00CB5E61" w:rsidRDefault="00CB5E61" w:rsidP="005E6380">
      <w:pPr>
        <w:pStyle w:val="FootnoteText"/>
        <w:rPr>
          <w:rFonts w:ascii="Verdana" w:hAnsi="Verdana"/>
          <w:i/>
          <w:sz w:val="16"/>
          <w:szCs w:val="16"/>
        </w:rPr>
      </w:pPr>
      <w:r w:rsidRPr="00193069">
        <w:rPr>
          <w:rStyle w:val="DeltaViewInsertion"/>
          <w:rFonts w:ascii="Verdana" w:hAnsi="Verdana" w:cs="Times New Roman"/>
          <w:color w:val="auto"/>
          <w:sz w:val="17"/>
          <w:szCs w:val="17"/>
          <w:vertAlign w:val="superscript"/>
        </w:rPr>
        <w:t>20</w:t>
      </w:r>
      <w:r w:rsidRPr="00193069">
        <w:rPr>
          <w:rStyle w:val="DeltaViewInsertion"/>
          <w:rFonts w:ascii="Verdana" w:hAnsi="Verdana"/>
          <w:i/>
          <w:color w:val="auto"/>
          <w:sz w:val="16"/>
          <w:szCs w:val="16"/>
        </w:rPr>
        <w:t xml:space="preserve"> Drafting Note: Parties to confirm based on their commercial understanding.</w:t>
      </w:r>
    </w:p>
  </w:footnote>
  <w:footnote w:id="16">
    <w:p w14:paraId="20A9B4A7" w14:textId="77777777" w:rsidR="00CB5E61" w:rsidRPr="00193069" w:rsidRDefault="00CB5E61" w:rsidP="005E6380">
      <w:pPr>
        <w:pStyle w:val="FootnoteText"/>
        <w:rPr>
          <w:rStyle w:val="DeltaViewInsertion"/>
          <w:rFonts w:ascii="Verdana" w:hAnsi="Verdana"/>
          <w:i/>
          <w:color w:val="auto"/>
          <w:sz w:val="16"/>
          <w:szCs w:val="16"/>
        </w:rPr>
      </w:pPr>
      <w:r w:rsidRPr="00193069">
        <w:rPr>
          <w:rStyle w:val="DeltaViewInsertion"/>
          <w:rFonts w:ascii="Verdana" w:hAnsi="Verdana" w:cs="Times New Roman"/>
          <w:color w:val="auto"/>
          <w:sz w:val="17"/>
          <w:szCs w:val="17"/>
          <w:vertAlign w:val="superscript"/>
        </w:rPr>
        <w:t>21</w:t>
      </w:r>
      <w:r w:rsidRPr="00193069">
        <w:rPr>
          <w:rStyle w:val="DeltaViewInsertion"/>
          <w:rFonts w:ascii="Verdana" w:hAnsi="Verdana"/>
          <w:i/>
          <w:color w:val="auto"/>
          <w:sz w:val="16"/>
          <w:szCs w:val="16"/>
        </w:rPr>
        <w:t xml:space="preserve"> Drafting Note: Delete if the ESCO is not financing the project.</w:t>
      </w:r>
    </w:p>
    <w:p w14:paraId="29843333" w14:textId="77777777" w:rsidR="00CB5E61" w:rsidRDefault="00CB5E61" w:rsidP="005E6380">
      <w:pPr>
        <w:pStyle w:val="FootnoteText"/>
        <w:rPr>
          <w:rFonts w:ascii="Verdana" w:hAnsi="Verdana"/>
          <w:i/>
          <w:sz w:val="16"/>
          <w:szCs w:val="16"/>
        </w:rPr>
      </w:pPr>
      <w:r w:rsidRPr="00193069">
        <w:rPr>
          <w:rStyle w:val="DeltaViewInsertion"/>
          <w:rFonts w:ascii="Verdana" w:hAnsi="Verdana" w:cs="Times New Roman"/>
          <w:color w:val="auto"/>
          <w:sz w:val="17"/>
          <w:szCs w:val="17"/>
          <w:vertAlign w:val="superscript"/>
        </w:rPr>
        <w:t>22</w:t>
      </w:r>
      <w:r w:rsidRPr="00193069">
        <w:rPr>
          <w:rStyle w:val="DeltaViewInsertion"/>
          <w:rFonts w:ascii="Verdana" w:hAnsi="Verdana"/>
          <w:i/>
          <w:color w:val="auto"/>
          <w:sz w:val="16"/>
          <w:szCs w:val="16"/>
        </w:rPr>
        <w:t xml:space="preserve"> Drafting Note: Delete if the ESCO is not financing the project.</w:t>
      </w:r>
    </w:p>
  </w:footnote>
  <w:footnote w:id="17">
    <w:p w14:paraId="4FACFEC6" w14:textId="77777777" w:rsidR="00CB5E61" w:rsidRDefault="00CB5E61" w:rsidP="005E6380">
      <w:pPr>
        <w:pStyle w:val="FootnoteText"/>
        <w:rPr>
          <w:rFonts w:ascii="Verdana" w:hAnsi="Verdana"/>
          <w:i/>
          <w:sz w:val="16"/>
          <w:szCs w:val="16"/>
        </w:rPr>
      </w:pPr>
      <w:r w:rsidRPr="00193069">
        <w:rPr>
          <w:rStyle w:val="DeltaViewInsertion"/>
          <w:rFonts w:ascii="Verdana" w:hAnsi="Verdana" w:cs="Times New Roman"/>
          <w:color w:val="auto"/>
          <w:sz w:val="17"/>
          <w:szCs w:val="17"/>
          <w:vertAlign w:val="superscript"/>
        </w:rPr>
        <w:t>23</w:t>
      </w:r>
      <w:r w:rsidRPr="00193069">
        <w:rPr>
          <w:rStyle w:val="DeltaViewInsertion"/>
          <w:rFonts w:ascii="Verdana" w:hAnsi="Verdana"/>
          <w:i/>
          <w:color w:val="auto"/>
          <w:sz w:val="16"/>
          <w:szCs w:val="16"/>
        </w:rPr>
        <w:t xml:space="preserve"> Drafting Notes: Delete if the ESCO is not financing the Project.</w:t>
      </w:r>
    </w:p>
  </w:footnote>
  <w:footnote w:id="18">
    <w:p w14:paraId="3AB6C434" w14:textId="77777777" w:rsidR="00CB5E61" w:rsidRDefault="00CB5E61" w:rsidP="005E6380">
      <w:pPr>
        <w:pStyle w:val="FootnoteText"/>
        <w:rPr>
          <w:rFonts w:ascii="Verdana" w:hAnsi="Verdana"/>
          <w:i/>
          <w:sz w:val="16"/>
          <w:szCs w:val="16"/>
        </w:rPr>
      </w:pPr>
      <w:r w:rsidRPr="00193069">
        <w:rPr>
          <w:rStyle w:val="DeltaViewInsertion"/>
          <w:rFonts w:ascii="Verdana" w:hAnsi="Verdana" w:cs="Times New Roman"/>
          <w:color w:val="auto"/>
          <w:sz w:val="17"/>
          <w:szCs w:val="17"/>
          <w:vertAlign w:val="superscript"/>
        </w:rPr>
        <w:t>24</w:t>
      </w:r>
      <w:r w:rsidRPr="00193069">
        <w:rPr>
          <w:rStyle w:val="DeltaViewInsertion"/>
          <w:rFonts w:ascii="Verdana" w:hAnsi="Verdana"/>
          <w:i/>
          <w:color w:val="auto"/>
          <w:sz w:val="16"/>
          <w:szCs w:val="16"/>
        </w:rPr>
        <w:t xml:space="preserve"> Drafting Note: Delete if the ESCO is not financing the project.</w:t>
      </w:r>
    </w:p>
  </w:footnote>
  <w:footnote w:id="19">
    <w:p w14:paraId="1091C34E" w14:textId="77777777" w:rsidR="00CB5E61" w:rsidRPr="004A6FFD" w:rsidRDefault="00CB5E61" w:rsidP="005E6380">
      <w:pPr>
        <w:pStyle w:val="FootnoteText"/>
        <w:rPr>
          <w:rFonts w:asciiTheme="minorHAnsi" w:hAnsi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5pt;height:10pt" o:bullet="t">
        <v:imagedata r:id="rId1" o:title="BD21300_"/>
      </v:shape>
    </w:pict>
  </w:numPicBullet>
  <w:abstractNum w:abstractNumId="0" w15:restartNumberingAfterBreak="0">
    <w:nsid w:val="00000001"/>
    <w:multiLevelType w:val="hybridMultilevel"/>
    <w:tmpl w:val="A1B2BF9C"/>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hint="default"/>
      </w:rPr>
    </w:lvl>
    <w:lvl w:ilvl="8" w:tplc="40090005">
      <w:start w:val="1"/>
      <w:numFmt w:val="bullet"/>
      <w:lvlText w:val=""/>
      <w:lvlJc w:val="left"/>
      <w:pPr>
        <w:ind w:left="7200" w:hanging="360"/>
      </w:pPr>
      <w:rPr>
        <w:rFonts w:ascii="Wingdings" w:hAnsi="Wingdings" w:hint="default"/>
      </w:rPr>
    </w:lvl>
  </w:abstractNum>
  <w:abstractNum w:abstractNumId="1" w15:restartNumberingAfterBreak="0">
    <w:nsid w:val="00000002"/>
    <w:multiLevelType w:val="hybridMultilevel"/>
    <w:tmpl w:val="9E9AFB18"/>
    <w:lvl w:ilvl="0" w:tplc="4B16DB12">
      <w:start w:val="1"/>
      <w:numFmt w:val="lowerLetter"/>
      <w:lvlText w:val="(%1)"/>
      <w:lvlJc w:val="left"/>
      <w:pPr>
        <w:ind w:left="720" w:hanging="360"/>
      </w:pPr>
      <w:rPr>
        <w:rFonts w:cs="Times New Roman" w:hint="eastAsia"/>
        <w:b w:val="0"/>
        <w:bCs/>
        <w:color w:val="auto"/>
      </w:rPr>
    </w:lvl>
    <w:lvl w:ilvl="1" w:tplc="DC3219F4">
      <w:start w:val="1"/>
      <w:numFmt w:val="lowerLetter"/>
      <w:lvlText w:val="%2."/>
      <w:lvlJc w:val="left"/>
      <w:pPr>
        <w:ind w:left="1440" w:hanging="360"/>
      </w:pPr>
      <w:rPr>
        <w:rFonts w:cs="Times New Roman"/>
      </w:rPr>
    </w:lvl>
    <w:lvl w:ilvl="2" w:tplc="099C0A14">
      <w:start w:val="1"/>
      <w:numFmt w:val="lowerRoman"/>
      <w:lvlText w:val="%3."/>
      <w:lvlJc w:val="right"/>
      <w:pPr>
        <w:ind w:left="2160" w:hanging="180"/>
      </w:pPr>
      <w:rPr>
        <w:rFonts w:cs="Times New Roman"/>
      </w:rPr>
    </w:lvl>
    <w:lvl w:ilvl="3" w:tplc="EABE3D56">
      <w:start w:val="1"/>
      <w:numFmt w:val="decimal"/>
      <w:lvlText w:val="%4."/>
      <w:lvlJc w:val="left"/>
      <w:pPr>
        <w:ind w:left="2880" w:hanging="360"/>
      </w:pPr>
      <w:rPr>
        <w:rFonts w:cs="Times New Roman"/>
      </w:rPr>
    </w:lvl>
    <w:lvl w:ilvl="4" w:tplc="7B225F10">
      <w:start w:val="1"/>
      <w:numFmt w:val="lowerLetter"/>
      <w:lvlText w:val="%5."/>
      <w:lvlJc w:val="left"/>
      <w:pPr>
        <w:ind w:left="3600" w:hanging="360"/>
      </w:pPr>
      <w:rPr>
        <w:rFonts w:cs="Times New Roman"/>
      </w:rPr>
    </w:lvl>
    <w:lvl w:ilvl="5" w:tplc="51523B04">
      <w:start w:val="1"/>
      <w:numFmt w:val="lowerRoman"/>
      <w:lvlText w:val="%6."/>
      <w:lvlJc w:val="right"/>
      <w:pPr>
        <w:ind w:left="4320" w:hanging="180"/>
      </w:pPr>
      <w:rPr>
        <w:rFonts w:cs="Times New Roman"/>
      </w:rPr>
    </w:lvl>
    <w:lvl w:ilvl="6" w:tplc="8A02E50E">
      <w:start w:val="1"/>
      <w:numFmt w:val="decimal"/>
      <w:lvlText w:val="%7."/>
      <w:lvlJc w:val="left"/>
      <w:pPr>
        <w:ind w:left="5040" w:hanging="360"/>
      </w:pPr>
      <w:rPr>
        <w:rFonts w:cs="Times New Roman"/>
      </w:rPr>
    </w:lvl>
    <w:lvl w:ilvl="7" w:tplc="F3A808B4">
      <w:start w:val="1"/>
      <w:numFmt w:val="lowerLetter"/>
      <w:lvlText w:val="%8."/>
      <w:lvlJc w:val="left"/>
      <w:pPr>
        <w:ind w:left="5760" w:hanging="360"/>
      </w:pPr>
      <w:rPr>
        <w:rFonts w:cs="Times New Roman"/>
      </w:rPr>
    </w:lvl>
    <w:lvl w:ilvl="8" w:tplc="661E09AA">
      <w:start w:val="1"/>
      <w:numFmt w:val="lowerRoman"/>
      <w:lvlText w:val="%9."/>
      <w:lvlJc w:val="right"/>
      <w:pPr>
        <w:ind w:left="6480" w:hanging="180"/>
      </w:pPr>
      <w:rPr>
        <w:rFonts w:cs="Times New Roman"/>
      </w:rPr>
    </w:lvl>
  </w:abstractNum>
  <w:abstractNum w:abstractNumId="2" w15:restartNumberingAfterBreak="0">
    <w:nsid w:val="00000003"/>
    <w:multiLevelType w:val="hybridMultilevel"/>
    <w:tmpl w:val="C876E4D8"/>
    <w:lvl w:ilvl="0" w:tplc="2B4ED2E2">
      <w:start w:val="1"/>
      <w:numFmt w:val="lowerLetter"/>
      <w:lvlText w:val="(%1)"/>
      <w:lvlJc w:val="left"/>
      <w:pPr>
        <w:ind w:left="1080" w:hanging="360"/>
      </w:pPr>
      <w:rPr>
        <w:rFonts w:cs="Times New Roman" w:hint="eastAsia"/>
      </w:rPr>
    </w:lvl>
    <w:lvl w:ilvl="1" w:tplc="40090019">
      <w:start w:val="1"/>
      <w:numFmt w:val="lowerLetter"/>
      <w:lvlText w:val="%2."/>
      <w:lvlJc w:val="left"/>
      <w:pPr>
        <w:ind w:left="1800" w:hanging="360"/>
      </w:pPr>
      <w:rPr>
        <w:rFonts w:cs="Times New Roman"/>
      </w:rPr>
    </w:lvl>
    <w:lvl w:ilvl="2" w:tplc="4009001B">
      <w:start w:val="1"/>
      <w:numFmt w:val="lowerRoman"/>
      <w:lvlText w:val="%3."/>
      <w:lvlJc w:val="right"/>
      <w:pPr>
        <w:ind w:left="2520" w:hanging="180"/>
      </w:pPr>
      <w:rPr>
        <w:rFonts w:cs="Times New Roman"/>
      </w:rPr>
    </w:lvl>
    <w:lvl w:ilvl="3" w:tplc="4009000F">
      <w:start w:val="1"/>
      <w:numFmt w:val="decimal"/>
      <w:lvlText w:val="%4."/>
      <w:lvlJc w:val="left"/>
      <w:pPr>
        <w:ind w:left="3240" w:hanging="360"/>
      </w:pPr>
      <w:rPr>
        <w:rFonts w:cs="Times New Roman"/>
      </w:rPr>
    </w:lvl>
    <w:lvl w:ilvl="4" w:tplc="40090019">
      <w:start w:val="1"/>
      <w:numFmt w:val="lowerLetter"/>
      <w:lvlText w:val="%5."/>
      <w:lvlJc w:val="left"/>
      <w:pPr>
        <w:ind w:left="3960" w:hanging="360"/>
      </w:pPr>
      <w:rPr>
        <w:rFonts w:cs="Times New Roman"/>
      </w:rPr>
    </w:lvl>
    <w:lvl w:ilvl="5" w:tplc="4009001B">
      <w:start w:val="1"/>
      <w:numFmt w:val="lowerRoman"/>
      <w:lvlText w:val="%6."/>
      <w:lvlJc w:val="right"/>
      <w:pPr>
        <w:ind w:left="4680" w:hanging="180"/>
      </w:pPr>
      <w:rPr>
        <w:rFonts w:cs="Times New Roman"/>
      </w:rPr>
    </w:lvl>
    <w:lvl w:ilvl="6" w:tplc="4009000F">
      <w:start w:val="1"/>
      <w:numFmt w:val="decimal"/>
      <w:lvlText w:val="%7."/>
      <w:lvlJc w:val="left"/>
      <w:pPr>
        <w:ind w:left="5400" w:hanging="360"/>
      </w:pPr>
      <w:rPr>
        <w:rFonts w:cs="Times New Roman"/>
      </w:rPr>
    </w:lvl>
    <w:lvl w:ilvl="7" w:tplc="40090019">
      <w:start w:val="1"/>
      <w:numFmt w:val="lowerLetter"/>
      <w:lvlText w:val="%8."/>
      <w:lvlJc w:val="left"/>
      <w:pPr>
        <w:ind w:left="6120" w:hanging="360"/>
      </w:pPr>
      <w:rPr>
        <w:rFonts w:cs="Times New Roman"/>
      </w:rPr>
    </w:lvl>
    <w:lvl w:ilvl="8" w:tplc="4009001B">
      <w:start w:val="1"/>
      <w:numFmt w:val="lowerRoman"/>
      <w:lvlText w:val="%9."/>
      <w:lvlJc w:val="right"/>
      <w:pPr>
        <w:ind w:left="6840" w:hanging="180"/>
      </w:pPr>
      <w:rPr>
        <w:rFonts w:cs="Times New Roman"/>
      </w:rPr>
    </w:lvl>
  </w:abstractNum>
  <w:abstractNum w:abstractNumId="3" w15:restartNumberingAfterBreak="0">
    <w:nsid w:val="00000004"/>
    <w:multiLevelType w:val="hybridMultilevel"/>
    <w:tmpl w:val="1BBA3814"/>
    <w:lvl w:ilvl="0" w:tplc="7CB839B8">
      <w:start w:val="1"/>
      <w:numFmt w:val="lowerLetter"/>
      <w:lvlText w:val="(%1)"/>
      <w:lvlJc w:val="left"/>
      <w:pPr>
        <w:ind w:left="2160" w:hanging="720"/>
      </w:pPr>
      <w:rPr>
        <w:rFonts w:ascii="Verdana" w:eastAsia="SimSun" w:hAnsi="Verdana"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0000005"/>
    <w:multiLevelType w:val="hybridMultilevel"/>
    <w:tmpl w:val="B936C4D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0000006"/>
    <w:multiLevelType w:val="hybridMultilevel"/>
    <w:tmpl w:val="CAB8819A"/>
    <w:lvl w:ilvl="0" w:tplc="8A9E671A">
      <w:start w:val="1"/>
      <w:numFmt w:val="upperLetter"/>
      <w:lvlText w:val="%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0000007"/>
    <w:multiLevelType w:val="hybridMultilevel"/>
    <w:tmpl w:val="4A365734"/>
    <w:lvl w:ilvl="0" w:tplc="39AE5294">
      <w:start w:val="1"/>
      <w:numFmt w:val="lowerRoman"/>
      <w:lvlText w:val="(%1)"/>
      <w:lvlJc w:val="left"/>
      <w:pPr>
        <w:ind w:left="1440" w:hanging="720"/>
      </w:pPr>
      <w:rPr>
        <w:rFonts w:cs="Times New Roman" w:hint="eastAsia"/>
      </w:rPr>
    </w:lvl>
    <w:lvl w:ilvl="1" w:tplc="40090019">
      <w:start w:val="1"/>
      <w:numFmt w:val="lowerLetter"/>
      <w:lvlText w:val="%2."/>
      <w:lvlJc w:val="left"/>
      <w:pPr>
        <w:ind w:left="1800" w:hanging="360"/>
      </w:pPr>
      <w:rPr>
        <w:rFonts w:cs="Times New Roman"/>
      </w:rPr>
    </w:lvl>
    <w:lvl w:ilvl="2" w:tplc="4009001B">
      <w:start w:val="1"/>
      <w:numFmt w:val="lowerRoman"/>
      <w:lvlText w:val="%3."/>
      <w:lvlJc w:val="right"/>
      <w:pPr>
        <w:ind w:left="2520" w:hanging="180"/>
      </w:pPr>
      <w:rPr>
        <w:rFonts w:cs="Times New Roman"/>
      </w:rPr>
    </w:lvl>
    <w:lvl w:ilvl="3" w:tplc="4009000F">
      <w:start w:val="1"/>
      <w:numFmt w:val="decimal"/>
      <w:lvlText w:val="%4."/>
      <w:lvlJc w:val="left"/>
      <w:pPr>
        <w:ind w:left="3240" w:hanging="360"/>
      </w:pPr>
      <w:rPr>
        <w:rFonts w:cs="Times New Roman"/>
      </w:rPr>
    </w:lvl>
    <w:lvl w:ilvl="4" w:tplc="40090019">
      <w:start w:val="1"/>
      <w:numFmt w:val="lowerLetter"/>
      <w:lvlText w:val="%5."/>
      <w:lvlJc w:val="left"/>
      <w:pPr>
        <w:ind w:left="3960" w:hanging="360"/>
      </w:pPr>
      <w:rPr>
        <w:rFonts w:cs="Times New Roman"/>
      </w:rPr>
    </w:lvl>
    <w:lvl w:ilvl="5" w:tplc="4009001B">
      <w:start w:val="1"/>
      <w:numFmt w:val="lowerRoman"/>
      <w:lvlText w:val="%6."/>
      <w:lvlJc w:val="right"/>
      <w:pPr>
        <w:ind w:left="4680" w:hanging="180"/>
      </w:pPr>
      <w:rPr>
        <w:rFonts w:cs="Times New Roman"/>
      </w:rPr>
    </w:lvl>
    <w:lvl w:ilvl="6" w:tplc="4009000F">
      <w:start w:val="1"/>
      <w:numFmt w:val="decimal"/>
      <w:lvlText w:val="%7."/>
      <w:lvlJc w:val="left"/>
      <w:pPr>
        <w:ind w:left="5400" w:hanging="360"/>
      </w:pPr>
      <w:rPr>
        <w:rFonts w:cs="Times New Roman"/>
      </w:rPr>
    </w:lvl>
    <w:lvl w:ilvl="7" w:tplc="40090019">
      <w:start w:val="1"/>
      <w:numFmt w:val="lowerLetter"/>
      <w:lvlText w:val="%8."/>
      <w:lvlJc w:val="left"/>
      <w:pPr>
        <w:ind w:left="6120" w:hanging="360"/>
      </w:pPr>
      <w:rPr>
        <w:rFonts w:cs="Times New Roman"/>
      </w:rPr>
    </w:lvl>
    <w:lvl w:ilvl="8" w:tplc="4009001B">
      <w:start w:val="1"/>
      <w:numFmt w:val="lowerRoman"/>
      <w:lvlText w:val="%9."/>
      <w:lvlJc w:val="right"/>
      <w:pPr>
        <w:ind w:left="6840" w:hanging="180"/>
      </w:pPr>
      <w:rPr>
        <w:rFonts w:cs="Times New Roman"/>
      </w:rPr>
    </w:lvl>
  </w:abstractNum>
  <w:abstractNum w:abstractNumId="7" w15:restartNumberingAfterBreak="0">
    <w:nsid w:val="00000008"/>
    <w:multiLevelType w:val="hybridMultilevel"/>
    <w:tmpl w:val="83340590"/>
    <w:lvl w:ilvl="0" w:tplc="6C6E5B06">
      <w:start w:val="1"/>
      <w:numFmt w:val="lowerRoman"/>
      <w:lvlText w:val="(%1)"/>
      <w:lvlJc w:val="left"/>
      <w:pPr>
        <w:ind w:left="1440" w:hanging="720"/>
      </w:pPr>
      <w:rPr>
        <w:rFonts w:cs="Times New Roman" w:hint="eastAsia"/>
      </w:rPr>
    </w:lvl>
    <w:lvl w:ilvl="1" w:tplc="40090019">
      <w:start w:val="1"/>
      <w:numFmt w:val="lowerLetter"/>
      <w:lvlText w:val="%2."/>
      <w:lvlJc w:val="left"/>
      <w:pPr>
        <w:ind w:left="1800" w:hanging="360"/>
      </w:pPr>
      <w:rPr>
        <w:rFonts w:cs="Times New Roman"/>
      </w:rPr>
    </w:lvl>
    <w:lvl w:ilvl="2" w:tplc="4009001B">
      <w:start w:val="1"/>
      <w:numFmt w:val="lowerRoman"/>
      <w:lvlText w:val="%3."/>
      <w:lvlJc w:val="right"/>
      <w:pPr>
        <w:ind w:left="2520" w:hanging="180"/>
      </w:pPr>
      <w:rPr>
        <w:rFonts w:cs="Times New Roman"/>
      </w:rPr>
    </w:lvl>
    <w:lvl w:ilvl="3" w:tplc="4009000F">
      <w:start w:val="1"/>
      <w:numFmt w:val="decimal"/>
      <w:lvlText w:val="%4."/>
      <w:lvlJc w:val="left"/>
      <w:pPr>
        <w:ind w:left="3240" w:hanging="360"/>
      </w:pPr>
      <w:rPr>
        <w:rFonts w:cs="Times New Roman"/>
      </w:rPr>
    </w:lvl>
    <w:lvl w:ilvl="4" w:tplc="40090019">
      <w:start w:val="1"/>
      <w:numFmt w:val="lowerLetter"/>
      <w:lvlText w:val="%5."/>
      <w:lvlJc w:val="left"/>
      <w:pPr>
        <w:ind w:left="3960" w:hanging="360"/>
      </w:pPr>
      <w:rPr>
        <w:rFonts w:cs="Times New Roman"/>
      </w:rPr>
    </w:lvl>
    <w:lvl w:ilvl="5" w:tplc="4009001B">
      <w:start w:val="1"/>
      <w:numFmt w:val="lowerRoman"/>
      <w:lvlText w:val="%6."/>
      <w:lvlJc w:val="right"/>
      <w:pPr>
        <w:ind w:left="4680" w:hanging="180"/>
      </w:pPr>
      <w:rPr>
        <w:rFonts w:cs="Times New Roman"/>
      </w:rPr>
    </w:lvl>
    <w:lvl w:ilvl="6" w:tplc="4009000F">
      <w:start w:val="1"/>
      <w:numFmt w:val="decimal"/>
      <w:lvlText w:val="%7."/>
      <w:lvlJc w:val="left"/>
      <w:pPr>
        <w:ind w:left="5400" w:hanging="360"/>
      </w:pPr>
      <w:rPr>
        <w:rFonts w:cs="Times New Roman"/>
      </w:rPr>
    </w:lvl>
    <w:lvl w:ilvl="7" w:tplc="40090019">
      <w:start w:val="1"/>
      <w:numFmt w:val="lowerLetter"/>
      <w:lvlText w:val="%8."/>
      <w:lvlJc w:val="left"/>
      <w:pPr>
        <w:ind w:left="6120" w:hanging="360"/>
      </w:pPr>
      <w:rPr>
        <w:rFonts w:cs="Times New Roman"/>
      </w:rPr>
    </w:lvl>
    <w:lvl w:ilvl="8" w:tplc="4009001B">
      <w:start w:val="1"/>
      <w:numFmt w:val="lowerRoman"/>
      <w:lvlText w:val="%9."/>
      <w:lvlJc w:val="right"/>
      <w:pPr>
        <w:ind w:left="6840" w:hanging="180"/>
      </w:pPr>
      <w:rPr>
        <w:rFonts w:cs="Times New Roman"/>
      </w:rPr>
    </w:lvl>
  </w:abstractNum>
  <w:abstractNum w:abstractNumId="8" w15:restartNumberingAfterBreak="0">
    <w:nsid w:val="0147335D"/>
    <w:multiLevelType w:val="hybridMultilevel"/>
    <w:tmpl w:val="67825568"/>
    <w:name w:val="WW8Num17"/>
    <w:lvl w:ilvl="0" w:tplc="B71896EE">
      <w:start w:val="1"/>
      <w:numFmt w:val="bullet"/>
      <w:lvlText w:val=""/>
      <w:lvlJc w:val="left"/>
      <w:pPr>
        <w:ind w:left="720" w:hanging="360"/>
      </w:pPr>
      <w:rPr>
        <w:rFonts w:ascii="Symbol" w:hAnsi="Symbol" w:hint="default"/>
      </w:rPr>
    </w:lvl>
    <w:lvl w:ilvl="1" w:tplc="96D04160" w:tentative="1">
      <w:start w:val="1"/>
      <w:numFmt w:val="bullet"/>
      <w:lvlText w:val="o"/>
      <w:lvlJc w:val="left"/>
      <w:pPr>
        <w:ind w:left="1440" w:hanging="360"/>
      </w:pPr>
      <w:rPr>
        <w:rFonts w:ascii="Courier New" w:hAnsi="Courier New" w:hint="default"/>
      </w:rPr>
    </w:lvl>
    <w:lvl w:ilvl="2" w:tplc="52A055E4" w:tentative="1">
      <w:start w:val="1"/>
      <w:numFmt w:val="bullet"/>
      <w:lvlText w:val=""/>
      <w:lvlJc w:val="left"/>
      <w:pPr>
        <w:ind w:left="2160" w:hanging="360"/>
      </w:pPr>
      <w:rPr>
        <w:rFonts w:ascii="Wingdings" w:hAnsi="Wingdings" w:hint="default"/>
      </w:rPr>
    </w:lvl>
    <w:lvl w:ilvl="3" w:tplc="9E0E2374" w:tentative="1">
      <w:start w:val="1"/>
      <w:numFmt w:val="bullet"/>
      <w:lvlText w:val=""/>
      <w:lvlJc w:val="left"/>
      <w:pPr>
        <w:ind w:left="2880" w:hanging="360"/>
      </w:pPr>
      <w:rPr>
        <w:rFonts w:ascii="Symbol" w:hAnsi="Symbol" w:hint="default"/>
      </w:rPr>
    </w:lvl>
    <w:lvl w:ilvl="4" w:tplc="8E305D5A" w:tentative="1">
      <w:start w:val="1"/>
      <w:numFmt w:val="bullet"/>
      <w:lvlText w:val="o"/>
      <w:lvlJc w:val="left"/>
      <w:pPr>
        <w:ind w:left="3600" w:hanging="360"/>
      </w:pPr>
      <w:rPr>
        <w:rFonts w:ascii="Courier New" w:hAnsi="Courier New" w:hint="default"/>
      </w:rPr>
    </w:lvl>
    <w:lvl w:ilvl="5" w:tplc="A1407D44" w:tentative="1">
      <w:start w:val="1"/>
      <w:numFmt w:val="bullet"/>
      <w:lvlText w:val=""/>
      <w:lvlJc w:val="left"/>
      <w:pPr>
        <w:ind w:left="4320" w:hanging="360"/>
      </w:pPr>
      <w:rPr>
        <w:rFonts w:ascii="Wingdings" w:hAnsi="Wingdings" w:hint="default"/>
      </w:rPr>
    </w:lvl>
    <w:lvl w:ilvl="6" w:tplc="29A28AA8" w:tentative="1">
      <w:start w:val="1"/>
      <w:numFmt w:val="bullet"/>
      <w:lvlText w:val=""/>
      <w:lvlJc w:val="left"/>
      <w:pPr>
        <w:ind w:left="5040" w:hanging="360"/>
      </w:pPr>
      <w:rPr>
        <w:rFonts w:ascii="Symbol" w:hAnsi="Symbol" w:hint="default"/>
      </w:rPr>
    </w:lvl>
    <w:lvl w:ilvl="7" w:tplc="D7D47B24" w:tentative="1">
      <w:start w:val="1"/>
      <w:numFmt w:val="bullet"/>
      <w:lvlText w:val="o"/>
      <w:lvlJc w:val="left"/>
      <w:pPr>
        <w:ind w:left="5760" w:hanging="360"/>
      </w:pPr>
      <w:rPr>
        <w:rFonts w:ascii="Courier New" w:hAnsi="Courier New" w:hint="default"/>
      </w:rPr>
    </w:lvl>
    <w:lvl w:ilvl="8" w:tplc="AE464AA6" w:tentative="1">
      <w:start w:val="1"/>
      <w:numFmt w:val="bullet"/>
      <w:lvlText w:val=""/>
      <w:lvlJc w:val="left"/>
      <w:pPr>
        <w:ind w:left="6480" w:hanging="360"/>
      </w:pPr>
      <w:rPr>
        <w:rFonts w:ascii="Wingdings" w:hAnsi="Wingdings" w:hint="default"/>
      </w:rPr>
    </w:lvl>
  </w:abstractNum>
  <w:abstractNum w:abstractNumId="9" w15:restartNumberingAfterBreak="0">
    <w:nsid w:val="018F6F2D"/>
    <w:multiLevelType w:val="multilevel"/>
    <w:tmpl w:val="211A6790"/>
    <w:lvl w:ilvl="0">
      <w:start w:val="1"/>
      <w:numFmt w:val="upperRoman"/>
      <w:pStyle w:val="PDSHeading1"/>
      <w:lvlText w:val="%1."/>
      <w:lvlJc w:val="center"/>
      <w:pPr>
        <w:tabs>
          <w:tab w:val="num" w:pos="0"/>
        </w:tabs>
      </w:pPr>
      <w:rPr>
        <w:rFonts w:ascii="Candara" w:hAnsi="Candara"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upperLetter"/>
      <w:pStyle w:val="PDSHeading2"/>
      <w:lvlText w:val="%2."/>
      <w:lvlJc w:val="left"/>
      <w:pPr>
        <w:tabs>
          <w:tab w:val="num" w:pos="360"/>
        </w:tabs>
      </w:pPr>
      <w:rPr>
        <w:rFonts w:cs="Times New Roman" w:hint="default"/>
        <w:b/>
      </w:rPr>
    </w:lvl>
    <w:lvl w:ilvl="2">
      <w:start w:val="1"/>
      <w:numFmt w:val="decimal"/>
      <w:lvlText w:val="%3."/>
      <w:lvlJc w:val="left"/>
      <w:pPr>
        <w:tabs>
          <w:tab w:val="num" w:pos="720"/>
        </w:tabs>
        <w:ind w:left="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01FB36A2"/>
    <w:multiLevelType w:val="hybridMultilevel"/>
    <w:tmpl w:val="45AE830C"/>
    <w:lvl w:ilvl="0" w:tplc="279E5F66">
      <w:start w:val="1"/>
      <w:numFmt w:val="lowerLetter"/>
      <w:lvlText w:val="(%1)"/>
      <w:lvlJc w:val="left"/>
      <w:pPr>
        <w:ind w:left="720" w:hanging="360"/>
      </w:pPr>
      <w:rPr>
        <w:rFonts w:cs="Times New Roman" w:hint="default"/>
        <w:b w:val="0"/>
      </w:rPr>
    </w:lvl>
    <w:lvl w:ilvl="1" w:tplc="41C6AEFE" w:tentative="1">
      <w:start w:val="1"/>
      <w:numFmt w:val="lowerLetter"/>
      <w:lvlText w:val="%2."/>
      <w:lvlJc w:val="left"/>
      <w:pPr>
        <w:ind w:left="1440" w:hanging="360"/>
      </w:pPr>
      <w:rPr>
        <w:rFonts w:cs="Times New Roman"/>
      </w:rPr>
    </w:lvl>
    <w:lvl w:ilvl="2" w:tplc="C966C6E2" w:tentative="1">
      <w:start w:val="1"/>
      <w:numFmt w:val="lowerRoman"/>
      <w:lvlText w:val="%3."/>
      <w:lvlJc w:val="right"/>
      <w:pPr>
        <w:ind w:left="2160" w:hanging="180"/>
      </w:pPr>
      <w:rPr>
        <w:rFonts w:cs="Times New Roman"/>
      </w:rPr>
    </w:lvl>
    <w:lvl w:ilvl="3" w:tplc="771CE6EE" w:tentative="1">
      <w:start w:val="1"/>
      <w:numFmt w:val="decimal"/>
      <w:lvlText w:val="%4."/>
      <w:lvlJc w:val="left"/>
      <w:pPr>
        <w:ind w:left="2880" w:hanging="360"/>
      </w:pPr>
      <w:rPr>
        <w:rFonts w:cs="Times New Roman"/>
      </w:rPr>
    </w:lvl>
    <w:lvl w:ilvl="4" w:tplc="BEE01EEC" w:tentative="1">
      <w:start w:val="1"/>
      <w:numFmt w:val="lowerLetter"/>
      <w:lvlText w:val="%5."/>
      <w:lvlJc w:val="left"/>
      <w:pPr>
        <w:ind w:left="3600" w:hanging="360"/>
      </w:pPr>
      <w:rPr>
        <w:rFonts w:cs="Times New Roman"/>
      </w:rPr>
    </w:lvl>
    <w:lvl w:ilvl="5" w:tplc="CA50F8FC" w:tentative="1">
      <w:start w:val="1"/>
      <w:numFmt w:val="lowerRoman"/>
      <w:lvlText w:val="%6."/>
      <w:lvlJc w:val="right"/>
      <w:pPr>
        <w:ind w:left="4320" w:hanging="180"/>
      </w:pPr>
      <w:rPr>
        <w:rFonts w:cs="Times New Roman"/>
      </w:rPr>
    </w:lvl>
    <w:lvl w:ilvl="6" w:tplc="85D6CF12" w:tentative="1">
      <w:start w:val="1"/>
      <w:numFmt w:val="decimal"/>
      <w:lvlText w:val="%7."/>
      <w:lvlJc w:val="left"/>
      <w:pPr>
        <w:ind w:left="5040" w:hanging="360"/>
      </w:pPr>
      <w:rPr>
        <w:rFonts w:cs="Times New Roman"/>
      </w:rPr>
    </w:lvl>
    <w:lvl w:ilvl="7" w:tplc="A31600A0" w:tentative="1">
      <w:start w:val="1"/>
      <w:numFmt w:val="lowerLetter"/>
      <w:lvlText w:val="%8."/>
      <w:lvlJc w:val="left"/>
      <w:pPr>
        <w:ind w:left="5760" w:hanging="360"/>
      </w:pPr>
      <w:rPr>
        <w:rFonts w:cs="Times New Roman"/>
      </w:rPr>
    </w:lvl>
    <w:lvl w:ilvl="8" w:tplc="5A42021A" w:tentative="1">
      <w:start w:val="1"/>
      <w:numFmt w:val="lowerRoman"/>
      <w:lvlText w:val="%9."/>
      <w:lvlJc w:val="right"/>
      <w:pPr>
        <w:ind w:left="6480" w:hanging="180"/>
      </w:pPr>
      <w:rPr>
        <w:rFonts w:cs="Times New Roman"/>
      </w:rPr>
    </w:lvl>
  </w:abstractNum>
  <w:abstractNum w:abstractNumId="11" w15:restartNumberingAfterBreak="0">
    <w:nsid w:val="02232E9B"/>
    <w:multiLevelType w:val="hybridMultilevel"/>
    <w:tmpl w:val="5A4CADD0"/>
    <w:lvl w:ilvl="0" w:tplc="3496C48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15:restartNumberingAfterBreak="0">
    <w:nsid w:val="022917A0"/>
    <w:multiLevelType w:val="multilevel"/>
    <w:tmpl w:val="14E05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2510BF9"/>
    <w:multiLevelType w:val="hybridMultilevel"/>
    <w:tmpl w:val="84F08986"/>
    <w:lvl w:ilvl="0" w:tplc="04090001">
      <w:start w:val="1"/>
      <w:numFmt w:val="decimal"/>
      <w:lvlText w:val="%1."/>
      <w:lvlJc w:val="left"/>
      <w:pPr>
        <w:ind w:left="1440" w:hanging="360"/>
      </w:pPr>
      <w:rPr>
        <w:rFonts w:hint="default"/>
      </w:rPr>
    </w:lvl>
    <w:lvl w:ilvl="1" w:tplc="04090003">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4" w15:restartNumberingAfterBreak="0">
    <w:nsid w:val="02DC4FCD"/>
    <w:multiLevelType w:val="multilevel"/>
    <w:tmpl w:val="5C1062C2"/>
    <w:lvl w:ilvl="0">
      <w:start w:val="1"/>
      <w:numFmt w:val="decimal"/>
      <w:suff w:val="space"/>
      <w:lvlText w:val="%1."/>
      <w:lvlJc w:val="left"/>
      <w:pPr>
        <w:ind w:left="4403" w:hanging="533"/>
      </w:pPr>
      <w:rPr>
        <w:rFonts w:cs="Times New Roman" w:hint="default"/>
      </w:rPr>
    </w:lvl>
    <w:lvl w:ilvl="1">
      <w:start w:val="1"/>
      <w:numFmt w:val="decimal"/>
      <w:suff w:val="space"/>
      <w:lvlText w:val="%1.%2."/>
      <w:lvlJc w:val="left"/>
      <w:pPr>
        <w:ind w:left="612" w:hanging="612"/>
      </w:pPr>
      <w:rPr>
        <w:rFonts w:cs="Times New Roman" w:hint="default"/>
        <w:color w:val="A32020"/>
      </w:rPr>
    </w:lvl>
    <w:lvl w:ilvl="2">
      <w:start w:val="1"/>
      <w:numFmt w:val="decimal"/>
      <w:suff w:val="space"/>
      <w:lvlText w:val="%1.%2.%3."/>
      <w:lvlJc w:val="left"/>
      <w:pPr>
        <w:ind w:left="777" w:hanging="777"/>
      </w:pPr>
      <w:rPr>
        <w:rFonts w:cs="Times New Roman" w:hint="default"/>
        <w:color w:val="A32020"/>
      </w:rPr>
    </w:lvl>
    <w:lvl w:ilvl="3">
      <w:start w:val="1"/>
      <w:numFmt w:val="decimal"/>
      <w:suff w:val="space"/>
      <w:lvlText w:val="%1.%2.%3.%4."/>
      <w:lvlJc w:val="left"/>
      <w:pPr>
        <w:ind w:left="864" w:hanging="864"/>
      </w:pPr>
      <w:rPr>
        <w:rFonts w:cs="Times New Roman" w:hint="default"/>
      </w:rPr>
    </w:lvl>
    <w:lvl w:ilvl="4">
      <w:start w:val="1"/>
      <w:numFmt w:val="decimal"/>
      <w:suff w:val="space"/>
      <w:lvlText w:val="%1.%2.%3.%4.%5."/>
      <w:lvlJc w:val="left"/>
      <w:pPr>
        <w:ind w:left="919" w:hanging="919"/>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15" w15:restartNumberingAfterBreak="0">
    <w:nsid w:val="03213BF7"/>
    <w:multiLevelType w:val="hybridMultilevel"/>
    <w:tmpl w:val="776AAFAE"/>
    <w:lvl w:ilvl="0" w:tplc="3AFAFD3C">
      <w:start w:val="1"/>
      <w:numFmt w:val="bullet"/>
      <w:lvlText w:val=""/>
      <w:lvlJc w:val="left"/>
      <w:pPr>
        <w:ind w:left="720" w:hanging="360"/>
      </w:pPr>
      <w:rPr>
        <w:rFonts w:ascii="Symbol" w:hAnsi="Symbol" w:hint="default"/>
      </w:rPr>
    </w:lvl>
    <w:lvl w:ilvl="1" w:tplc="40090019">
      <w:start w:val="1"/>
      <w:numFmt w:val="bullet"/>
      <w:lvlText w:val="o"/>
      <w:lvlJc w:val="left"/>
      <w:pPr>
        <w:ind w:left="1440" w:hanging="360"/>
      </w:pPr>
      <w:rPr>
        <w:rFonts w:ascii="Courier New" w:hAnsi="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16" w15:restartNumberingAfterBreak="0">
    <w:nsid w:val="033F3717"/>
    <w:multiLevelType w:val="hybridMultilevel"/>
    <w:tmpl w:val="8540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3784406"/>
    <w:multiLevelType w:val="multilevel"/>
    <w:tmpl w:val="C28E636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3A16391"/>
    <w:multiLevelType w:val="multilevel"/>
    <w:tmpl w:val="0A2A2B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44F6896"/>
    <w:multiLevelType w:val="hybridMultilevel"/>
    <w:tmpl w:val="FDE24CCC"/>
    <w:lvl w:ilvl="0" w:tplc="B26A2CFA">
      <w:start w:val="1"/>
      <w:numFmt w:val="decimal"/>
      <w:lvlText w:val="%1."/>
      <w:lvlJc w:val="left"/>
      <w:pPr>
        <w:ind w:left="360" w:hanging="360"/>
      </w:pPr>
    </w:lvl>
    <w:lvl w:ilvl="1" w:tplc="00807ECC" w:tentative="1">
      <w:start w:val="1"/>
      <w:numFmt w:val="lowerLetter"/>
      <w:lvlText w:val="%2."/>
      <w:lvlJc w:val="left"/>
      <w:pPr>
        <w:ind w:left="1080" w:hanging="360"/>
      </w:pPr>
    </w:lvl>
    <w:lvl w:ilvl="2" w:tplc="D0A4DE7A" w:tentative="1">
      <w:start w:val="1"/>
      <w:numFmt w:val="lowerRoman"/>
      <w:lvlText w:val="%3."/>
      <w:lvlJc w:val="right"/>
      <w:pPr>
        <w:ind w:left="1800" w:hanging="180"/>
      </w:pPr>
    </w:lvl>
    <w:lvl w:ilvl="3" w:tplc="9AD441F4" w:tentative="1">
      <w:start w:val="1"/>
      <w:numFmt w:val="decimal"/>
      <w:lvlText w:val="%4."/>
      <w:lvlJc w:val="left"/>
      <w:pPr>
        <w:ind w:left="2520" w:hanging="360"/>
      </w:pPr>
    </w:lvl>
    <w:lvl w:ilvl="4" w:tplc="786E8888" w:tentative="1">
      <w:start w:val="1"/>
      <w:numFmt w:val="lowerLetter"/>
      <w:lvlText w:val="%5."/>
      <w:lvlJc w:val="left"/>
      <w:pPr>
        <w:ind w:left="3240" w:hanging="360"/>
      </w:pPr>
    </w:lvl>
    <w:lvl w:ilvl="5" w:tplc="312489C2" w:tentative="1">
      <w:start w:val="1"/>
      <w:numFmt w:val="lowerRoman"/>
      <w:lvlText w:val="%6."/>
      <w:lvlJc w:val="right"/>
      <w:pPr>
        <w:ind w:left="3960" w:hanging="180"/>
      </w:pPr>
    </w:lvl>
    <w:lvl w:ilvl="6" w:tplc="6C429B82" w:tentative="1">
      <w:start w:val="1"/>
      <w:numFmt w:val="decimal"/>
      <w:lvlText w:val="%7."/>
      <w:lvlJc w:val="left"/>
      <w:pPr>
        <w:ind w:left="4680" w:hanging="360"/>
      </w:pPr>
    </w:lvl>
    <w:lvl w:ilvl="7" w:tplc="53D8205A" w:tentative="1">
      <w:start w:val="1"/>
      <w:numFmt w:val="lowerLetter"/>
      <w:lvlText w:val="%8."/>
      <w:lvlJc w:val="left"/>
      <w:pPr>
        <w:ind w:left="5400" w:hanging="360"/>
      </w:pPr>
    </w:lvl>
    <w:lvl w:ilvl="8" w:tplc="7F5AFDC2" w:tentative="1">
      <w:start w:val="1"/>
      <w:numFmt w:val="lowerRoman"/>
      <w:lvlText w:val="%9."/>
      <w:lvlJc w:val="right"/>
      <w:pPr>
        <w:ind w:left="6120" w:hanging="180"/>
      </w:pPr>
    </w:lvl>
  </w:abstractNum>
  <w:abstractNum w:abstractNumId="20" w15:restartNumberingAfterBreak="0">
    <w:nsid w:val="04BF3DDE"/>
    <w:multiLevelType w:val="multilevel"/>
    <w:tmpl w:val="AFE80618"/>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050D783C"/>
    <w:multiLevelType w:val="hybridMultilevel"/>
    <w:tmpl w:val="C48256AC"/>
    <w:lvl w:ilvl="0" w:tplc="0409000F">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2" w15:restartNumberingAfterBreak="0">
    <w:nsid w:val="059668CA"/>
    <w:multiLevelType w:val="multilevel"/>
    <w:tmpl w:val="4368661C"/>
    <w:lvl w:ilvl="0">
      <w:start w:val="1"/>
      <w:numFmt w:val="decimal"/>
      <w:suff w:val="space"/>
      <w:lvlText w:val="%1."/>
      <w:lvlJc w:val="left"/>
      <w:pPr>
        <w:ind w:left="4403" w:hanging="533"/>
      </w:pPr>
      <w:rPr>
        <w:rFonts w:cs="Times New Roman" w:hint="default"/>
      </w:rPr>
    </w:lvl>
    <w:lvl w:ilvl="1">
      <w:start w:val="1"/>
      <w:numFmt w:val="decimal"/>
      <w:suff w:val="space"/>
      <w:lvlText w:val="%1.%2."/>
      <w:lvlJc w:val="left"/>
      <w:pPr>
        <w:ind w:left="612" w:hanging="612"/>
      </w:pPr>
      <w:rPr>
        <w:rFonts w:cs="Times New Roman" w:hint="default"/>
        <w:color w:val="A32020"/>
      </w:rPr>
    </w:lvl>
    <w:lvl w:ilvl="2">
      <w:start w:val="1"/>
      <w:numFmt w:val="decimal"/>
      <w:suff w:val="space"/>
      <w:lvlText w:val="%1.%2.%3."/>
      <w:lvlJc w:val="left"/>
      <w:pPr>
        <w:ind w:left="777" w:hanging="777"/>
      </w:pPr>
      <w:rPr>
        <w:rFonts w:cs="Times New Roman" w:hint="default"/>
        <w:color w:val="A32020"/>
      </w:rPr>
    </w:lvl>
    <w:lvl w:ilvl="3">
      <w:start w:val="1"/>
      <w:numFmt w:val="decimal"/>
      <w:suff w:val="space"/>
      <w:lvlText w:val="%1.%2.%3.%4."/>
      <w:lvlJc w:val="left"/>
      <w:pPr>
        <w:ind w:left="864" w:hanging="864"/>
      </w:pPr>
      <w:rPr>
        <w:rFonts w:cs="Times New Roman" w:hint="default"/>
      </w:rPr>
    </w:lvl>
    <w:lvl w:ilvl="4">
      <w:start w:val="1"/>
      <w:numFmt w:val="decimal"/>
      <w:suff w:val="space"/>
      <w:lvlText w:val="%1.%2.%3.%4.%5."/>
      <w:lvlJc w:val="left"/>
      <w:pPr>
        <w:ind w:left="919" w:hanging="919"/>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23" w15:restartNumberingAfterBreak="0">
    <w:nsid w:val="06325324"/>
    <w:multiLevelType w:val="hybridMultilevel"/>
    <w:tmpl w:val="B400D282"/>
    <w:lvl w:ilvl="0" w:tplc="94947A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070E5EE1"/>
    <w:multiLevelType w:val="hybridMultilevel"/>
    <w:tmpl w:val="1874A268"/>
    <w:lvl w:ilvl="0" w:tplc="04090015">
      <w:start w:val="1"/>
      <w:numFmt w:val="upperLetter"/>
      <w:lvlText w:val="%1."/>
      <w:lvlJc w:val="left"/>
      <w:pPr>
        <w:ind w:left="340" w:hanging="340"/>
      </w:pPr>
      <w:rPr>
        <w:rFonts w:cs="Times New Roman" w:hint="eastAsia"/>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15:restartNumberingAfterBreak="0">
    <w:nsid w:val="07101CFF"/>
    <w:multiLevelType w:val="hybridMultilevel"/>
    <w:tmpl w:val="1136A3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07626F4E"/>
    <w:multiLevelType w:val="hybridMultilevel"/>
    <w:tmpl w:val="341EDB16"/>
    <w:lvl w:ilvl="0" w:tplc="B6C2E312">
      <w:start w:val="1"/>
      <w:numFmt w:val="lowerLetter"/>
      <w:lvlText w:val="(%1)"/>
      <w:lvlJc w:val="left"/>
      <w:pPr>
        <w:ind w:left="1080" w:hanging="360"/>
      </w:pPr>
      <w:rPr>
        <w:rFonts w:hint="default"/>
      </w:rPr>
    </w:lvl>
    <w:lvl w:ilvl="1" w:tplc="B2806F86">
      <w:start w:val="1"/>
      <w:numFmt w:val="lowerLetter"/>
      <w:lvlText w:val="%2."/>
      <w:lvlJc w:val="left"/>
      <w:pPr>
        <w:ind w:left="1800" w:hanging="360"/>
      </w:pPr>
    </w:lvl>
    <w:lvl w:ilvl="2" w:tplc="09461EA6" w:tentative="1">
      <w:start w:val="1"/>
      <w:numFmt w:val="lowerRoman"/>
      <w:lvlText w:val="%3."/>
      <w:lvlJc w:val="right"/>
      <w:pPr>
        <w:ind w:left="2520" w:hanging="180"/>
      </w:pPr>
    </w:lvl>
    <w:lvl w:ilvl="3" w:tplc="1BEC8AEE" w:tentative="1">
      <w:start w:val="1"/>
      <w:numFmt w:val="decimal"/>
      <w:lvlText w:val="%4."/>
      <w:lvlJc w:val="left"/>
      <w:pPr>
        <w:ind w:left="3240" w:hanging="360"/>
      </w:pPr>
    </w:lvl>
    <w:lvl w:ilvl="4" w:tplc="6F8E1220" w:tentative="1">
      <w:start w:val="1"/>
      <w:numFmt w:val="lowerLetter"/>
      <w:lvlText w:val="%5."/>
      <w:lvlJc w:val="left"/>
      <w:pPr>
        <w:ind w:left="3960" w:hanging="360"/>
      </w:pPr>
    </w:lvl>
    <w:lvl w:ilvl="5" w:tplc="D1288A48" w:tentative="1">
      <w:start w:val="1"/>
      <w:numFmt w:val="lowerRoman"/>
      <w:lvlText w:val="%6."/>
      <w:lvlJc w:val="right"/>
      <w:pPr>
        <w:ind w:left="4680" w:hanging="180"/>
      </w:pPr>
    </w:lvl>
    <w:lvl w:ilvl="6" w:tplc="7F567A9C" w:tentative="1">
      <w:start w:val="1"/>
      <w:numFmt w:val="decimal"/>
      <w:lvlText w:val="%7."/>
      <w:lvlJc w:val="left"/>
      <w:pPr>
        <w:ind w:left="5400" w:hanging="360"/>
      </w:pPr>
    </w:lvl>
    <w:lvl w:ilvl="7" w:tplc="4EB862FA" w:tentative="1">
      <w:start w:val="1"/>
      <w:numFmt w:val="lowerLetter"/>
      <w:lvlText w:val="%8."/>
      <w:lvlJc w:val="left"/>
      <w:pPr>
        <w:ind w:left="6120" w:hanging="360"/>
      </w:pPr>
    </w:lvl>
    <w:lvl w:ilvl="8" w:tplc="8F600042" w:tentative="1">
      <w:start w:val="1"/>
      <w:numFmt w:val="lowerRoman"/>
      <w:lvlText w:val="%9."/>
      <w:lvlJc w:val="right"/>
      <w:pPr>
        <w:ind w:left="6840" w:hanging="180"/>
      </w:pPr>
    </w:lvl>
  </w:abstractNum>
  <w:abstractNum w:abstractNumId="27" w15:restartNumberingAfterBreak="0">
    <w:nsid w:val="07877EF1"/>
    <w:multiLevelType w:val="multilevel"/>
    <w:tmpl w:val="3A400FFA"/>
    <w:lvl w:ilvl="0">
      <w:start w:val="1"/>
      <w:numFmt w:val="upperRoman"/>
      <w:lvlRestart w:val="0"/>
      <w:pStyle w:val="ArticleL1"/>
      <w:suff w:val="nothing"/>
      <w:lvlText w:val="ARTICLE %1"/>
      <w:lvlJc w:val="left"/>
      <w:pPr>
        <w:tabs>
          <w:tab w:val="num" w:pos="720"/>
        </w:tabs>
        <w:ind w:left="0" w:firstLine="0"/>
      </w:pPr>
      <w:rPr>
        <w:rFonts w:ascii="Times New Roman" w:hAnsi="Times New Roman" w:cs="Times New Roman"/>
        <w:b/>
        <w:i w:val="0"/>
        <w:caps/>
        <w:smallCaps w:val="0"/>
        <w:sz w:val="24"/>
        <w:u w:val="none"/>
      </w:rPr>
    </w:lvl>
    <w:lvl w:ilvl="1">
      <w:start w:val="1"/>
      <w:numFmt w:val="lowerLetter"/>
      <w:lvlText w:val="(%2)"/>
      <w:lvlJc w:val="left"/>
      <w:pPr>
        <w:tabs>
          <w:tab w:val="num" w:pos="1620"/>
        </w:tabs>
        <w:ind w:left="1620" w:hanging="360"/>
      </w:pPr>
      <w:rPr>
        <w:rFonts w:hint="default"/>
        <w:b/>
        <w:i w:val="0"/>
        <w:caps/>
        <w:smallCaps w:val="0"/>
        <w:sz w:val="24"/>
        <w:u w:val="none"/>
      </w:rPr>
    </w:lvl>
    <w:lvl w:ilvl="2">
      <w:start w:val="1"/>
      <w:numFmt w:val="lowerLetter"/>
      <w:pStyle w:val="ArticleL3"/>
      <w:lvlText w:val="(%3)"/>
      <w:lvlJc w:val="left"/>
      <w:pPr>
        <w:tabs>
          <w:tab w:val="num" w:pos="2160"/>
        </w:tabs>
        <w:ind w:left="720" w:firstLine="720"/>
      </w:pPr>
      <w:rPr>
        <w:rFonts w:ascii="Times New Roman" w:hAnsi="Times New Roman" w:cs="Times New Roman"/>
        <w:b w:val="0"/>
        <w:i w:val="0"/>
        <w:caps w:val="0"/>
        <w:smallCaps w:val="0"/>
        <w:sz w:val="24"/>
        <w:u w:val="none"/>
      </w:rPr>
    </w:lvl>
    <w:lvl w:ilvl="3">
      <w:start w:val="1"/>
      <w:numFmt w:val="lowerLetter"/>
      <w:lvlText w:val="(%4)"/>
      <w:lvlJc w:val="left"/>
      <w:pPr>
        <w:tabs>
          <w:tab w:val="num" w:pos="2520"/>
        </w:tabs>
        <w:ind w:left="2520" w:hanging="360"/>
      </w:pPr>
      <w:rPr>
        <w:rFonts w:hint="default"/>
        <w:b/>
        <w:i w:val="0"/>
        <w:caps/>
        <w:smallCaps w:val="0"/>
        <w:sz w:val="24"/>
        <w:u w:val="none"/>
      </w:rPr>
    </w:lvl>
    <w:lvl w:ilvl="4">
      <w:start w:val="1"/>
      <w:numFmt w:val="upperLetter"/>
      <w:pStyle w:val="ArticleL5"/>
      <w:lvlText w:val="(%5)"/>
      <w:lvlJc w:val="left"/>
      <w:pPr>
        <w:tabs>
          <w:tab w:val="num" w:pos="3600"/>
        </w:tabs>
        <w:ind w:left="3600" w:hanging="720"/>
      </w:pPr>
      <w:rPr>
        <w:rFonts w:ascii="Times New Roman" w:hAnsi="Times New Roman" w:cs="Times New Roman"/>
        <w:b w:val="0"/>
        <w:i w:val="0"/>
        <w:caps w:val="0"/>
        <w:smallCaps w:val="0"/>
        <w:sz w:val="24"/>
        <w:u w:val="none"/>
      </w:rPr>
    </w:lvl>
    <w:lvl w:ilvl="5">
      <w:start w:val="1"/>
      <w:numFmt w:val="decimal"/>
      <w:pStyle w:val="ArticleL6"/>
      <w:lvlText w:val="(%6)"/>
      <w:lvlJc w:val="left"/>
      <w:pPr>
        <w:tabs>
          <w:tab w:val="num" w:pos="4320"/>
        </w:tabs>
        <w:ind w:left="0" w:firstLine="3600"/>
      </w:pPr>
      <w:rPr>
        <w:rFonts w:ascii="Times New Roman" w:hAnsi="Times New Roman"/>
        <w:b w:val="0"/>
        <w:i w:val="0"/>
        <w:caps w:val="0"/>
        <w:smallCaps w:val="0"/>
        <w:sz w:val="24"/>
        <w:u w:val="none"/>
      </w:rPr>
    </w:lvl>
    <w:lvl w:ilvl="6">
      <w:start w:val="1"/>
      <w:numFmt w:val="lowerLetter"/>
      <w:pStyle w:val="ArticleL7"/>
      <w:lvlText w:val="%7."/>
      <w:lvlJc w:val="left"/>
      <w:pPr>
        <w:tabs>
          <w:tab w:val="num" w:pos="5040"/>
        </w:tabs>
        <w:ind w:left="0" w:firstLine="4320"/>
      </w:pPr>
      <w:rPr>
        <w:rFonts w:ascii="Times New Roman" w:hAnsi="Times New Roman"/>
        <w:b w:val="0"/>
        <w:i w:val="0"/>
        <w:caps w:val="0"/>
        <w:smallCaps w:val="0"/>
        <w:sz w:val="24"/>
        <w:u w:val="none"/>
      </w:rPr>
    </w:lvl>
    <w:lvl w:ilvl="7">
      <w:start w:val="1"/>
      <w:numFmt w:val="lowerRoman"/>
      <w:pStyle w:val="ArticleL8"/>
      <w:lvlText w:val="%8."/>
      <w:lvlJc w:val="left"/>
      <w:pPr>
        <w:tabs>
          <w:tab w:val="num" w:pos="5760"/>
        </w:tabs>
        <w:ind w:left="0" w:firstLine="5040"/>
      </w:pPr>
      <w:rPr>
        <w:rFonts w:ascii="Times New Roman" w:hAnsi="Times New Roman"/>
        <w:b w:val="0"/>
        <w:i w:val="0"/>
        <w:caps w:val="0"/>
        <w:smallCaps w:val="0"/>
        <w:sz w:val="24"/>
        <w:u w:val="none"/>
      </w:rPr>
    </w:lvl>
    <w:lvl w:ilvl="8">
      <w:start w:val="1"/>
      <w:numFmt w:val="decimal"/>
      <w:pStyle w:val="ArticleL9"/>
      <w:lvlText w:val="%9."/>
      <w:lvlJc w:val="left"/>
      <w:pPr>
        <w:tabs>
          <w:tab w:val="num" w:pos="6480"/>
        </w:tabs>
        <w:ind w:left="0" w:firstLine="5760"/>
      </w:pPr>
      <w:rPr>
        <w:rFonts w:ascii="Times New Roman" w:hAnsi="Times New Roman"/>
        <w:b w:val="0"/>
        <w:i w:val="0"/>
        <w:caps w:val="0"/>
        <w:smallCaps w:val="0"/>
        <w:sz w:val="24"/>
        <w:u w:val="none"/>
      </w:rPr>
    </w:lvl>
  </w:abstractNum>
  <w:abstractNum w:abstractNumId="28" w15:restartNumberingAfterBreak="0">
    <w:nsid w:val="085961A9"/>
    <w:multiLevelType w:val="hybridMultilevel"/>
    <w:tmpl w:val="B89E0B22"/>
    <w:lvl w:ilvl="0" w:tplc="B0DC9A82">
      <w:start w:val="1"/>
      <w:numFmt w:val="decimal"/>
      <w:lvlText w:val="%1."/>
      <w:lvlJc w:val="left"/>
      <w:pPr>
        <w:ind w:left="1440" w:hanging="360"/>
      </w:pPr>
      <w:rPr>
        <w:rFonts w:hint="default"/>
      </w:rPr>
    </w:lvl>
    <w:lvl w:ilvl="1" w:tplc="E3ACE908" w:tentative="1">
      <w:start w:val="1"/>
      <w:numFmt w:val="lowerLetter"/>
      <w:lvlText w:val="%2."/>
      <w:lvlJc w:val="left"/>
      <w:pPr>
        <w:ind w:left="2160" w:hanging="360"/>
      </w:pPr>
    </w:lvl>
    <w:lvl w:ilvl="2" w:tplc="680623A4">
      <w:start w:val="1"/>
      <w:numFmt w:val="lowerRoman"/>
      <w:lvlText w:val="%3."/>
      <w:lvlJc w:val="right"/>
      <w:pPr>
        <w:ind w:left="2880" w:hanging="180"/>
      </w:pPr>
    </w:lvl>
    <w:lvl w:ilvl="3" w:tplc="9560F948" w:tentative="1">
      <w:start w:val="1"/>
      <w:numFmt w:val="decimal"/>
      <w:lvlText w:val="%4."/>
      <w:lvlJc w:val="left"/>
      <w:pPr>
        <w:ind w:left="3600" w:hanging="360"/>
      </w:pPr>
    </w:lvl>
    <w:lvl w:ilvl="4" w:tplc="CDA499B6" w:tentative="1">
      <w:start w:val="1"/>
      <w:numFmt w:val="lowerLetter"/>
      <w:lvlText w:val="%5."/>
      <w:lvlJc w:val="left"/>
      <w:pPr>
        <w:ind w:left="4320" w:hanging="360"/>
      </w:pPr>
    </w:lvl>
    <w:lvl w:ilvl="5" w:tplc="78664D28" w:tentative="1">
      <w:start w:val="1"/>
      <w:numFmt w:val="lowerRoman"/>
      <w:lvlText w:val="%6."/>
      <w:lvlJc w:val="right"/>
      <w:pPr>
        <w:ind w:left="5040" w:hanging="180"/>
      </w:pPr>
    </w:lvl>
    <w:lvl w:ilvl="6" w:tplc="6B3A0B08" w:tentative="1">
      <w:start w:val="1"/>
      <w:numFmt w:val="decimal"/>
      <w:lvlText w:val="%7."/>
      <w:lvlJc w:val="left"/>
      <w:pPr>
        <w:ind w:left="5760" w:hanging="360"/>
      </w:pPr>
    </w:lvl>
    <w:lvl w:ilvl="7" w:tplc="9D123E14" w:tentative="1">
      <w:start w:val="1"/>
      <w:numFmt w:val="lowerLetter"/>
      <w:lvlText w:val="%8."/>
      <w:lvlJc w:val="left"/>
      <w:pPr>
        <w:ind w:left="6480" w:hanging="360"/>
      </w:pPr>
    </w:lvl>
    <w:lvl w:ilvl="8" w:tplc="0C8A852C" w:tentative="1">
      <w:start w:val="1"/>
      <w:numFmt w:val="lowerRoman"/>
      <w:lvlText w:val="%9."/>
      <w:lvlJc w:val="right"/>
      <w:pPr>
        <w:ind w:left="7200" w:hanging="180"/>
      </w:pPr>
    </w:lvl>
  </w:abstractNum>
  <w:abstractNum w:abstractNumId="29" w15:restartNumberingAfterBreak="0">
    <w:nsid w:val="0A53426C"/>
    <w:multiLevelType w:val="hybridMultilevel"/>
    <w:tmpl w:val="50E4D418"/>
    <w:lvl w:ilvl="0" w:tplc="94947A00">
      <w:start w:val="1"/>
      <w:numFmt w:val="upperLetter"/>
      <w:pStyle w:val="Schedule"/>
      <w:lvlText w:val="(%1)"/>
      <w:lvlJc w:val="left"/>
      <w:pPr>
        <w:tabs>
          <w:tab w:val="num" w:pos="1140"/>
        </w:tabs>
        <w:ind w:left="1140" w:hanging="720"/>
      </w:pPr>
      <w:rPr>
        <w:rFonts w:hint="default"/>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0AF4671C"/>
    <w:multiLevelType w:val="hybridMultilevel"/>
    <w:tmpl w:val="F1F86B96"/>
    <w:lvl w:ilvl="0" w:tplc="54A6D49C">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1" w15:restartNumberingAfterBreak="0">
    <w:nsid w:val="0BEA4ADB"/>
    <w:multiLevelType w:val="hybridMultilevel"/>
    <w:tmpl w:val="D2B880D4"/>
    <w:lvl w:ilvl="0" w:tplc="AB32529C">
      <w:start w:val="1"/>
      <w:numFmt w:val="bullet"/>
      <w:lvlText w:val=""/>
      <w:lvlJc w:val="left"/>
      <w:pPr>
        <w:ind w:left="720" w:hanging="360"/>
      </w:pPr>
      <w:rPr>
        <w:rFonts w:ascii="Symbol" w:hAnsi="Symbol" w:hint="default"/>
      </w:rPr>
    </w:lvl>
    <w:lvl w:ilvl="1" w:tplc="40090019" w:tentative="1">
      <w:start w:val="1"/>
      <w:numFmt w:val="bullet"/>
      <w:lvlText w:val="o"/>
      <w:lvlJc w:val="left"/>
      <w:pPr>
        <w:ind w:left="1440" w:hanging="360"/>
      </w:pPr>
      <w:rPr>
        <w:rFonts w:ascii="Courier New" w:hAnsi="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32" w15:restartNumberingAfterBreak="0">
    <w:nsid w:val="0CAB32FA"/>
    <w:multiLevelType w:val="multilevel"/>
    <w:tmpl w:val="DC42641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0D0D6FF8"/>
    <w:multiLevelType w:val="hybridMultilevel"/>
    <w:tmpl w:val="A2D2DA12"/>
    <w:lvl w:ilvl="0" w:tplc="94947A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D7453D4"/>
    <w:multiLevelType w:val="hybridMultilevel"/>
    <w:tmpl w:val="4A82E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0E225491"/>
    <w:multiLevelType w:val="hybridMultilevel"/>
    <w:tmpl w:val="2ED2B652"/>
    <w:lvl w:ilvl="0" w:tplc="94947A0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E2D122B"/>
    <w:multiLevelType w:val="hybridMultilevel"/>
    <w:tmpl w:val="5EA2C326"/>
    <w:lvl w:ilvl="0" w:tplc="94947A00">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0EE220C2"/>
    <w:multiLevelType w:val="hybridMultilevel"/>
    <w:tmpl w:val="93C45820"/>
    <w:lvl w:ilvl="0" w:tplc="23106AB2">
      <w:start w:val="1"/>
      <w:numFmt w:val="decimal"/>
      <w:lvlText w:val="%1."/>
      <w:lvlJc w:val="left"/>
      <w:pPr>
        <w:tabs>
          <w:tab w:val="num" w:pos="360"/>
        </w:tabs>
        <w:ind w:left="0" w:firstLine="0"/>
      </w:pPr>
      <w:rPr>
        <w:rFonts w:ascii="Times New Roman" w:hAnsi="Times New Roman" w:cs="Times New Roman" w:hint="default"/>
        <w:b w:val="0"/>
      </w:rPr>
    </w:lvl>
    <w:lvl w:ilvl="1" w:tplc="04090001">
      <w:start w:val="1"/>
      <w:numFmt w:val="bullet"/>
      <w:lvlText w:val=""/>
      <w:lvlJc w:val="left"/>
      <w:pPr>
        <w:tabs>
          <w:tab w:val="num" w:pos="720"/>
        </w:tabs>
        <w:ind w:left="1080" w:firstLine="0"/>
      </w:pPr>
      <w:rPr>
        <w:rFonts w:ascii="Symbol" w:hAnsi="Symbol" w:hint="default"/>
      </w:rPr>
    </w:lvl>
    <w:lvl w:ilvl="2" w:tplc="73C4CA50">
      <w:start w:val="1"/>
      <w:numFmt w:val="lowerRoman"/>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0F474F10"/>
    <w:multiLevelType w:val="hybridMultilevel"/>
    <w:tmpl w:val="B5A40A6C"/>
    <w:lvl w:ilvl="0" w:tplc="0409000B">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F84758E"/>
    <w:multiLevelType w:val="hybridMultilevel"/>
    <w:tmpl w:val="BCA0CAC6"/>
    <w:lvl w:ilvl="0" w:tplc="BD70F244">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0" w15:restartNumberingAfterBreak="0">
    <w:nsid w:val="0FDD4AD3"/>
    <w:multiLevelType w:val="hybridMultilevel"/>
    <w:tmpl w:val="8A6C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00B182D"/>
    <w:multiLevelType w:val="hybridMultilevel"/>
    <w:tmpl w:val="6E1CB2D2"/>
    <w:lvl w:ilvl="0" w:tplc="04090001">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2" w15:restartNumberingAfterBreak="0">
    <w:nsid w:val="10D45652"/>
    <w:multiLevelType w:val="hybridMultilevel"/>
    <w:tmpl w:val="C44A0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10F37ADE"/>
    <w:multiLevelType w:val="multilevel"/>
    <w:tmpl w:val="E648EFF4"/>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4" w15:restartNumberingAfterBreak="0">
    <w:nsid w:val="11B5110F"/>
    <w:multiLevelType w:val="multilevel"/>
    <w:tmpl w:val="61E4E1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1225592A"/>
    <w:multiLevelType w:val="hybridMultilevel"/>
    <w:tmpl w:val="6E1CB2D2"/>
    <w:name w:val="AOList"/>
    <w:lvl w:ilvl="0" w:tplc="346A44A6">
      <w:start w:val="1"/>
      <w:numFmt w:val="decimal"/>
      <w:lvlText w:val="%1."/>
      <w:lvlJc w:val="left"/>
      <w:pPr>
        <w:ind w:left="720" w:hanging="360"/>
      </w:pPr>
      <w:rPr>
        <w:rFonts w:cs="Times New Roman"/>
      </w:rPr>
    </w:lvl>
    <w:lvl w:ilvl="1" w:tplc="E9E0E94A">
      <w:start w:val="1"/>
      <w:numFmt w:val="lowerLetter"/>
      <w:lvlText w:val="%2."/>
      <w:lvlJc w:val="left"/>
      <w:pPr>
        <w:ind w:left="1440" w:hanging="360"/>
      </w:pPr>
      <w:rPr>
        <w:rFonts w:cs="Times New Roman"/>
      </w:rPr>
    </w:lvl>
    <w:lvl w:ilvl="2" w:tplc="77EC1988" w:tentative="1">
      <w:start w:val="1"/>
      <w:numFmt w:val="lowerRoman"/>
      <w:lvlText w:val="%3."/>
      <w:lvlJc w:val="right"/>
      <w:pPr>
        <w:ind w:left="2160" w:hanging="180"/>
      </w:pPr>
      <w:rPr>
        <w:rFonts w:cs="Times New Roman"/>
      </w:rPr>
    </w:lvl>
    <w:lvl w:ilvl="3" w:tplc="D07EF958" w:tentative="1">
      <w:start w:val="1"/>
      <w:numFmt w:val="decimal"/>
      <w:lvlText w:val="%4."/>
      <w:lvlJc w:val="left"/>
      <w:pPr>
        <w:ind w:left="2880" w:hanging="360"/>
      </w:pPr>
      <w:rPr>
        <w:rFonts w:cs="Times New Roman"/>
      </w:rPr>
    </w:lvl>
    <w:lvl w:ilvl="4" w:tplc="72407366" w:tentative="1">
      <w:start w:val="1"/>
      <w:numFmt w:val="lowerLetter"/>
      <w:lvlText w:val="%5."/>
      <w:lvlJc w:val="left"/>
      <w:pPr>
        <w:ind w:left="3600" w:hanging="360"/>
      </w:pPr>
      <w:rPr>
        <w:rFonts w:cs="Times New Roman"/>
      </w:rPr>
    </w:lvl>
    <w:lvl w:ilvl="5" w:tplc="B1AEF1E8" w:tentative="1">
      <w:start w:val="1"/>
      <w:numFmt w:val="lowerRoman"/>
      <w:lvlText w:val="%6."/>
      <w:lvlJc w:val="right"/>
      <w:pPr>
        <w:ind w:left="4320" w:hanging="180"/>
      </w:pPr>
      <w:rPr>
        <w:rFonts w:cs="Times New Roman"/>
      </w:rPr>
    </w:lvl>
    <w:lvl w:ilvl="6" w:tplc="EB665496" w:tentative="1">
      <w:start w:val="1"/>
      <w:numFmt w:val="decimal"/>
      <w:lvlText w:val="%7."/>
      <w:lvlJc w:val="left"/>
      <w:pPr>
        <w:ind w:left="5040" w:hanging="360"/>
      </w:pPr>
      <w:rPr>
        <w:rFonts w:cs="Times New Roman"/>
      </w:rPr>
    </w:lvl>
    <w:lvl w:ilvl="7" w:tplc="8B68880A" w:tentative="1">
      <w:start w:val="1"/>
      <w:numFmt w:val="lowerLetter"/>
      <w:lvlText w:val="%8."/>
      <w:lvlJc w:val="left"/>
      <w:pPr>
        <w:ind w:left="5760" w:hanging="360"/>
      </w:pPr>
      <w:rPr>
        <w:rFonts w:cs="Times New Roman"/>
      </w:rPr>
    </w:lvl>
    <w:lvl w:ilvl="8" w:tplc="68B2CE10" w:tentative="1">
      <w:start w:val="1"/>
      <w:numFmt w:val="lowerRoman"/>
      <w:lvlText w:val="%9."/>
      <w:lvlJc w:val="right"/>
      <w:pPr>
        <w:ind w:left="6480" w:hanging="180"/>
      </w:pPr>
      <w:rPr>
        <w:rFonts w:cs="Times New Roman"/>
      </w:rPr>
    </w:lvl>
  </w:abstractNum>
  <w:abstractNum w:abstractNumId="46" w15:restartNumberingAfterBreak="0">
    <w:nsid w:val="14262108"/>
    <w:multiLevelType w:val="hybridMultilevel"/>
    <w:tmpl w:val="ADA2B482"/>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7" w15:restartNumberingAfterBreak="0">
    <w:nsid w:val="159706A9"/>
    <w:multiLevelType w:val="hybridMultilevel"/>
    <w:tmpl w:val="5DC0F462"/>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8" w15:restartNumberingAfterBreak="0">
    <w:nsid w:val="15CD14A9"/>
    <w:multiLevelType w:val="hybridMultilevel"/>
    <w:tmpl w:val="88441FA0"/>
    <w:lvl w:ilvl="0" w:tplc="AFCEDFD0">
      <w:start w:val="1"/>
      <w:numFmt w:val="decimal"/>
      <w:lvlText w:val="%1."/>
      <w:lvlJc w:val="left"/>
      <w:pPr>
        <w:ind w:left="720" w:hanging="360"/>
      </w:pPr>
    </w:lvl>
    <w:lvl w:ilvl="1" w:tplc="E2AEDCDC">
      <w:start w:val="1"/>
      <w:numFmt w:val="lowerLetter"/>
      <w:lvlText w:val="%2."/>
      <w:lvlJc w:val="left"/>
      <w:pPr>
        <w:ind w:left="1440" w:hanging="360"/>
      </w:pPr>
    </w:lvl>
    <w:lvl w:ilvl="2" w:tplc="A5FAF86A" w:tentative="1">
      <w:start w:val="1"/>
      <w:numFmt w:val="lowerRoman"/>
      <w:lvlText w:val="%3."/>
      <w:lvlJc w:val="right"/>
      <w:pPr>
        <w:ind w:left="2160" w:hanging="180"/>
      </w:pPr>
    </w:lvl>
    <w:lvl w:ilvl="3" w:tplc="97F87B2C" w:tentative="1">
      <w:start w:val="1"/>
      <w:numFmt w:val="decimal"/>
      <w:lvlText w:val="%4."/>
      <w:lvlJc w:val="left"/>
      <w:pPr>
        <w:ind w:left="2880" w:hanging="360"/>
      </w:pPr>
    </w:lvl>
    <w:lvl w:ilvl="4" w:tplc="AD76FF16" w:tentative="1">
      <w:start w:val="1"/>
      <w:numFmt w:val="lowerLetter"/>
      <w:lvlText w:val="%5."/>
      <w:lvlJc w:val="left"/>
      <w:pPr>
        <w:ind w:left="3600" w:hanging="360"/>
      </w:pPr>
    </w:lvl>
    <w:lvl w:ilvl="5" w:tplc="B79C7CDC" w:tentative="1">
      <w:start w:val="1"/>
      <w:numFmt w:val="lowerRoman"/>
      <w:lvlText w:val="%6."/>
      <w:lvlJc w:val="right"/>
      <w:pPr>
        <w:ind w:left="4320" w:hanging="180"/>
      </w:pPr>
    </w:lvl>
    <w:lvl w:ilvl="6" w:tplc="74880E46" w:tentative="1">
      <w:start w:val="1"/>
      <w:numFmt w:val="decimal"/>
      <w:lvlText w:val="%7."/>
      <w:lvlJc w:val="left"/>
      <w:pPr>
        <w:ind w:left="5040" w:hanging="360"/>
      </w:pPr>
    </w:lvl>
    <w:lvl w:ilvl="7" w:tplc="E7FC5672" w:tentative="1">
      <w:start w:val="1"/>
      <w:numFmt w:val="lowerLetter"/>
      <w:lvlText w:val="%8."/>
      <w:lvlJc w:val="left"/>
      <w:pPr>
        <w:ind w:left="5760" w:hanging="360"/>
      </w:pPr>
    </w:lvl>
    <w:lvl w:ilvl="8" w:tplc="AFBA1484" w:tentative="1">
      <w:start w:val="1"/>
      <w:numFmt w:val="lowerRoman"/>
      <w:lvlText w:val="%9."/>
      <w:lvlJc w:val="right"/>
      <w:pPr>
        <w:ind w:left="6480" w:hanging="180"/>
      </w:pPr>
    </w:lvl>
  </w:abstractNum>
  <w:abstractNum w:abstractNumId="49" w15:restartNumberingAfterBreak="0">
    <w:nsid w:val="1679625E"/>
    <w:multiLevelType w:val="hybridMultilevel"/>
    <w:tmpl w:val="F45639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172065CD"/>
    <w:multiLevelType w:val="hybridMultilevel"/>
    <w:tmpl w:val="5CB0269A"/>
    <w:lvl w:ilvl="0" w:tplc="04090001">
      <w:start w:val="1"/>
      <w:numFmt w:val="decimal"/>
      <w:lvlText w:val="%1."/>
      <w:lvlJc w:val="left"/>
      <w:pPr>
        <w:tabs>
          <w:tab w:val="num" w:pos="360"/>
        </w:tabs>
        <w:ind w:left="0" w:firstLine="0"/>
      </w:pPr>
      <w:rPr>
        <w:rFonts w:hint="default"/>
      </w:rPr>
    </w:lvl>
    <w:lvl w:ilvl="1" w:tplc="04090019">
      <w:start w:val="1"/>
      <w:numFmt w:val="lowerLetter"/>
      <w:lvlText w:val="%2."/>
      <w:lvlJc w:val="left"/>
      <w:pPr>
        <w:tabs>
          <w:tab w:val="num" w:pos="720"/>
        </w:tabs>
        <w:ind w:left="1080" w:firstLine="0"/>
      </w:pPr>
      <w:rPr>
        <w:rFonts w:hint="default"/>
      </w:rPr>
    </w:lvl>
    <w:lvl w:ilvl="2" w:tplc="04090005">
      <w:start w:val="1"/>
      <w:numFmt w:val="lowerRoman"/>
      <w:lvlText w:val="(%3)"/>
      <w:lvlJc w:val="left"/>
      <w:pPr>
        <w:tabs>
          <w:tab w:val="num" w:pos="2340"/>
        </w:tabs>
        <w:ind w:left="2340" w:hanging="360"/>
      </w:pPr>
      <w:rPr>
        <w:rFonts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1" w15:restartNumberingAfterBreak="0">
    <w:nsid w:val="18121749"/>
    <w:multiLevelType w:val="hybridMultilevel"/>
    <w:tmpl w:val="F4AE4A7C"/>
    <w:lvl w:ilvl="0" w:tplc="EBBE78BC">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8EF3683"/>
    <w:multiLevelType w:val="hybridMultilevel"/>
    <w:tmpl w:val="D6A0758E"/>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3" w15:restartNumberingAfterBreak="0">
    <w:nsid w:val="193B1111"/>
    <w:multiLevelType w:val="hybridMultilevel"/>
    <w:tmpl w:val="F510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A8A4665"/>
    <w:multiLevelType w:val="hybridMultilevel"/>
    <w:tmpl w:val="8BA8485C"/>
    <w:lvl w:ilvl="0" w:tplc="40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1AB54D8D"/>
    <w:multiLevelType w:val="hybridMultilevel"/>
    <w:tmpl w:val="E15AF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1AC34DF3"/>
    <w:multiLevelType w:val="multilevel"/>
    <w:tmpl w:val="CEFC454C"/>
    <w:lvl w:ilvl="0">
      <w:start w:val="1"/>
      <w:numFmt w:val="decimal"/>
      <w:lvlText w:val="%1."/>
      <w:lvlJc w:val="left"/>
      <w:pPr>
        <w:ind w:left="72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7" w15:restartNumberingAfterBreak="0">
    <w:nsid w:val="1B0966B9"/>
    <w:multiLevelType w:val="hybridMultilevel"/>
    <w:tmpl w:val="756E6336"/>
    <w:lvl w:ilvl="0" w:tplc="CD0CD66C">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1B1816F8"/>
    <w:multiLevelType w:val="multilevel"/>
    <w:tmpl w:val="D0063216"/>
    <w:lvl w:ilvl="0">
      <w:start w:val="1"/>
      <w:numFmt w:val="bullet"/>
      <w:pStyle w:val="ListBullet"/>
      <w:lvlText w:val=""/>
      <w:lvlJc w:val="left"/>
      <w:pPr>
        <w:tabs>
          <w:tab w:val="num" w:pos="397"/>
        </w:tabs>
        <w:ind w:left="397" w:hanging="397"/>
      </w:pPr>
      <w:rPr>
        <w:rFonts w:ascii="Symbol" w:hAnsi="Symbol" w:hint="default"/>
      </w:rPr>
    </w:lvl>
    <w:lvl w:ilvl="1">
      <w:start w:val="1"/>
      <w:numFmt w:val="bullet"/>
      <w:pStyle w:val="ListBullet2"/>
      <w:lvlText w:val=""/>
      <w:lvlJc w:val="left"/>
      <w:pPr>
        <w:tabs>
          <w:tab w:val="num" w:pos="794"/>
        </w:tabs>
        <w:ind w:left="794" w:hanging="397"/>
      </w:pPr>
      <w:rPr>
        <w:rFonts w:ascii="Symbol" w:hAnsi="Symbol" w:hint="default"/>
      </w:rPr>
    </w:lvl>
    <w:lvl w:ilvl="2">
      <w:start w:val="1"/>
      <w:numFmt w:val="bullet"/>
      <w:pStyle w:val="ListBullet3"/>
      <w:lvlText w:val="◦"/>
      <w:lvlJc w:val="left"/>
      <w:pPr>
        <w:tabs>
          <w:tab w:val="num" w:pos="1191"/>
        </w:tabs>
        <w:ind w:left="1191" w:hanging="397"/>
      </w:pPr>
      <w:rPr>
        <w:rFonts w:ascii="Georgia" w:hAnsi="Georgia" w:hint="default"/>
      </w:rPr>
    </w:lvl>
    <w:lvl w:ilvl="3">
      <w:start w:val="1"/>
      <w:numFmt w:val="bullet"/>
      <w:pStyle w:val="ListBullet4"/>
      <w:lvlText w:val=""/>
      <w:lvlJc w:val="left"/>
      <w:pPr>
        <w:tabs>
          <w:tab w:val="num" w:pos="1588"/>
        </w:tabs>
        <w:ind w:left="1588" w:hanging="397"/>
      </w:pPr>
      <w:rPr>
        <w:rFonts w:ascii="Symbol" w:hAnsi="Symbol" w:hint="default"/>
      </w:rPr>
    </w:lvl>
    <w:lvl w:ilvl="4">
      <w:start w:val="1"/>
      <w:numFmt w:val="bullet"/>
      <w:pStyle w:val="ListBullet5"/>
      <w:lvlText w:val="~"/>
      <w:lvlJc w:val="left"/>
      <w:pPr>
        <w:tabs>
          <w:tab w:val="num" w:pos="1985"/>
        </w:tabs>
        <w:ind w:left="1985" w:hanging="397"/>
      </w:pPr>
      <w:rPr>
        <w:rFonts w:ascii="Georgia" w:hAnsi="Georgia" w:hint="default"/>
      </w:rPr>
    </w:lvl>
    <w:lvl w:ilvl="5">
      <w:start w:val="1"/>
      <w:numFmt w:val="bullet"/>
      <w:pStyle w:val="ListBullet6"/>
      <w:lvlText w:val=""/>
      <w:lvlJc w:val="left"/>
      <w:pPr>
        <w:tabs>
          <w:tab w:val="num" w:pos="2381"/>
        </w:tabs>
        <w:ind w:left="2381" w:hanging="396"/>
      </w:pPr>
      <w:rPr>
        <w:rFonts w:ascii="Symbol" w:hAnsi="Symbol" w:hint="default"/>
      </w:rPr>
    </w:lvl>
    <w:lvl w:ilvl="6">
      <w:start w:val="1"/>
      <w:numFmt w:val="bullet"/>
      <w:pStyle w:val="ListBullet7"/>
      <w:lvlText w:val=""/>
      <w:lvlJc w:val="left"/>
      <w:pPr>
        <w:tabs>
          <w:tab w:val="num" w:pos="2778"/>
        </w:tabs>
        <w:ind w:left="2778" w:hanging="397"/>
      </w:pPr>
      <w:rPr>
        <w:rFonts w:ascii="Symbol" w:hAnsi="Symbol" w:hint="default"/>
      </w:rPr>
    </w:lvl>
    <w:lvl w:ilvl="7">
      <w:start w:val="1"/>
      <w:numFmt w:val="bullet"/>
      <w:pStyle w:val="ListBullet8"/>
      <w:lvlText w:val="◦"/>
      <w:lvlJc w:val="left"/>
      <w:pPr>
        <w:tabs>
          <w:tab w:val="num" w:pos="3175"/>
        </w:tabs>
        <w:ind w:left="3175" w:hanging="397"/>
      </w:pPr>
      <w:rPr>
        <w:rFonts w:ascii="Georgia" w:hAnsi="Georgia" w:hint="default"/>
      </w:rPr>
    </w:lvl>
    <w:lvl w:ilvl="8">
      <w:start w:val="1"/>
      <w:numFmt w:val="bullet"/>
      <w:pStyle w:val="ListBullet9"/>
      <w:lvlText w:val=""/>
      <w:lvlJc w:val="left"/>
      <w:pPr>
        <w:tabs>
          <w:tab w:val="num" w:pos="3572"/>
        </w:tabs>
        <w:ind w:left="3572" w:hanging="397"/>
      </w:pPr>
      <w:rPr>
        <w:rFonts w:ascii="Symbol" w:hAnsi="Symbol" w:hint="default"/>
      </w:rPr>
    </w:lvl>
  </w:abstractNum>
  <w:abstractNum w:abstractNumId="59" w15:restartNumberingAfterBreak="0">
    <w:nsid w:val="1BC15F36"/>
    <w:multiLevelType w:val="hybridMultilevel"/>
    <w:tmpl w:val="DEF04E94"/>
    <w:lvl w:ilvl="0" w:tplc="94947A0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1D8A5BCD"/>
    <w:multiLevelType w:val="hybridMultilevel"/>
    <w:tmpl w:val="4B88114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20510153"/>
    <w:multiLevelType w:val="hybridMultilevel"/>
    <w:tmpl w:val="1A602F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21271DF5"/>
    <w:multiLevelType w:val="hybridMultilevel"/>
    <w:tmpl w:val="339A16DC"/>
    <w:lvl w:ilvl="0" w:tplc="60B46582">
      <w:start w:val="1"/>
      <w:numFmt w:val="lowerRoman"/>
      <w:lvlText w:val="(%1)"/>
      <w:lvlJc w:val="left"/>
      <w:pPr>
        <w:ind w:left="720" w:hanging="720"/>
      </w:pPr>
      <w:rPr>
        <w:rFonts w:hint="default"/>
      </w:rPr>
    </w:lvl>
    <w:lvl w:ilvl="1" w:tplc="A6C42F3E" w:tentative="1">
      <w:start w:val="1"/>
      <w:numFmt w:val="lowerLetter"/>
      <w:lvlText w:val="%2."/>
      <w:lvlJc w:val="left"/>
      <w:pPr>
        <w:ind w:left="1080" w:hanging="360"/>
      </w:pPr>
    </w:lvl>
    <w:lvl w:ilvl="2" w:tplc="B50AC82C" w:tentative="1">
      <w:start w:val="1"/>
      <w:numFmt w:val="lowerRoman"/>
      <w:lvlText w:val="%3."/>
      <w:lvlJc w:val="right"/>
      <w:pPr>
        <w:ind w:left="1800" w:hanging="180"/>
      </w:pPr>
    </w:lvl>
    <w:lvl w:ilvl="3" w:tplc="F8685956" w:tentative="1">
      <w:start w:val="1"/>
      <w:numFmt w:val="decimal"/>
      <w:lvlText w:val="%4."/>
      <w:lvlJc w:val="left"/>
      <w:pPr>
        <w:ind w:left="2520" w:hanging="360"/>
      </w:pPr>
    </w:lvl>
    <w:lvl w:ilvl="4" w:tplc="8C7A8FD8" w:tentative="1">
      <w:start w:val="1"/>
      <w:numFmt w:val="lowerLetter"/>
      <w:lvlText w:val="%5."/>
      <w:lvlJc w:val="left"/>
      <w:pPr>
        <w:ind w:left="3240" w:hanging="360"/>
      </w:pPr>
    </w:lvl>
    <w:lvl w:ilvl="5" w:tplc="C0E22804" w:tentative="1">
      <w:start w:val="1"/>
      <w:numFmt w:val="lowerRoman"/>
      <w:lvlText w:val="%6."/>
      <w:lvlJc w:val="right"/>
      <w:pPr>
        <w:ind w:left="3960" w:hanging="180"/>
      </w:pPr>
    </w:lvl>
    <w:lvl w:ilvl="6" w:tplc="AA144FDE" w:tentative="1">
      <w:start w:val="1"/>
      <w:numFmt w:val="decimal"/>
      <w:lvlText w:val="%7."/>
      <w:lvlJc w:val="left"/>
      <w:pPr>
        <w:ind w:left="4680" w:hanging="360"/>
      </w:pPr>
    </w:lvl>
    <w:lvl w:ilvl="7" w:tplc="755CAADE" w:tentative="1">
      <w:start w:val="1"/>
      <w:numFmt w:val="lowerLetter"/>
      <w:lvlText w:val="%8."/>
      <w:lvlJc w:val="left"/>
      <w:pPr>
        <w:ind w:left="5400" w:hanging="360"/>
      </w:pPr>
    </w:lvl>
    <w:lvl w:ilvl="8" w:tplc="84A42EE8" w:tentative="1">
      <w:start w:val="1"/>
      <w:numFmt w:val="lowerRoman"/>
      <w:lvlText w:val="%9."/>
      <w:lvlJc w:val="right"/>
      <w:pPr>
        <w:ind w:left="6120" w:hanging="180"/>
      </w:pPr>
    </w:lvl>
  </w:abstractNum>
  <w:abstractNum w:abstractNumId="63" w15:restartNumberingAfterBreak="0">
    <w:nsid w:val="216719F9"/>
    <w:multiLevelType w:val="hybridMultilevel"/>
    <w:tmpl w:val="2FE00248"/>
    <w:lvl w:ilvl="0" w:tplc="B6A8E308">
      <w:start w:val="1"/>
      <w:numFmt w:val="bullet"/>
      <w:lvlText w:val=""/>
      <w:lvlJc w:val="left"/>
      <w:pPr>
        <w:ind w:left="720" w:hanging="360"/>
      </w:pPr>
      <w:rPr>
        <w:rFonts w:ascii="Symbol" w:hAnsi="Symbol" w:hint="default"/>
      </w:rPr>
    </w:lvl>
    <w:lvl w:ilvl="1" w:tplc="40090019">
      <w:start w:val="1"/>
      <w:numFmt w:val="bullet"/>
      <w:lvlText w:val="o"/>
      <w:lvlJc w:val="left"/>
      <w:pPr>
        <w:ind w:left="1440" w:hanging="360"/>
      </w:pPr>
      <w:rPr>
        <w:rFonts w:ascii="Courier New" w:hAnsi="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64" w15:restartNumberingAfterBreak="0">
    <w:nsid w:val="2351228C"/>
    <w:multiLevelType w:val="hybridMultilevel"/>
    <w:tmpl w:val="ABF8F7C6"/>
    <w:lvl w:ilvl="0" w:tplc="0C50ADA4">
      <w:start w:val="1"/>
      <w:numFmt w:val="lowerLetter"/>
      <w:lvlText w:val="(%1)"/>
      <w:lvlJc w:val="left"/>
      <w:pPr>
        <w:ind w:left="720" w:hanging="360"/>
      </w:pPr>
      <w:rPr>
        <w:rFonts w:cs="Times New Roman" w:hint="eastAsia"/>
      </w:rPr>
    </w:lvl>
    <w:lvl w:ilvl="1" w:tplc="DC3219F4">
      <w:start w:val="1"/>
      <w:numFmt w:val="lowerLetter"/>
      <w:lvlText w:val="%2."/>
      <w:lvlJc w:val="left"/>
      <w:pPr>
        <w:ind w:left="1440" w:hanging="360"/>
      </w:pPr>
      <w:rPr>
        <w:rFonts w:cs="Times New Roman"/>
      </w:rPr>
    </w:lvl>
    <w:lvl w:ilvl="2" w:tplc="099C0A14">
      <w:start w:val="1"/>
      <w:numFmt w:val="lowerRoman"/>
      <w:lvlText w:val="%3."/>
      <w:lvlJc w:val="right"/>
      <w:pPr>
        <w:ind w:left="2160" w:hanging="180"/>
      </w:pPr>
      <w:rPr>
        <w:rFonts w:cs="Times New Roman"/>
      </w:rPr>
    </w:lvl>
    <w:lvl w:ilvl="3" w:tplc="EABE3D56">
      <w:start w:val="1"/>
      <w:numFmt w:val="decimal"/>
      <w:lvlText w:val="%4."/>
      <w:lvlJc w:val="left"/>
      <w:pPr>
        <w:ind w:left="2880" w:hanging="360"/>
      </w:pPr>
      <w:rPr>
        <w:rFonts w:cs="Times New Roman"/>
      </w:rPr>
    </w:lvl>
    <w:lvl w:ilvl="4" w:tplc="7B225F10">
      <w:start w:val="1"/>
      <w:numFmt w:val="lowerLetter"/>
      <w:lvlText w:val="%5."/>
      <w:lvlJc w:val="left"/>
      <w:pPr>
        <w:ind w:left="3600" w:hanging="360"/>
      </w:pPr>
      <w:rPr>
        <w:rFonts w:cs="Times New Roman"/>
      </w:rPr>
    </w:lvl>
    <w:lvl w:ilvl="5" w:tplc="51523B04">
      <w:start w:val="1"/>
      <w:numFmt w:val="lowerRoman"/>
      <w:lvlText w:val="%6."/>
      <w:lvlJc w:val="right"/>
      <w:pPr>
        <w:ind w:left="4320" w:hanging="180"/>
      </w:pPr>
      <w:rPr>
        <w:rFonts w:cs="Times New Roman"/>
      </w:rPr>
    </w:lvl>
    <w:lvl w:ilvl="6" w:tplc="8A02E50E">
      <w:start w:val="1"/>
      <w:numFmt w:val="decimal"/>
      <w:lvlText w:val="%7."/>
      <w:lvlJc w:val="left"/>
      <w:pPr>
        <w:ind w:left="5040" w:hanging="360"/>
      </w:pPr>
      <w:rPr>
        <w:rFonts w:cs="Times New Roman"/>
      </w:rPr>
    </w:lvl>
    <w:lvl w:ilvl="7" w:tplc="F3A808B4">
      <w:start w:val="1"/>
      <w:numFmt w:val="lowerLetter"/>
      <w:lvlText w:val="%8."/>
      <w:lvlJc w:val="left"/>
      <w:pPr>
        <w:ind w:left="5760" w:hanging="360"/>
      </w:pPr>
      <w:rPr>
        <w:rFonts w:cs="Times New Roman"/>
      </w:rPr>
    </w:lvl>
    <w:lvl w:ilvl="8" w:tplc="661E09AA">
      <w:start w:val="1"/>
      <w:numFmt w:val="lowerRoman"/>
      <w:lvlText w:val="%9."/>
      <w:lvlJc w:val="right"/>
      <w:pPr>
        <w:ind w:left="6480" w:hanging="180"/>
      </w:pPr>
      <w:rPr>
        <w:rFonts w:cs="Times New Roman"/>
      </w:rPr>
    </w:lvl>
  </w:abstractNum>
  <w:abstractNum w:abstractNumId="65" w15:restartNumberingAfterBreak="0">
    <w:nsid w:val="23524CBB"/>
    <w:multiLevelType w:val="hybridMultilevel"/>
    <w:tmpl w:val="D932C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23953531"/>
    <w:multiLevelType w:val="hybridMultilevel"/>
    <w:tmpl w:val="6E1CB2D2"/>
    <w:lvl w:ilvl="0" w:tplc="40090001">
      <w:start w:val="1"/>
      <w:numFmt w:val="decimal"/>
      <w:lvlText w:val="%1."/>
      <w:lvlJc w:val="left"/>
      <w:pPr>
        <w:ind w:left="720" w:hanging="360"/>
      </w:pPr>
      <w:rPr>
        <w:rFonts w:cs="Times New Roman"/>
      </w:rPr>
    </w:lvl>
    <w:lvl w:ilvl="1" w:tplc="40090003" w:tentative="1">
      <w:start w:val="1"/>
      <w:numFmt w:val="lowerLetter"/>
      <w:lvlText w:val="%2."/>
      <w:lvlJc w:val="left"/>
      <w:pPr>
        <w:ind w:left="1440" w:hanging="360"/>
      </w:pPr>
      <w:rPr>
        <w:rFonts w:cs="Times New Roman"/>
      </w:rPr>
    </w:lvl>
    <w:lvl w:ilvl="2" w:tplc="40090005" w:tentative="1">
      <w:start w:val="1"/>
      <w:numFmt w:val="lowerRoman"/>
      <w:lvlText w:val="%3."/>
      <w:lvlJc w:val="right"/>
      <w:pPr>
        <w:ind w:left="2160" w:hanging="180"/>
      </w:pPr>
      <w:rPr>
        <w:rFonts w:cs="Times New Roman"/>
      </w:rPr>
    </w:lvl>
    <w:lvl w:ilvl="3" w:tplc="40090001" w:tentative="1">
      <w:start w:val="1"/>
      <w:numFmt w:val="decimal"/>
      <w:lvlText w:val="%4."/>
      <w:lvlJc w:val="left"/>
      <w:pPr>
        <w:ind w:left="2880" w:hanging="360"/>
      </w:pPr>
      <w:rPr>
        <w:rFonts w:cs="Times New Roman"/>
      </w:rPr>
    </w:lvl>
    <w:lvl w:ilvl="4" w:tplc="40090003" w:tentative="1">
      <w:start w:val="1"/>
      <w:numFmt w:val="lowerLetter"/>
      <w:lvlText w:val="%5."/>
      <w:lvlJc w:val="left"/>
      <w:pPr>
        <w:ind w:left="3600" w:hanging="360"/>
      </w:pPr>
      <w:rPr>
        <w:rFonts w:cs="Times New Roman"/>
      </w:rPr>
    </w:lvl>
    <w:lvl w:ilvl="5" w:tplc="40090005" w:tentative="1">
      <w:start w:val="1"/>
      <w:numFmt w:val="lowerRoman"/>
      <w:lvlText w:val="%6."/>
      <w:lvlJc w:val="right"/>
      <w:pPr>
        <w:ind w:left="4320" w:hanging="180"/>
      </w:pPr>
      <w:rPr>
        <w:rFonts w:cs="Times New Roman"/>
      </w:rPr>
    </w:lvl>
    <w:lvl w:ilvl="6" w:tplc="40090001" w:tentative="1">
      <w:start w:val="1"/>
      <w:numFmt w:val="decimal"/>
      <w:lvlText w:val="%7."/>
      <w:lvlJc w:val="left"/>
      <w:pPr>
        <w:ind w:left="5040" w:hanging="360"/>
      </w:pPr>
      <w:rPr>
        <w:rFonts w:cs="Times New Roman"/>
      </w:rPr>
    </w:lvl>
    <w:lvl w:ilvl="7" w:tplc="40090003" w:tentative="1">
      <w:start w:val="1"/>
      <w:numFmt w:val="lowerLetter"/>
      <w:lvlText w:val="%8."/>
      <w:lvlJc w:val="left"/>
      <w:pPr>
        <w:ind w:left="5760" w:hanging="360"/>
      </w:pPr>
      <w:rPr>
        <w:rFonts w:cs="Times New Roman"/>
      </w:rPr>
    </w:lvl>
    <w:lvl w:ilvl="8" w:tplc="40090005" w:tentative="1">
      <w:start w:val="1"/>
      <w:numFmt w:val="lowerRoman"/>
      <w:lvlText w:val="%9."/>
      <w:lvlJc w:val="right"/>
      <w:pPr>
        <w:ind w:left="6480" w:hanging="180"/>
      </w:pPr>
      <w:rPr>
        <w:rFonts w:cs="Times New Roman"/>
      </w:rPr>
    </w:lvl>
  </w:abstractNum>
  <w:abstractNum w:abstractNumId="67" w15:restartNumberingAfterBreak="0">
    <w:nsid w:val="239F4F01"/>
    <w:multiLevelType w:val="multilevel"/>
    <w:tmpl w:val="2B7466B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8" w15:restartNumberingAfterBreak="0">
    <w:nsid w:val="23CE606E"/>
    <w:multiLevelType w:val="hybridMultilevel"/>
    <w:tmpl w:val="322C275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24EE7BD2"/>
    <w:multiLevelType w:val="multilevel"/>
    <w:tmpl w:val="8A02EC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258A5D62"/>
    <w:multiLevelType w:val="hybridMultilevel"/>
    <w:tmpl w:val="91F26218"/>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1" w15:restartNumberingAfterBreak="0">
    <w:nsid w:val="25E7552D"/>
    <w:multiLevelType w:val="hybridMultilevel"/>
    <w:tmpl w:val="EF121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8253B3D"/>
    <w:multiLevelType w:val="hybridMultilevel"/>
    <w:tmpl w:val="BC8CC236"/>
    <w:lvl w:ilvl="0" w:tplc="3E3E3312">
      <w:start w:val="1"/>
      <w:numFmt w:val="bullet"/>
      <w:lvlText w:val=""/>
      <w:lvlJc w:val="left"/>
      <w:pPr>
        <w:ind w:left="360" w:hanging="360"/>
      </w:pPr>
      <w:rPr>
        <w:rFonts w:ascii="Symbol" w:hAnsi="Symbol" w:hint="default"/>
      </w:rPr>
    </w:lvl>
    <w:lvl w:ilvl="1" w:tplc="83A6F83A" w:tentative="1">
      <w:start w:val="1"/>
      <w:numFmt w:val="bullet"/>
      <w:lvlText w:val="o"/>
      <w:lvlJc w:val="left"/>
      <w:pPr>
        <w:ind w:left="1080" w:hanging="360"/>
      </w:pPr>
      <w:rPr>
        <w:rFonts w:ascii="Courier New" w:hAnsi="Courier New" w:cs="Courier New" w:hint="default"/>
      </w:rPr>
    </w:lvl>
    <w:lvl w:ilvl="2" w:tplc="616AB900" w:tentative="1">
      <w:start w:val="1"/>
      <w:numFmt w:val="bullet"/>
      <w:lvlText w:val=""/>
      <w:lvlJc w:val="left"/>
      <w:pPr>
        <w:ind w:left="1800" w:hanging="360"/>
      </w:pPr>
      <w:rPr>
        <w:rFonts w:ascii="Wingdings" w:hAnsi="Wingdings" w:hint="default"/>
      </w:rPr>
    </w:lvl>
    <w:lvl w:ilvl="3" w:tplc="D37E3D9C" w:tentative="1">
      <w:start w:val="1"/>
      <w:numFmt w:val="bullet"/>
      <w:lvlText w:val=""/>
      <w:lvlJc w:val="left"/>
      <w:pPr>
        <w:ind w:left="2520" w:hanging="360"/>
      </w:pPr>
      <w:rPr>
        <w:rFonts w:ascii="Symbol" w:hAnsi="Symbol" w:hint="default"/>
      </w:rPr>
    </w:lvl>
    <w:lvl w:ilvl="4" w:tplc="170801AE" w:tentative="1">
      <w:start w:val="1"/>
      <w:numFmt w:val="bullet"/>
      <w:lvlText w:val="o"/>
      <w:lvlJc w:val="left"/>
      <w:pPr>
        <w:ind w:left="3240" w:hanging="360"/>
      </w:pPr>
      <w:rPr>
        <w:rFonts w:ascii="Courier New" w:hAnsi="Courier New" w:cs="Courier New" w:hint="default"/>
      </w:rPr>
    </w:lvl>
    <w:lvl w:ilvl="5" w:tplc="C982F4C6" w:tentative="1">
      <w:start w:val="1"/>
      <w:numFmt w:val="bullet"/>
      <w:lvlText w:val=""/>
      <w:lvlJc w:val="left"/>
      <w:pPr>
        <w:ind w:left="3960" w:hanging="360"/>
      </w:pPr>
      <w:rPr>
        <w:rFonts w:ascii="Wingdings" w:hAnsi="Wingdings" w:hint="default"/>
      </w:rPr>
    </w:lvl>
    <w:lvl w:ilvl="6" w:tplc="E3F010CE" w:tentative="1">
      <w:start w:val="1"/>
      <w:numFmt w:val="bullet"/>
      <w:lvlText w:val=""/>
      <w:lvlJc w:val="left"/>
      <w:pPr>
        <w:ind w:left="4680" w:hanging="360"/>
      </w:pPr>
      <w:rPr>
        <w:rFonts w:ascii="Symbol" w:hAnsi="Symbol" w:hint="default"/>
      </w:rPr>
    </w:lvl>
    <w:lvl w:ilvl="7" w:tplc="2E747EE8" w:tentative="1">
      <w:start w:val="1"/>
      <w:numFmt w:val="bullet"/>
      <w:lvlText w:val="o"/>
      <w:lvlJc w:val="left"/>
      <w:pPr>
        <w:ind w:left="5400" w:hanging="360"/>
      </w:pPr>
      <w:rPr>
        <w:rFonts w:ascii="Courier New" w:hAnsi="Courier New" w:cs="Courier New" w:hint="default"/>
      </w:rPr>
    </w:lvl>
    <w:lvl w:ilvl="8" w:tplc="18C6AF18" w:tentative="1">
      <w:start w:val="1"/>
      <w:numFmt w:val="bullet"/>
      <w:lvlText w:val=""/>
      <w:lvlJc w:val="left"/>
      <w:pPr>
        <w:ind w:left="6120" w:hanging="360"/>
      </w:pPr>
      <w:rPr>
        <w:rFonts w:ascii="Wingdings" w:hAnsi="Wingdings" w:hint="default"/>
      </w:rPr>
    </w:lvl>
  </w:abstractNum>
  <w:abstractNum w:abstractNumId="73" w15:restartNumberingAfterBreak="0">
    <w:nsid w:val="2880632B"/>
    <w:multiLevelType w:val="hybridMultilevel"/>
    <w:tmpl w:val="CDB88C58"/>
    <w:lvl w:ilvl="0" w:tplc="9AF069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2BD243D6"/>
    <w:multiLevelType w:val="multilevel"/>
    <w:tmpl w:val="FD6E278E"/>
    <w:styleLink w:val="Listedespuces"/>
    <w:lvl w:ilvl="0">
      <w:start w:val="1"/>
      <w:numFmt w:val="bullet"/>
      <w:pStyle w:val="EcoBulletList1"/>
      <w:lvlText w:val="›"/>
      <w:lvlJc w:val="left"/>
      <w:pPr>
        <w:tabs>
          <w:tab w:val="num" w:pos="567"/>
        </w:tabs>
        <w:ind w:left="567" w:hanging="283"/>
      </w:pPr>
      <w:rPr>
        <w:rFonts w:ascii="Arial" w:hAnsi="Arial" w:hint="default"/>
        <w:b w:val="0"/>
        <w:i w:val="0"/>
        <w:color w:val="auto"/>
        <w:sz w:val="22"/>
      </w:rPr>
    </w:lvl>
    <w:lvl w:ilvl="1">
      <w:start w:val="1"/>
      <w:numFmt w:val="bullet"/>
      <w:pStyle w:val="EcoBulletList2"/>
      <w:lvlText w:val="-"/>
      <w:lvlJc w:val="left"/>
      <w:pPr>
        <w:tabs>
          <w:tab w:val="num" w:pos="851"/>
        </w:tabs>
        <w:ind w:left="851" w:hanging="284"/>
      </w:pPr>
      <w:rPr>
        <w:rFonts w:ascii="Arial" w:hAnsi="Arial" w:hint="default"/>
        <w:b w:val="0"/>
        <w:i w:val="0"/>
        <w:color w:val="auto"/>
        <w:sz w:val="22"/>
      </w:rPr>
    </w:lvl>
    <w:lvl w:ilvl="2">
      <w:start w:val="1"/>
      <w:numFmt w:val="bullet"/>
      <w:pStyle w:val="EcoBulletList3"/>
      <w:lvlText w:val="•"/>
      <w:lvlJc w:val="left"/>
      <w:pPr>
        <w:tabs>
          <w:tab w:val="num" w:pos="1134"/>
        </w:tabs>
        <w:ind w:left="1134" w:hanging="283"/>
      </w:pPr>
      <w:rPr>
        <w:rFonts w:ascii="Arial" w:hAnsi="Arial" w:hint="default"/>
        <w:b w:val="0"/>
        <w:i w:val="0"/>
        <w:color w:val="auto"/>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2C6B523A"/>
    <w:multiLevelType w:val="hybridMultilevel"/>
    <w:tmpl w:val="42B47216"/>
    <w:lvl w:ilvl="0" w:tplc="04090001">
      <w:start w:val="1"/>
      <w:numFmt w:val="lowerRoman"/>
      <w:lvlText w:val="%1."/>
      <w:lvlJc w:val="right"/>
      <w:pPr>
        <w:ind w:left="720" w:hanging="360"/>
      </w:pPr>
      <w:rPr>
        <w:rFonts w:cs="Times New Roman"/>
      </w:rPr>
    </w:lvl>
    <w:lvl w:ilvl="1" w:tplc="04090003">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76" w15:restartNumberingAfterBreak="0">
    <w:nsid w:val="2F562C92"/>
    <w:multiLevelType w:val="hybridMultilevel"/>
    <w:tmpl w:val="45AE830C"/>
    <w:lvl w:ilvl="0" w:tplc="04090001">
      <w:start w:val="1"/>
      <w:numFmt w:val="lowerLetter"/>
      <w:lvlText w:val="(%1)"/>
      <w:lvlJc w:val="left"/>
      <w:pPr>
        <w:ind w:left="720" w:hanging="360"/>
      </w:pPr>
      <w:rPr>
        <w:rFonts w:cs="Times New Roman" w:hint="default"/>
        <w:b w:val="0"/>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77" w15:restartNumberingAfterBreak="0">
    <w:nsid w:val="2FA3443A"/>
    <w:multiLevelType w:val="hybridMultilevel"/>
    <w:tmpl w:val="6946359A"/>
    <w:lvl w:ilvl="0" w:tplc="0409001B">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8" w15:restartNumberingAfterBreak="0">
    <w:nsid w:val="30BA1085"/>
    <w:multiLevelType w:val="hybridMultilevel"/>
    <w:tmpl w:val="F05E021A"/>
    <w:lvl w:ilvl="0" w:tplc="3496C48C">
      <w:start w:val="1"/>
      <w:numFmt w:val="bullet"/>
      <w:lvlText w:val=""/>
      <w:lvlPicBulletId w:val="0"/>
      <w:lvlJc w:val="left"/>
      <w:pPr>
        <w:ind w:left="1080" w:hanging="360"/>
      </w:pPr>
      <w:rPr>
        <w:rFonts w:ascii="Symbol" w:hAnsi="Symbol" w:hint="default"/>
        <w:color w:val="auto"/>
      </w:rPr>
    </w:lvl>
    <w:lvl w:ilvl="1" w:tplc="04090019">
      <w:start w:val="1"/>
      <w:numFmt w:val="bullet"/>
      <w:lvlText w:val="o"/>
      <w:lvlJc w:val="left"/>
      <w:pPr>
        <w:ind w:left="1800" w:hanging="360"/>
      </w:pPr>
      <w:rPr>
        <w:rFonts w:ascii="Courier New" w:hAnsi="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79" w15:restartNumberingAfterBreak="0">
    <w:nsid w:val="311C3EC1"/>
    <w:multiLevelType w:val="hybridMultilevel"/>
    <w:tmpl w:val="42B47216"/>
    <w:lvl w:ilvl="0" w:tplc="EBBE78BC">
      <w:start w:val="1"/>
      <w:numFmt w:val="lowerRoman"/>
      <w:lvlText w:val="%1."/>
      <w:lvlJc w:val="righ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80" w15:restartNumberingAfterBreak="0">
    <w:nsid w:val="31541A1F"/>
    <w:multiLevelType w:val="hybridMultilevel"/>
    <w:tmpl w:val="7D500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183377E"/>
    <w:multiLevelType w:val="hybridMultilevel"/>
    <w:tmpl w:val="12EC2E0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33B2798B"/>
    <w:multiLevelType w:val="hybridMultilevel"/>
    <w:tmpl w:val="3E862012"/>
    <w:lvl w:ilvl="0" w:tplc="92FC5E38">
      <w:start w:val="1"/>
      <w:numFmt w:val="decimal"/>
      <w:lvlText w:val="%1."/>
      <w:lvlJc w:val="left"/>
      <w:pPr>
        <w:ind w:left="144"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45E2F90"/>
    <w:multiLevelType w:val="hybridMultilevel"/>
    <w:tmpl w:val="CCE4E62E"/>
    <w:lvl w:ilvl="0" w:tplc="0409001B">
      <w:start w:val="1"/>
      <w:numFmt w:val="bullet"/>
      <w:lvlText w:val="•"/>
      <w:lvlJc w:val="left"/>
      <w:pPr>
        <w:tabs>
          <w:tab w:val="num" w:pos="720"/>
        </w:tabs>
        <w:ind w:left="720" w:hanging="360"/>
      </w:pPr>
      <w:rPr>
        <w:rFonts w:ascii="Arial" w:hAnsi="Arial" w:hint="default"/>
      </w:rPr>
    </w:lvl>
    <w:lvl w:ilvl="1" w:tplc="04090019">
      <w:start w:val="1"/>
      <w:numFmt w:val="bullet"/>
      <w:lvlText w:val="•"/>
      <w:lvlJc w:val="left"/>
      <w:pPr>
        <w:tabs>
          <w:tab w:val="num" w:pos="1440"/>
        </w:tabs>
        <w:ind w:left="1440" w:hanging="360"/>
      </w:pPr>
      <w:rPr>
        <w:rFonts w:ascii="Arial" w:hAnsi="Arial" w:hint="default"/>
      </w:rPr>
    </w:lvl>
    <w:lvl w:ilvl="2" w:tplc="0409001B">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3527572E"/>
    <w:multiLevelType w:val="hybridMultilevel"/>
    <w:tmpl w:val="7B1428A6"/>
    <w:lvl w:ilvl="0" w:tplc="04090001">
      <w:start w:val="1"/>
      <w:numFmt w:val="decimal"/>
      <w:lvlText w:val="%1)"/>
      <w:lvlJc w:val="left"/>
      <w:pPr>
        <w:ind w:left="360" w:hanging="360"/>
      </w:pPr>
      <w:rPr>
        <w:rFonts w:cs="Times New Roman"/>
      </w:rPr>
    </w:lvl>
    <w:lvl w:ilvl="1" w:tplc="04090003" w:tentative="1">
      <w:start w:val="1"/>
      <w:numFmt w:val="lowerLetter"/>
      <w:lvlText w:val="%2."/>
      <w:lvlJc w:val="left"/>
      <w:pPr>
        <w:ind w:left="1080" w:hanging="360"/>
      </w:pPr>
      <w:rPr>
        <w:rFonts w:cs="Times New Roman"/>
      </w:rPr>
    </w:lvl>
    <w:lvl w:ilvl="2" w:tplc="04090005" w:tentative="1">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85" w15:restartNumberingAfterBreak="0">
    <w:nsid w:val="36063160"/>
    <w:multiLevelType w:val="hybridMultilevel"/>
    <w:tmpl w:val="EE98C91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7D47FDA"/>
    <w:multiLevelType w:val="hybridMultilevel"/>
    <w:tmpl w:val="591884A2"/>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7" w15:restartNumberingAfterBreak="0">
    <w:nsid w:val="385726C3"/>
    <w:multiLevelType w:val="hybridMultilevel"/>
    <w:tmpl w:val="6E1CB2D2"/>
    <w:lvl w:ilvl="0" w:tplc="1A14C0C0">
      <w:start w:val="1"/>
      <w:numFmt w:val="decimal"/>
      <w:lvlText w:val="%1."/>
      <w:lvlJc w:val="left"/>
      <w:pPr>
        <w:ind w:left="720" w:hanging="360"/>
      </w:pPr>
      <w:rPr>
        <w:rFonts w:cs="Times New Roman"/>
      </w:rPr>
    </w:lvl>
    <w:lvl w:ilvl="1" w:tplc="33AE02D4">
      <w:start w:val="1"/>
      <w:numFmt w:val="lowerLetter"/>
      <w:lvlText w:val="%2."/>
      <w:lvlJc w:val="left"/>
      <w:pPr>
        <w:ind w:left="1440" w:hanging="360"/>
      </w:pPr>
      <w:rPr>
        <w:rFonts w:cs="Times New Roman"/>
      </w:rPr>
    </w:lvl>
    <w:lvl w:ilvl="2" w:tplc="CB004852" w:tentative="1">
      <w:start w:val="1"/>
      <w:numFmt w:val="lowerRoman"/>
      <w:lvlText w:val="%3."/>
      <w:lvlJc w:val="right"/>
      <w:pPr>
        <w:ind w:left="2160" w:hanging="180"/>
      </w:pPr>
      <w:rPr>
        <w:rFonts w:cs="Times New Roman"/>
      </w:rPr>
    </w:lvl>
    <w:lvl w:ilvl="3" w:tplc="FC7E134A" w:tentative="1">
      <w:start w:val="1"/>
      <w:numFmt w:val="decimal"/>
      <w:lvlText w:val="%4."/>
      <w:lvlJc w:val="left"/>
      <w:pPr>
        <w:ind w:left="2880" w:hanging="360"/>
      </w:pPr>
      <w:rPr>
        <w:rFonts w:cs="Times New Roman"/>
      </w:rPr>
    </w:lvl>
    <w:lvl w:ilvl="4" w:tplc="719A9EA0" w:tentative="1">
      <w:start w:val="1"/>
      <w:numFmt w:val="lowerLetter"/>
      <w:lvlText w:val="%5."/>
      <w:lvlJc w:val="left"/>
      <w:pPr>
        <w:ind w:left="3600" w:hanging="360"/>
      </w:pPr>
      <w:rPr>
        <w:rFonts w:cs="Times New Roman"/>
      </w:rPr>
    </w:lvl>
    <w:lvl w:ilvl="5" w:tplc="E8E2E700" w:tentative="1">
      <w:start w:val="1"/>
      <w:numFmt w:val="lowerRoman"/>
      <w:lvlText w:val="%6."/>
      <w:lvlJc w:val="right"/>
      <w:pPr>
        <w:ind w:left="4320" w:hanging="180"/>
      </w:pPr>
      <w:rPr>
        <w:rFonts w:cs="Times New Roman"/>
      </w:rPr>
    </w:lvl>
    <w:lvl w:ilvl="6" w:tplc="7DEE8C0E" w:tentative="1">
      <w:start w:val="1"/>
      <w:numFmt w:val="decimal"/>
      <w:lvlText w:val="%7."/>
      <w:lvlJc w:val="left"/>
      <w:pPr>
        <w:ind w:left="5040" w:hanging="360"/>
      </w:pPr>
      <w:rPr>
        <w:rFonts w:cs="Times New Roman"/>
      </w:rPr>
    </w:lvl>
    <w:lvl w:ilvl="7" w:tplc="920EC0F2" w:tentative="1">
      <w:start w:val="1"/>
      <w:numFmt w:val="lowerLetter"/>
      <w:lvlText w:val="%8."/>
      <w:lvlJc w:val="left"/>
      <w:pPr>
        <w:ind w:left="5760" w:hanging="360"/>
      </w:pPr>
      <w:rPr>
        <w:rFonts w:cs="Times New Roman"/>
      </w:rPr>
    </w:lvl>
    <w:lvl w:ilvl="8" w:tplc="BE380F4E" w:tentative="1">
      <w:start w:val="1"/>
      <w:numFmt w:val="lowerRoman"/>
      <w:lvlText w:val="%9."/>
      <w:lvlJc w:val="right"/>
      <w:pPr>
        <w:ind w:left="6480" w:hanging="180"/>
      </w:pPr>
      <w:rPr>
        <w:rFonts w:cs="Times New Roman"/>
      </w:rPr>
    </w:lvl>
  </w:abstractNum>
  <w:abstractNum w:abstractNumId="88" w15:restartNumberingAfterBreak="0">
    <w:nsid w:val="39116FAF"/>
    <w:multiLevelType w:val="hybridMultilevel"/>
    <w:tmpl w:val="9B9AF610"/>
    <w:lvl w:ilvl="0" w:tplc="40090011">
      <w:start w:val="1"/>
      <w:numFmt w:val="bullet"/>
      <w:lvlText w:val=""/>
      <w:lvlJc w:val="left"/>
      <w:pPr>
        <w:ind w:left="360" w:hanging="360"/>
      </w:pPr>
      <w:rPr>
        <w:rFonts w:ascii="Symbol" w:hAnsi="Symbol" w:hint="default"/>
      </w:rPr>
    </w:lvl>
    <w:lvl w:ilvl="1" w:tplc="40090019" w:tentative="1">
      <w:start w:val="1"/>
      <w:numFmt w:val="bullet"/>
      <w:lvlText w:val="o"/>
      <w:lvlJc w:val="left"/>
      <w:pPr>
        <w:ind w:left="1080" w:hanging="360"/>
      </w:pPr>
      <w:rPr>
        <w:rFonts w:ascii="Courier New" w:hAnsi="Courier New" w:cs="Courier New" w:hint="default"/>
      </w:rPr>
    </w:lvl>
    <w:lvl w:ilvl="2" w:tplc="4009001B" w:tentative="1">
      <w:start w:val="1"/>
      <w:numFmt w:val="bullet"/>
      <w:lvlText w:val=""/>
      <w:lvlJc w:val="left"/>
      <w:pPr>
        <w:ind w:left="1800" w:hanging="360"/>
      </w:pPr>
      <w:rPr>
        <w:rFonts w:ascii="Wingdings" w:hAnsi="Wingdings" w:hint="default"/>
      </w:rPr>
    </w:lvl>
    <w:lvl w:ilvl="3" w:tplc="4009000F" w:tentative="1">
      <w:start w:val="1"/>
      <w:numFmt w:val="bullet"/>
      <w:lvlText w:val=""/>
      <w:lvlJc w:val="left"/>
      <w:pPr>
        <w:ind w:left="2520" w:hanging="360"/>
      </w:pPr>
      <w:rPr>
        <w:rFonts w:ascii="Symbol" w:hAnsi="Symbol" w:hint="default"/>
      </w:rPr>
    </w:lvl>
    <w:lvl w:ilvl="4" w:tplc="40090019" w:tentative="1">
      <w:start w:val="1"/>
      <w:numFmt w:val="bullet"/>
      <w:lvlText w:val="o"/>
      <w:lvlJc w:val="left"/>
      <w:pPr>
        <w:ind w:left="3240" w:hanging="360"/>
      </w:pPr>
      <w:rPr>
        <w:rFonts w:ascii="Courier New" w:hAnsi="Courier New" w:cs="Courier New" w:hint="default"/>
      </w:rPr>
    </w:lvl>
    <w:lvl w:ilvl="5" w:tplc="4009001B" w:tentative="1">
      <w:start w:val="1"/>
      <w:numFmt w:val="bullet"/>
      <w:lvlText w:val=""/>
      <w:lvlJc w:val="left"/>
      <w:pPr>
        <w:ind w:left="3960" w:hanging="360"/>
      </w:pPr>
      <w:rPr>
        <w:rFonts w:ascii="Wingdings" w:hAnsi="Wingdings" w:hint="default"/>
      </w:rPr>
    </w:lvl>
    <w:lvl w:ilvl="6" w:tplc="4009000F" w:tentative="1">
      <w:start w:val="1"/>
      <w:numFmt w:val="bullet"/>
      <w:lvlText w:val=""/>
      <w:lvlJc w:val="left"/>
      <w:pPr>
        <w:ind w:left="4680" w:hanging="360"/>
      </w:pPr>
      <w:rPr>
        <w:rFonts w:ascii="Symbol" w:hAnsi="Symbol" w:hint="default"/>
      </w:rPr>
    </w:lvl>
    <w:lvl w:ilvl="7" w:tplc="40090019" w:tentative="1">
      <w:start w:val="1"/>
      <w:numFmt w:val="bullet"/>
      <w:lvlText w:val="o"/>
      <w:lvlJc w:val="left"/>
      <w:pPr>
        <w:ind w:left="5400" w:hanging="360"/>
      </w:pPr>
      <w:rPr>
        <w:rFonts w:ascii="Courier New" w:hAnsi="Courier New" w:cs="Courier New" w:hint="default"/>
      </w:rPr>
    </w:lvl>
    <w:lvl w:ilvl="8" w:tplc="4009001B" w:tentative="1">
      <w:start w:val="1"/>
      <w:numFmt w:val="bullet"/>
      <w:lvlText w:val=""/>
      <w:lvlJc w:val="left"/>
      <w:pPr>
        <w:ind w:left="6120" w:hanging="360"/>
      </w:pPr>
      <w:rPr>
        <w:rFonts w:ascii="Wingdings" w:hAnsi="Wingdings" w:hint="default"/>
      </w:rPr>
    </w:lvl>
  </w:abstractNum>
  <w:abstractNum w:abstractNumId="89" w15:restartNumberingAfterBreak="0">
    <w:nsid w:val="3989086C"/>
    <w:multiLevelType w:val="hybridMultilevel"/>
    <w:tmpl w:val="B08A1326"/>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0" w15:restartNumberingAfterBreak="0">
    <w:nsid w:val="39F6616A"/>
    <w:multiLevelType w:val="hybridMultilevel"/>
    <w:tmpl w:val="F1365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3A273A0E"/>
    <w:multiLevelType w:val="hybridMultilevel"/>
    <w:tmpl w:val="9FE49E5E"/>
    <w:lvl w:ilvl="0" w:tplc="40090003">
      <w:start w:val="1"/>
      <w:numFmt w:val="bullet"/>
      <w:lvlText w:val="o"/>
      <w:lvlJc w:val="left"/>
      <w:pPr>
        <w:ind w:left="360" w:hanging="360"/>
      </w:pPr>
      <w:rPr>
        <w:rFonts w:ascii="Courier New" w:hAnsi="Courier New" w:cs="Courier New"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2" w15:restartNumberingAfterBreak="0">
    <w:nsid w:val="3B684BB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3" w15:restartNumberingAfterBreak="0">
    <w:nsid w:val="3C043180"/>
    <w:multiLevelType w:val="multilevel"/>
    <w:tmpl w:val="0F30F890"/>
    <w:lvl w:ilvl="0">
      <w:start w:val="1"/>
      <w:numFmt w:val="decimal"/>
      <w:pStyle w:val="ExhibitHeading1"/>
      <w:suff w:val="space"/>
      <w:lvlText w:val="Exhibit %1. -"/>
      <w:lvlJc w:val="left"/>
      <w:rPr>
        <w:rFonts w:ascii="Georgia" w:hAnsi="Georgia" w:cs="Times New Roman" w:hint="default"/>
      </w:rPr>
    </w:lvl>
    <w:lvl w:ilvl="1">
      <w:start w:val="1"/>
      <w:numFmt w:val="decimal"/>
      <w:pStyle w:val="ExhibitHeading2"/>
      <w:suff w:val="space"/>
      <w:lvlText w:val="%1.%2."/>
      <w:lvlJc w:val="left"/>
      <w:pPr>
        <w:ind w:left="612" w:hanging="612"/>
      </w:pPr>
      <w:rPr>
        <w:rFonts w:ascii="Georgia" w:hAnsi="Georgia" w:cs="Times New Roman" w:hint="default"/>
      </w:rPr>
    </w:lvl>
    <w:lvl w:ilvl="2">
      <w:start w:val="1"/>
      <w:numFmt w:val="decimal"/>
      <w:pStyle w:val="ExhibitHeading3"/>
      <w:suff w:val="space"/>
      <w:lvlText w:val="%1.%2.%3."/>
      <w:lvlJc w:val="left"/>
      <w:pPr>
        <w:ind w:left="777" w:hanging="777"/>
      </w:pPr>
      <w:rPr>
        <w:rFonts w:ascii="Georgia" w:hAnsi="Georgia" w:cs="Times New Roman" w:hint="default"/>
      </w:rPr>
    </w:lvl>
    <w:lvl w:ilvl="3">
      <w:start w:val="1"/>
      <w:numFmt w:val="decimal"/>
      <w:pStyle w:val="ExhibitHeading4"/>
      <w:suff w:val="space"/>
      <w:lvlText w:val="%1.%2.%3.%4."/>
      <w:lvlJc w:val="left"/>
      <w:pPr>
        <w:ind w:left="862" w:hanging="862"/>
      </w:pPr>
      <w:rPr>
        <w:rFonts w:ascii="Georgia" w:hAnsi="Georgia" w:cs="Times New Roman" w:hint="default"/>
      </w:rPr>
    </w:lvl>
    <w:lvl w:ilvl="4">
      <w:start w:val="1"/>
      <w:numFmt w:val="decimal"/>
      <w:pStyle w:val="ExhibitHeading5"/>
      <w:suff w:val="space"/>
      <w:lvlText w:val="%1.%2.%3.%4.%5."/>
      <w:lvlJc w:val="left"/>
      <w:pPr>
        <w:ind w:left="919" w:hanging="919"/>
      </w:pPr>
      <w:rPr>
        <w:rFonts w:ascii="Georgia" w:hAnsi="Georgia" w:cs="Times New Roman" w:hint="default"/>
      </w:rPr>
    </w:lvl>
    <w:lvl w:ilvl="5">
      <w:start w:val="1"/>
      <w:numFmt w:val="decimal"/>
      <w:suff w:val="space"/>
      <w:lvlText w:val="%1.%2.%3.%4.%5.%6."/>
      <w:lvlJc w:val="left"/>
      <w:pPr>
        <w:ind w:left="2736" w:hanging="2736"/>
      </w:pPr>
      <w:rPr>
        <w:rFonts w:ascii="Georgia" w:hAnsi="Georgia" w:cs="Times New Roman" w:hint="default"/>
      </w:rPr>
    </w:lvl>
    <w:lvl w:ilvl="6">
      <w:start w:val="1"/>
      <w:numFmt w:val="decimal"/>
      <w:suff w:val="space"/>
      <w:lvlText w:val="%1.%2.%3.%4.%5.%6.%7."/>
      <w:lvlJc w:val="left"/>
      <w:pPr>
        <w:ind w:left="3240" w:hanging="3240"/>
      </w:pPr>
      <w:rPr>
        <w:rFonts w:ascii="Georgia" w:hAnsi="Georgia" w:cs="Times New Roman" w:hint="default"/>
      </w:rPr>
    </w:lvl>
    <w:lvl w:ilvl="7">
      <w:start w:val="1"/>
      <w:numFmt w:val="decimal"/>
      <w:suff w:val="space"/>
      <w:lvlText w:val="%1.%2.%3.%4.%5.%6.%7.%8."/>
      <w:lvlJc w:val="left"/>
      <w:pPr>
        <w:ind w:left="3744" w:hanging="3744"/>
      </w:pPr>
      <w:rPr>
        <w:rFonts w:ascii="Georgia" w:hAnsi="Georgia" w:cs="Times New Roman" w:hint="default"/>
      </w:rPr>
    </w:lvl>
    <w:lvl w:ilvl="8">
      <w:start w:val="1"/>
      <w:numFmt w:val="decimal"/>
      <w:suff w:val="space"/>
      <w:lvlText w:val="%1.%2.%3.%4.%5.%6.%7.%8.%9."/>
      <w:lvlJc w:val="left"/>
      <w:pPr>
        <w:ind w:left="4320" w:hanging="4320"/>
      </w:pPr>
      <w:rPr>
        <w:rFonts w:ascii="Georgia" w:hAnsi="Georgia" w:cs="Times New Roman" w:hint="default"/>
      </w:rPr>
    </w:lvl>
  </w:abstractNum>
  <w:abstractNum w:abstractNumId="94" w15:restartNumberingAfterBreak="0">
    <w:nsid w:val="3D687038"/>
    <w:multiLevelType w:val="hybridMultilevel"/>
    <w:tmpl w:val="EE2A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FE61A0A"/>
    <w:multiLevelType w:val="hybridMultilevel"/>
    <w:tmpl w:val="28F0C662"/>
    <w:lvl w:ilvl="0" w:tplc="94947A0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12A27D0"/>
    <w:multiLevelType w:val="hybridMultilevel"/>
    <w:tmpl w:val="D50A8712"/>
    <w:lvl w:ilvl="0" w:tplc="04090019">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2AB4995"/>
    <w:multiLevelType w:val="hybridMultilevel"/>
    <w:tmpl w:val="9A28795E"/>
    <w:lvl w:ilvl="0" w:tplc="A900E10A">
      <w:start w:val="1"/>
      <w:numFmt w:val="lowerRoman"/>
      <w:lvlText w:val="%1)"/>
      <w:lvlJc w:val="left"/>
      <w:pPr>
        <w:ind w:left="1440" w:hanging="720"/>
      </w:pPr>
      <w:rPr>
        <w:rFonts w:hint="default"/>
      </w:rPr>
    </w:lvl>
    <w:lvl w:ilvl="1" w:tplc="8668E4A4">
      <w:start w:val="1"/>
      <w:numFmt w:val="lowerRoman"/>
      <w:lvlText w:val="(%2)"/>
      <w:lvlJc w:val="right"/>
      <w:pPr>
        <w:ind w:left="1800" w:hanging="360"/>
      </w:pPr>
      <w:rPr>
        <w:rFonts w:ascii="Georgia" w:eastAsia="Times New Roman" w:hAnsi="Georgia"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434B690C"/>
    <w:multiLevelType w:val="multilevel"/>
    <w:tmpl w:val="96A4A140"/>
    <w:lvl w:ilvl="0">
      <w:start w:val="6"/>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9" w15:restartNumberingAfterBreak="0">
    <w:nsid w:val="43A268E9"/>
    <w:multiLevelType w:val="hybridMultilevel"/>
    <w:tmpl w:val="EFEA9EBE"/>
    <w:lvl w:ilvl="0" w:tplc="082E498A">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0" w15:restartNumberingAfterBreak="0">
    <w:nsid w:val="43BA7CE8"/>
    <w:multiLevelType w:val="hybridMultilevel"/>
    <w:tmpl w:val="151C1550"/>
    <w:name w:val="AODoc222"/>
    <w:lvl w:ilvl="0" w:tplc="D7940B10">
      <w:start w:val="1"/>
      <w:numFmt w:val="bullet"/>
      <w:lvlText w:val=""/>
      <w:lvlJc w:val="left"/>
      <w:pPr>
        <w:ind w:left="720" w:hanging="360"/>
      </w:pPr>
      <w:rPr>
        <w:rFonts w:ascii="Symbol" w:hAnsi="Symbol" w:hint="default"/>
      </w:rPr>
    </w:lvl>
    <w:lvl w:ilvl="1" w:tplc="BF5EFD24"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44467336"/>
    <w:multiLevelType w:val="hybridMultilevel"/>
    <w:tmpl w:val="5156B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4886ABA"/>
    <w:multiLevelType w:val="hybridMultilevel"/>
    <w:tmpl w:val="51020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6C23E78"/>
    <w:multiLevelType w:val="hybridMultilevel"/>
    <w:tmpl w:val="62AE4566"/>
    <w:lvl w:ilvl="0" w:tplc="94947A00">
      <w:start w:val="1"/>
      <w:numFmt w:val="decimal"/>
      <w:lvlText w:val="%1."/>
      <w:lvlJc w:val="left"/>
      <w:pPr>
        <w:ind w:left="36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04" w15:restartNumberingAfterBreak="0">
    <w:nsid w:val="475B3203"/>
    <w:multiLevelType w:val="multilevel"/>
    <w:tmpl w:val="ED1A84BC"/>
    <w:lvl w:ilvl="0">
      <w:start w:val="1"/>
      <w:numFmt w:val="none"/>
      <w:pStyle w:val="AODocTxt"/>
      <w:suff w:val="nothing"/>
      <w:lvlText w:val=""/>
      <w:lvlJc w:val="left"/>
      <w:rPr>
        <w:rFonts w:cs="Times New Roman"/>
      </w:rPr>
    </w:lvl>
    <w:lvl w:ilvl="1">
      <w:start w:val="1"/>
      <w:numFmt w:val="none"/>
      <w:suff w:val="nothing"/>
      <w:lvlText w:val=""/>
      <w:lvlJc w:val="left"/>
      <w:pPr>
        <w:ind w:left="720"/>
      </w:pPr>
      <w:rPr>
        <w:rFonts w:cs="Times New Roman"/>
      </w:rPr>
    </w:lvl>
    <w:lvl w:ilvl="2">
      <w:start w:val="1"/>
      <w:numFmt w:val="none"/>
      <w:suff w:val="nothing"/>
      <w:lvlText w:val=""/>
      <w:lvlJc w:val="left"/>
      <w:pPr>
        <w:ind w:left="1440"/>
      </w:pPr>
      <w:rPr>
        <w:rFonts w:cs="Times New Roman"/>
      </w:rPr>
    </w:lvl>
    <w:lvl w:ilvl="3">
      <w:start w:val="1"/>
      <w:numFmt w:val="none"/>
      <w:suff w:val="nothing"/>
      <w:lvlText w:val=""/>
      <w:lvlJc w:val="left"/>
      <w:pPr>
        <w:ind w:left="2160"/>
      </w:pPr>
      <w:rPr>
        <w:rFonts w:cs="Times New Roman"/>
      </w:rPr>
    </w:lvl>
    <w:lvl w:ilvl="4">
      <w:start w:val="1"/>
      <w:numFmt w:val="none"/>
      <w:suff w:val="nothing"/>
      <w:lvlText w:val=""/>
      <w:lvlJc w:val="left"/>
      <w:pPr>
        <w:ind w:left="2880"/>
      </w:pPr>
      <w:rPr>
        <w:rFonts w:cs="Times New Roman"/>
      </w:rPr>
    </w:lvl>
    <w:lvl w:ilvl="5">
      <w:start w:val="1"/>
      <w:numFmt w:val="none"/>
      <w:suff w:val="nothing"/>
      <w:lvlText w:val=""/>
      <w:lvlJc w:val="left"/>
      <w:pPr>
        <w:ind w:left="3600"/>
      </w:pPr>
      <w:rPr>
        <w:rFonts w:cs="Times New Roman"/>
      </w:rPr>
    </w:lvl>
    <w:lvl w:ilvl="6">
      <w:start w:val="1"/>
      <w:numFmt w:val="none"/>
      <w:suff w:val="nothing"/>
      <w:lvlText w:val=""/>
      <w:lvlJc w:val="left"/>
      <w:pPr>
        <w:ind w:left="4320"/>
      </w:pPr>
      <w:rPr>
        <w:rFonts w:cs="Times New Roman"/>
      </w:rPr>
    </w:lvl>
    <w:lvl w:ilvl="7">
      <w:start w:val="1"/>
      <w:numFmt w:val="none"/>
      <w:suff w:val="nothing"/>
      <w:lvlText w:val=""/>
      <w:lvlJc w:val="left"/>
      <w:pPr>
        <w:ind w:left="5040"/>
      </w:pPr>
      <w:rPr>
        <w:rFonts w:cs="Times New Roman"/>
      </w:rPr>
    </w:lvl>
    <w:lvl w:ilvl="8">
      <w:start w:val="1"/>
      <w:numFmt w:val="none"/>
      <w:suff w:val="nothing"/>
      <w:lvlText w:val=""/>
      <w:lvlJc w:val="left"/>
      <w:pPr>
        <w:ind w:left="5760"/>
      </w:pPr>
      <w:rPr>
        <w:rFonts w:cs="Times New Roman"/>
      </w:rPr>
    </w:lvl>
  </w:abstractNum>
  <w:abstractNum w:abstractNumId="105" w15:restartNumberingAfterBreak="0">
    <w:nsid w:val="4860610B"/>
    <w:multiLevelType w:val="hybridMultilevel"/>
    <w:tmpl w:val="7106511E"/>
    <w:lvl w:ilvl="0" w:tplc="EBBE78BC">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93663AF"/>
    <w:multiLevelType w:val="multilevel"/>
    <w:tmpl w:val="D84EBC24"/>
    <w:styleLink w:val="number2"/>
    <w:lvl w:ilvl="0">
      <w:start w:val="1"/>
      <w:numFmt w:val="decimal"/>
      <w:lvlText w:val="%1"/>
      <w:lvlJc w:val="left"/>
      <w:pPr>
        <w:tabs>
          <w:tab w:val="num" w:pos="1620"/>
        </w:tabs>
        <w:ind w:left="540" w:hanging="360"/>
      </w:pPr>
      <w:rPr>
        <w:rFonts w:asciiTheme="majorHAnsi" w:hAnsiTheme="majorHAnsi" w:hint="default"/>
        <w:b/>
        <w:i w:val="0"/>
        <w:caps w:val="0"/>
        <w:strike w:val="0"/>
        <w:dstrike w:val="0"/>
        <w:vanish w:val="0"/>
        <w:color w:val="FFFFFF" w:themeColor="background1"/>
        <w:sz w:val="24"/>
        <w:szCs w:val="24"/>
        <w:vertAlign w:val="baseline"/>
      </w:rPr>
    </w:lvl>
    <w:lvl w:ilvl="1">
      <w:start w:val="1"/>
      <w:numFmt w:val="decimal"/>
      <w:lvlText w:val="%1.%2"/>
      <w:lvlJc w:val="left"/>
      <w:pPr>
        <w:tabs>
          <w:tab w:val="num" w:pos="900"/>
        </w:tabs>
        <w:ind w:left="18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7" w15:restartNumberingAfterBreak="0">
    <w:nsid w:val="49D52CD1"/>
    <w:multiLevelType w:val="hybridMultilevel"/>
    <w:tmpl w:val="02F01B60"/>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8" w15:restartNumberingAfterBreak="0">
    <w:nsid w:val="49DA7191"/>
    <w:multiLevelType w:val="singleLevel"/>
    <w:tmpl w:val="150A9E56"/>
    <w:lvl w:ilvl="0">
      <w:numFmt w:val="none"/>
      <w:lvlText w:val=""/>
      <w:legacy w:legacy="1" w:legacySpace="0" w:legacyIndent="360"/>
      <w:lvlJc w:val="left"/>
      <w:pPr>
        <w:ind w:left="360" w:hanging="360"/>
      </w:pPr>
      <w:rPr>
        <w:rFonts w:ascii="Wingdings" w:hAnsi="Wingdings" w:hint="default"/>
        <w:sz w:val="24"/>
      </w:rPr>
    </w:lvl>
  </w:abstractNum>
  <w:abstractNum w:abstractNumId="109" w15:restartNumberingAfterBreak="0">
    <w:nsid w:val="49FD3B09"/>
    <w:multiLevelType w:val="hybridMultilevel"/>
    <w:tmpl w:val="3014006A"/>
    <w:lvl w:ilvl="0" w:tplc="0413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4A43318D"/>
    <w:multiLevelType w:val="hybridMultilevel"/>
    <w:tmpl w:val="BA447B2A"/>
    <w:name w:val="AODoc"/>
    <w:lvl w:ilvl="0" w:tplc="D4CE74BE">
      <w:start w:val="1"/>
      <w:numFmt w:val="lowerRoman"/>
      <w:lvlText w:val="(%1)"/>
      <w:lvlJc w:val="left"/>
      <w:pPr>
        <w:ind w:left="1440" w:hanging="720"/>
      </w:pPr>
      <w:rPr>
        <w:rFonts w:cs="Times New Roman" w:hint="eastAsia"/>
      </w:rPr>
    </w:lvl>
    <w:lvl w:ilvl="1" w:tplc="41B8A58A">
      <w:start w:val="1"/>
      <w:numFmt w:val="lowerLetter"/>
      <w:lvlText w:val="%2."/>
      <w:lvlJc w:val="left"/>
      <w:pPr>
        <w:ind w:left="1800" w:hanging="360"/>
      </w:pPr>
      <w:rPr>
        <w:rFonts w:cs="Times New Roman"/>
      </w:rPr>
    </w:lvl>
    <w:lvl w:ilvl="2" w:tplc="2160DCCA">
      <w:start w:val="1"/>
      <w:numFmt w:val="lowerRoman"/>
      <w:lvlText w:val="%3."/>
      <w:lvlJc w:val="right"/>
      <w:pPr>
        <w:ind w:left="2520" w:hanging="180"/>
      </w:pPr>
      <w:rPr>
        <w:rFonts w:cs="Times New Roman"/>
      </w:rPr>
    </w:lvl>
    <w:lvl w:ilvl="3" w:tplc="C5086A28">
      <w:start w:val="1"/>
      <w:numFmt w:val="decimal"/>
      <w:lvlText w:val="%4."/>
      <w:lvlJc w:val="left"/>
      <w:pPr>
        <w:ind w:left="3240" w:hanging="360"/>
      </w:pPr>
      <w:rPr>
        <w:rFonts w:cs="Times New Roman"/>
      </w:rPr>
    </w:lvl>
    <w:lvl w:ilvl="4" w:tplc="DEB425F0">
      <w:start w:val="1"/>
      <w:numFmt w:val="lowerLetter"/>
      <w:lvlText w:val="%5."/>
      <w:lvlJc w:val="left"/>
      <w:pPr>
        <w:ind w:left="3960" w:hanging="360"/>
      </w:pPr>
      <w:rPr>
        <w:rFonts w:cs="Times New Roman"/>
      </w:rPr>
    </w:lvl>
    <w:lvl w:ilvl="5" w:tplc="DB84F95E">
      <w:start w:val="1"/>
      <w:numFmt w:val="lowerRoman"/>
      <w:lvlText w:val="%6."/>
      <w:lvlJc w:val="right"/>
      <w:pPr>
        <w:ind w:left="4680" w:hanging="180"/>
      </w:pPr>
      <w:rPr>
        <w:rFonts w:cs="Times New Roman"/>
      </w:rPr>
    </w:lvl>
    <w:lvl w:ilvl="6" w:tplc="4B686578">
      <w:start w:val="1"/>
      <w:numFmt w:val="decimal"/>
      <w:lvlText w:val="%7."/>
      <w:lvlJc w:val="left"/>
      <w:pPr>
        <w:ind w:left="5400" w:hanging="360"/>
      </w:pPr>
      <w:rPr>
        <w:rFonts w:cs="Times New Roman"/>
      </w:rPr>
    </w:lvl>
    <w:lvl w:ilvl="7" w:tplc="351A76E2">
      <w:start w:val="1"/>
      <w:numFmt w:val="lowerLetter"/>
      <w:lvlText w:val="%8."/>
      <w:lvlJc w:val="left"/>
      <w:pPr>
        <w:ind w:left="6120" w:hanging="360"/>
      </w:pPr>
      <w:rPr>
        <w:rFonts w:cs="Times New Roman"/>
      </w:rPr>
    </w:lvl>
    <w:lvl w:ilvl="8" w:tplc="5984AFC4">
      <w:start w:val="1"/>
      <w:numFmt w:val="lowerRoman"/>
      <w:lvlText w:val="%9."/>
      <w:lvlJc w:val="right"/>
      <w:pPr>
        <w:ind w:left="6840" w:hanging="180"/>
      </w:pPr>
      <w:rPr>
        <w:rFonts w:cs="Times New Roman"/>
      </w:rPr>
    </w:lvl>
  </w:abstractNum>
  <w:abstractNum w:abstractNumId="111" w15:restartNumberingAfterBreak="0">
    <w:nsid w:val="4B192FD2"/>
    <w:multiLevelType w:val="hybridMultilevel"/>
    <w:tmpl w:val="87705D0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2" w15:restartNumberingAfterBreak="0">
    <w:nsid w:val="4B694163"/>
    <w:multiLevelType w:val="hybridMultilevel"/>
    <w:tmpl w:val="4F4A1D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4B8F7E72"/>
    <w:multiLevelType w:val="multilevel"/>
    <w:tmpl w:val="1A64E298"/>
    <w:lvl w:ilvl="0">
      <w:start w:val="1"/>
      <w:numFmt w:val="decimal"/>
      <w:pStyle w:val="ListNumber"/>
      <w:lvlText w:val="%1."/>
      <w:lvlJc w:val="left"/>
      <w:pPr>
        <w:tabs>
          <w:tab w:val="num" w:pos="397"/>
        </w:tabs>
        <w:ind w:left="397" w:hanging="397"/>
      </w:pPr>
      <w:rPr>
        <w:rFonts w:ascii="Georgia" w:hAnsi="Georgia" w:cs="Times New Roman" w:hint="default"/>
      </w:rPr>
    </w:lvl>
    <w:lvl w:ilvl="1">
      <w:start w:val="1"/>
      <w:numFmt w:val="decimal"/>
      <w:pStyle w:val="ListNumber2"/>
      <w:lvlText w:val="%2."/>
      <w:lvlJc w:val="left"/>
      <w:pPr>
        <w:tabs>
          <w:tab w:val="num" w:pos="794"/>
        </w:tabs>
        <w:ind w:left="794" w:hanging="397"/>
      </w:pPr>
      <w:rPr>
        <w:rFonts w:ascii="Georgia" w:hAnsi="Georgia" w:cs="Times New Roman" w:hint="default"/>
      </w:rPr>
    </w:lvl>
    <w:lvl w:ilvl="2">
      <w:start w:val="1"/>
      <w:numFmt w:val="decimal"/>
      <w:pStyle w:val="ListNumber3"/>
      <w:lvlText w:val="%3."/>
      <w:lvlJc w:val="left"/>
      <w:pPr>
        <w:tabs>
          <w:tab w:val="num" w:pos="1191"/>
        </w:tabs>
        <w:ind w:left="1191" w:hanging="397"/>
      </w:pPr>
      <w:rPr>
        <w:rFonts w:ascii="Georgia" w:hAnsi="Georgia" w:cs="Times New Roman" w:hint="default"/>
      </w:rPr>
    </w:lvl>
    <w:lvl w:ilvl="3">
      <w:start w:val="1"/>
      <w:numFmt w:val="decimal"/>
      <w:pStyle w:val="ListNumber4"/>
      <w:lvlText w:val="%4."/>
      <w:lvlJc w:val="left"/>
      <w:pPr>
        <w:tabs>
          <w:tab w:val="num" w:pos="1644"/>
        </w:tabs>
        <w:ind w:left="1644" w:hanging="453"/>
      </w:pPr>
      <w:rPr>
        <w:rFonts w:ascii="Georgia" w:hAnsi="Georgia" w:cs="Times New Roman" w:hint="default"/>
      </w:rPr>
    </w:lvl>
    <w:lvl w:ilvl="4">
      <w:start w:val="1"/>
      <w:numFmt w:val="decimal"/>
      <w:pStyle w:val="ListNumber5"/>
      <w:lvlText w:val="%5."/>
      <w:lvlJc w:val="left"/>
      <w:pPr>
        <w:tabs>
          <w:tab w:val="num" w:pos="1985"/>
        </w:tabs>
        <w:ind w:left="1985" w:hanging="341"/>
      </w:pPr>
      <w:rPr>
        <w:rFonts w:ascii="Georgia" w:hAnsi="Georgia" w:cs="Times New Roman" w:hint="default"/>
      </w:rPr>
    </w:lvl>
    <w:lvl w:ilvl="5">
      <w:start w:val="1"/>
      <w:numFmt w:val="decimal"/>
      <w:pStyle w:val="ListNumber6"/>
      <w:lvlText w:val="%6."/>
      <w:lvlJc w:val="left"/>
      <w:pPr>
        <w:tabs>
          <w:tab w:val="num" w:pos="2381"/>
        </w:tabs>
        <w:ind w:left="2381" w:hanging="396"/>
      </w:pPr>
      <w:rPr>
        <w:rFonts w:ascii="Georgia" w:hAnsi="Georgia" w:cs="Times New Roman" w:hint="default"/>
      </w:rPr>
    </w:lvl>
    <w:lvl w:ilvl="6">
      <w:start w:val="1"/>
      <w:numFmt w:val="decimal"/>
      <w:pStyle w:val="ListNumber7"/>
      <w:lvlText w:val="%7."/>
      <w:lvlJc w:val="left"/>
      <w:pPr>
        <w:tabs>
          <w:tab w:val="num" w:pos="2778"/>
        </w:tabs>
        <w:ind w:left="2778" w:hanging="397"/>
      </w:pPr>
      <w:rPr>
        <w:rFonts w:ascii="Georgia" w:hAnsi="Georgia" w:cs="Times New Roman" w:hint="default"/>
      </w:rPr>
    </w:lvl>
    <w:lvl w:ilvl="7">
      <w:start w:val="1"/>
      <w:numFmt w:val="decimal"/>
      <w:pStyle w:val="ListNumber8"/>
      <w:lvlText w:val="%8."/>
      <w:lvlJc w:val="left"/>
      <w:pPr>
        <w:tabs>
          <w:tab w:val="num" w:pos="3175"/>
        </w:tabs>
        <w:ind w:left="3175" w:hanging="397"/>
      </w:pPr>
      <w:rPr>
        <w:rFonts w:ascii="Georgia" w:hAnsi="Georgia" w:cs="Times New Roman" w:hint="default"/>
      </w:rPr>
    </w:lvl>
    <w:lvl w:ilvl="8">
      <w:start w:val="1"/>
      <w:numFmt w:val="decimal"/>
      <w:pStyle w:val="ListNumber9"/>
      <w:lvlText w:val="%9."/>
      <w:lvlJc w:val="left"/>
      <w:pPr>
        <w:tabs>
          <w:tab w:val="num" w:pos="3572"/>
        </w:tabs>
        <w:ind w:left="3572" w:hanging="397"/>
      </w:pPr>
      <w:rPr>
        <w:rFonts w:ascii="Georgia" w:hAnsi="Georgia" w:cs="Times New Roman" w:hint="default"/>
      </w:rPr>
    </w:lvl>
  </w:abstractNum>
  <w:abstractNum w:abstractNumId="114" w15:restartNumberingAfterBreak="0">
    <w:nsid w:val="4C300CC2"/>
    <w:multiLevelType w:val="multilevel"/>
    <w:tmpl w:val="57D26806"/>
    <w:styleLink w:val="Style2"/>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882"/>
        </w:tabs>
        <w:ind w:left="882" w:hanging="432"/>
      </w:pPr>
      <w:rPr>
        <w:rFonts w:hint="default"/>
      </w:rPr>
    </w:lvl>
    <w:lvl w:ilvl="2">
      <w:start w:val="1"/>
      <w:numFmt w:val="decimal"/>
      <w:lvlText w:val="%3%1.0"/>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5" w15:restartNumberingAfterBreak="0">
    <w:nsid w:val="4CBF7E7A"/>
    <w:multiLevelType w:val="hybridMultilevel"/>
    <w:tmpl w:val="E920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D3107CC"/>
    <w:multiLevelType w:val="hybridMultilevel"/>
    <w:tmpl w:val="6E1CB2D2"/>
    <w:lvl w:ilvl="0" w:tplc="9DB81B02">
      <w:start w:val="1"/>
      <w:numFmt w:val="decimal"/>
      <w:lvlText w:val="%1."/>
      <w:lvlJc w:val="left"/>
      <w:pPr>
        <w:ind w:left="720" w:hanging="360"/>
      </w:pPr>
      <w:rPr>
        <w:rFonts w:cs="Times New Roman"/>
      </w:rPr>
    </w:lvl>
    <w:lvl w:ilvl="1" w:tplc="6A92FCB6">
      <w:start w:val="1"/>
      <w:numFmt w:val="lowerLetter"/>
      <w:lvlText w:val="%2."/>
      <w:lvlJc w:val="left"/>
      <w:pPr>
        <w:ind w:left="1440" w:hanging="360"/>
      </w:pPr>
      <w:rPr>
        <w:rFonts w:cs="Times New Roman"/>
      </w:rPr>
    </w:lvl>
    <w:lvl w:ilvl="2" w:tplc="7CE25438" w:tentative="1">
      <w:start w:val="1"/>
      <w:numFmt w:val="lowerRoman"/>
      <w:lvlText w:val="%3."/>
      <w:lvlJc w:val="right"/>
      <w:pPr>
        <w:ind w:left="2160" w:hanging="180"/>
      </w:pPr>
      <w:rPr>
        <w:rFonts w:cs="Times New Roman"/>
      </w:rPr>
    </w:lvl>
    <w:lvl w:ilvl="3" w:tplc="80A81AE2" w:tentative="1">
      <w:start w:val="1"/>
      <w:numFmt w:val="decimal"/>
      <w:lvlText w:val="%4."/>
      <w:lvlJc w:val="left"/>
      <w:pPr>
        <w:ind w:left="2880" w:hanging="360"/>
      </w:pPr>
      <w:rPr>
        <w:rFonts w:cs="Times New Roman"/>
      </w:rPr>
    </w:lvl>
    <w:lvl w:ilvl="4" w:tplc="AC4C5356" w:tentative="1">
      <w:start w:val="1"/>
      <w:numFmt w:val="lowerLetter"/>
      <w:lvlText w:val="%5."/>
      <w:lvlJc w:val="left"/>
      <w:pPr>
        <w:ind w:left="3600" w:hanging="360"/>
      </w:pPr>
      <w:rPr>
        <w:rFonts w:cs="Times New Roman"/>
      </w:rPr>
    </w:lvl>
    <w:lvl w:ilvl="5" w:tplc="72140664" w:tentative="1">
      <w:start w:val="1"/>
      <w:numFmt w:val="lowerRoman"/>
      <w:lvlText w:val="%6."/>
      <w:lvlJc w:val="right"/>
      <w:pPr>
        <w:ind w:left="4320" w:hanging="180"/>
      </w:pPr>
      <w:rPr>
        <w:rFonts w:cs="Times New Roman"/>
      </w:rPr>
    </w:lvl>
    <w:lvl w:ilvl="6" w:tplc="98BE2BD8" w:tentative="1">
      <w:start w:val="1"/>
      <w:numFmt w:val="decimal"/>
      <w:lvlText w:val="%7."/>
      <w:lvlJc w:val="left"/>
      <w:pPr>
        <w:ind w:left="5040" w:hanging="360"/>
      </w:pPr>
      <w:rPr>
        <w:rFonts w:cs="Times New Roman"/>
      </w:rPr>
    </w:lvl>
    <w:lvl w:ilvl="7" w:tplc="7DCED84C" w:tentative="1">
      <w:start w:val="1"/>
      <w:numFmt w:val="lowerLetter"/>
      <w:lvlText w:val="%8."/>
      <w:lvlJc w:val="left"/>
      <w:pPr>
        <w:ind w:left="5760" w:hanging="360"/>
      </w:pPr>
      <w:rPr>
        <w:rFonts w:cs="Times New Roman"/>
      </w:rPr>
    </w:lvl>
    <w:lvl w:ilvl="8" w:tplc="7ED8B466" w:tentative="1">
      <w:start w:val="1"/>
      <w:numFmt w:val="lowerRoman"/>
      <w:lvlText w:val="%9."/>
      <w:lvlJc w:val="right"/>
      <w:pPr>
        <w:ind w:left="6480" w:hanging="180"/>
      </w:pPr>
      <w:rPr>
        <w:rFonts w:cs="Times New Roman"/>
      </w:rPr>
    </w:lvl>
  </w:abstractNum>
  <w:abstractNum w:abstractNumId="117" w15:restartNumberingAfterBreak="0">
    <w:nsid w:val="4E845B6D"/>
    <w:multiLevelType w:val="hybridMultilevel"/>
    <w:tmpl w:val="B7304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1515BA2"/>
    <w:multiLevelType w:val="hybridMultilevel"/>
    <w:tmpl w:val="5CA6DAF0"/>
    <w:lvl w:ilvl="0" w:tplc="AE9C44D2">
      <w:start w:val="1"/>
      <w:numFmt w:val="lowerLetter"/>
      <w:lvlText w:val="%1)"/>
      <w:lvlJc w:val="left"/>
      <w:pPr>
        <w:ind w:left="720" w:hanging="360"/>
      </w:pPr>
      <w:rPr>
        <w:rFonts w:cs="Times New Roman"/>
      </w:rPr>
    </w:lvl>
    <w:lvl w:ilvl="1" w:tplc="977C1182" w:tentative="1">
      <w:start w:val="1"/>
      <w:numFmt w:val="lowerLetter"/>
      <w:lvlText w:val="%2."/>
      <w:lvlJc w:val="left"/>
      <w:pPr>
        <w:ind w:left="1440" w:hanging="360"/>
      </w:pPr>
      <w:rPr>
        <w:rFonts w:cs="Times New Roman"/>
      </w:rPr>
    </w:lvl>
    <w:lvl w:ilvl="2" w:tplc="E4BC93B0" w:tentative="1">
      <w:start w:val="1"/>
      <w:numFmt w:val="lowerRoman"/>
      <w:lvlText w:val="%3."/>
      <w:lvlJc w:val="right"/>
      <w:pPr>
        <w:ind w:left="2160" w:hanging="180"/>
      </w:pPr>
      <w:rPr>
        <w:rFonts w:cs="Times New Roman"/>
      </w:rPr>
    </w:lvl>
    <w:lvl w:ilvl="3" w:tplc="329847D0" w:tentative="1">
      <w:start w:val="1"/>
      <w:numFmt w:val="decimal"/>
      <w:lvlText w:val="%4."/>
      <w:lvlJc w:val="left"/>
      <w:pPr>
        <w:ind w:left="2880" w:hanging="360"/>
      </w:pPr>
      <w:rPr>
        <w:rFonts w:cs="Times New Roman"/>
      </w:rPr>
    </w:lvl>
    <w:lvl w:ilvl="4" w:tplc="877E5EB8" w:tentative="1">
      <w:start w:val="1"/>
      <w:numFmt w:val="lowerLetter"/>
      <w:lvlText w:val="%5."/>
      <w:lvlJc w:val="left"/>
      <w:pPr>
        <w:ind w:left="3600" w:hanging="360"/>
      </w:pPr>
      <w:rPr>
        <w:rFonts w:cs="Times New Roman"/>
      </w:rPr>
    </w:lvl>
    <w:lvl w:ilvl="5" w:tplc="1C986984" w:tentative="1">
      <w:start w:val="1"/>
      <w:numFmt w:val="lowerRoman"/>
      <w:lvlText w:val="%6."/>
      <w:lvlJc w:val="right"/>
      <w:pPr>
        <w:ind w:left="4320" w:hanging="180"/>
      </w:pPr>
      <w:rPr>
        <w:rFonts w:cs="Times New Roman"/>
      </w:rPr>
    </w:lvl>
    <w:lvl w:ilvl="6" w:tplc="5712D546" w:tentative="1">
      <w:start w:val="1"/>
      <w:numFmt w:val="decimal"/>
      <w:lvlText w:val="%7."/>
      <w:lvlJc w:val="left"/>
      <w:pPr>
        <w:ind w:left="5040" w:hanging="360"/>
      </w:pPr>
      <w:rPr>
        <w:rFonts w:cs="Times New Roman"/>
      </w:rPr>
    </w:lvl>
    <w:lvl w:ilvl="7" w:tplc="7C100690" w:tentative="1">
      <w:start w:val="1"/>
      <w:numFmt w:val="lowerLetter"/>
      <w:lvlText w:val="%8."/>
      <w:lvlJc w:val="left"/>
      <w:pPr>
        <w:ind w:left="5760" w:hanging="360"/>
      </w:pPr>
      <w:rPr>
        <w:rFonts w:cs="Times New Roman"/>
      </w:rPr>
    </w:lvl>
    <w:lvl w:ilvl="8" w:tplc="25F6C04C" w:tentative="1">
      <w:start w:val="1"/>
      <w:numFmt w:val="lowerRoman"/>
      <w:lvlText w:val="%9."/>
      <w:lvlJc w:val="right"/>
      <w:pPr>
        <w:ind w:left="6480" w:hanging="180"/>
      </w:pPr>
      <w:rPr>
        <w:rFonts w:cs="Times New Roman"/>
      </w:rPr>
    </w:lvl>
  </w:abstractNum>
  <w:abstractNum w:abstractNumId="119" w15:restartNumberingAfterBreak="0">
    <w:nsid w:val="527C235E"/>
    <w:multiLevelType w:val="hybridMultilevel"/>
    <w:tmpl w:val="E98679F4"/>
    <w:lvl w:ilvl="0" w:tplc="140A108E">
      <w:start w:val="1"/>
      <w:numFmt w:val="lowerLetter"/>
      <w:lvlText w:val="(%1)"/>
      <w:lvlJc w:val="left"/>
      <w:pPr>
        <w:ind w:left="1440" w:hanging="72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0" w15:restartNumberingAfterBreak="0">
    <w:nsid w:val="52C464A8"/>
    <w:multiLevelType w:val="hybridMultilevel"/>
    <w:tmpl w:val="898EAE24"/>
    <w:lvl w:ilvl="0" w:tplc="6AC0CFB2">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1" w15:restartNumberingAfterBreak="0">
    <w:nsid w:val="53CB6732"/>
    <w:multiLevelType w:val="multilevel"/>
    <w:tmpl w:val="E5464060"/>
    <w:lvl w:ilvl="0">
      <w:start w:val="1"/>
      <w:numFmt w:val="decimal"/>
      <w:lvlText w:val="%1."/>
      <w:lvlJc w:val="left"/>
      <w:pPr>
        <w:ind w:left="720" w:hanging="360"/>
      </w:pPr>
      <w:rPr>
        <w:rFonts w:cs="Times New Roman"/>
      </w:rPr>
    </w:lvl>
    <w:lvl w:ilvl="1">
      <w:start w:val="1"/>
      <w:numFmt w:val="decimal"/>
      <w:pStyle w:val="Heading2"/>
      <w:isLgl/>
      <w:lvlText w:val="%1.%2"/>
      <w:lvlJc w:val="left"/>
      <w:pPr>
        <w:ind w:left="72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2" w15:restartNumberingAfterBreak="0">
    <w:nsid w:val="5556138A"/>
    <w:multiLevelType w:val="hybridMultilevel"/>
    <w:tmpl w:val="9F0AB37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3" w15:restartNumberingAfterBreak="0">
    <w:nsid w:val="564148D2"/>
    <w:multiLevelType w:val="hybridMultilevel"/>
    <w:tmpl w:val="E43A45B8"/>
    <w:lvl w:ilvl="0" w:tplc="140A108E">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24" w15:restartNumberingAfterBreak="0">
    <w:nsid w:val="56553C75"/>
    <w:multiLevelType w:val="hybridMultilevel"/>
    <w:tmpl w:val="09C2D382"/>
    <w:lvl w:ilvl="0" w:tplc="140A108E">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25" w15:restartNumberingAfterBreak="0">
    <w:nsid w:val="57925082"/>
    <w:multiLevelType w:val="hybridMultilevel"/>
    <w:tmpl w:val="1A602F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585F0A55"/>
    <w:multiLevelType w:val="hybridMultilevel"/>
    <w:tmpl w:val="FB105756"/>
    <w:lvl w:ilvl="0" w:tplc="92FC5E38">
      <w:start w:val="1"/>
      <w:numFmt w:val="decimal"/>
      <w:lvlText w:val="%1."/>
      <w:lvlJc w:val="left"/>
      <w:pPr>
        <w:ind w:left="144" w:hanging="14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91B384E"/>
    <w:multiLevelType w:val="multilevel"/>
    <w:tmpl w:val="CA1AF08C"/>
    <w:lvl w:ilvl="0">
      <w:start w:val="1"/>
      <w:numFmt w:val="lowerRoman"/>
      <w:pStyle w:val="ListRoman"/>
      <w:lvlText w:val="%1."/>
      <w:lvlJc w:val="left"/>
      <w:pPr>
        <w:tabs>
          <w:tab w:val="num" w:pos="397"/>
        </w:tabs>
        <w:ind w:left="397" w:hanging="397"/>
      </w:pPr>
      <w:rPr>
        <w:rFonts w:ascii="Georgia" w:hAnsi="Georgia" w:cs="Times New Roman" w:hint="default"/>
      </w:rPr>
    </w:lvl>
    <w:lvl w:ilvl="1">
      <w:start w:val="1"/>
      <w:numFmt w:val="lowerRoman"/>
      <w:pStyle w:val="ListRoman2"/>
      <w:lvlText w:val="%2."/>
      <w:lvlJc w:val="left"/>
      <w:pPr>
        <w:tabs>
          <w:tab w:val="num" w:pos="794"/>
        </w:tabs>
        <w:ind w:left="794" w:hanging="397"/>
      </w:pPr>
      <w:rPr>
        <w:rFonts w:ascii="Georgia" w:hAnsi="Georgia" w:cs="Times New Roman" w:hint="default"/>
      </w:rPr>
    </w:lvl>
    <w:lvl w:ilvl="2">
      <w:start w:val="1"/>
      <w:numFmt w:val="lowerRoman"/>
      <w:pStyle w:val="ListRoman3"/>
      <w:lvlText w:val="%3."/>
      <w:lvlJc w:val="left"/>
      <w:pPr>
        <w:tabs>
          <w:tab w:val="num" w:pos="1191"/>
        </w:tabs>
        <w:ind w:left="1191" w:hanging="397"/>
      </w:pPr>
      <w:rPr>
        <w:rFonts w:ascii="Georgia" w:hAnsi="Georgia" w:cs="Times New Roman" w:hint="default"/>
      </w:rPr>
    </w:lvl>
    <w:lvl w:ilvl="3">
      <w:start w:val="1"/>
      <w:numFmt w:val="lowerRoman"/>
      <w:pStyle w:val="ListRoman4"/>
      <w:lvlText w:val="%4."/>
      <w:lvlJc w:val="left"/>
      <w:pPr>
        <w:tabs>
          <w:tab w:val="num" w:pos="1588"/>
        </w:tabs>
        <w:ind w:left="1588" w:hanging="397"/>
      </w:pPr>
      <w:rPr>
        <w:rFonts w:ascii="Georgia" w:hAnsi="Georgia" w:cs="Times New Roman" w:hint="default"/>
      </w:rPr>
    </w:lvl>
    <w:lvl w:ilvl="4">
      <w:start w:val="1"/>
      <w:numFmt w:val="lowerRoman"/>
      <w:pStyle w:val="ListRoman5"/>
      <w:lvlText w:val="%5."/>
      <w:lvlJc w:val="left"/>
      <w:pPr>
        <w:tabs>
          <w:tab w:val="num" w:pos="1985"/>
        </w:tabs>
        <w:ind w:left="1985" w:hanging="397"/>
      </w:pPr>
      <w:rPr>
        <w:rFonts w:ascii="Georgia" w:hAnsi="Georgia" w:cs="Times New Roman" w:hint="default"/>
      </w:rPr>
    </w:lvl>
    <w:lvl w:ilvl="5">
      <w:start w:val="1"/>
      <w:numFmt w:val="lowerRoman"/>
      <w:pStyle w:val="ListRoman6"/>
      <w:lvlText w:val="%6."/>
      <w:lvlJc w:val="left"/>
      <w:pPr>
        <w:tabs>
          <w:tab w:val="num" w:pos="2381"/>
        </w:tabs>
        <w:ind w:left="2382" w:hanging="397"/>
      </w:pPr>
      <w:rPr>
        <w:rFonts w:ascii="Georgia" w:hAnsi="Georgia" w:cs="Times New Roman" w:hint="default"/>
      </w:rPr>
    </w:lvl>
    <w:lvl w:ilvl="6">
      <w:start w:val="1"/>
      <w:numFmt w:val="lowerRoman"/>
      <w:pStyle w:val="ListRoman7"/>
      <w:lvlText w:val="%7."/>
      <w:lvlJc w:val="left"/>
      <w:pPr>
        <w:tabs>
          <w:tab w:val="num" w:pos="2778"/>
        </w:tabs>
        <w:ind w:left="2779" w:hanging="397"/>
      </w:pPr>
      <w:rPr>
        <w:rFonts w:ascii="Georgia" w:hAnsi="Georgia" w:cs="Times New Roman" w:hint="default"/>
      </w:rPr>
    </w:lvl>
    <w:lvl w:ilvl="7">
      <w:start w:val="1"/>
      <w:numFmt w:val="lowerRoman"/>
      <w:pStyle w:val="ListRoman8"/>
      <w:lvlText w:val="%8."/>
      <w:lvlJc w:val="left"/>
      <w:pPr>
        <w:tabs>
          <w:tab w:val="num" w:pos="3175"/>
        </w:tabs>
        <w:ind w:left="3176" w:hanging="397"/>
      </w:pPr>
      <w:rPr>
        <w:rFonts w:ascii="Georgia" w:hAnsi="Georgia" w:cs="Times New Roman" w:hint="default"/>
      </w:rPr>
    </w:lvl>
    <w:lvl w:ilvl="8">
      <w:start w:val="1"/>
      <w:numFmt w:val="lowerRoman"/>
      <w:pStyle w:val="ListRoman9"/>
      <w:lvlText w:val="%9."/>
      <w:lvlJc w:val="left"/>
      <w:pPr>
        <w:tabs>
          <w:tab w:val="num" w:pos="3572"/>
        </w:tabs>
        <w:ind w:left="3573" w:hanging="397"/>
      </w:pPr>
      <w:rPr>
        <w:rFonts w:ascii="Georgia" w:hAnsi="Georgia" w:cs="Times New Roman" w:hint="default"/>
      </w:rPr>
    </w:lvl>
  </w:abstractNum>
  <w:abstractNum w:abstractNumId="128" w15:restartNumberingAfterBreak="0">
    <w:nsid w:val="59C52067"/>
    <w:multiLevelType w:val="multilevel"/>
    <w:tmpl w:val="02D4F74C"/>
    <w:styleLink w:val="n"/>
    <w:lvl w:ilvl="0">
      <w:start w:val="1"/>
      <w:numFmt w:val="none"/>
      <w:suff w:val="nothing"/>
      <w:lvlText w:val=""/>
      <w:lvlJc w:val="left"/>
      <w:pPr>
        <w:ind w:left="360" w:firstLine="0"/>
      </w:pPr>
      <w:rPr>
        <w:rFonts w:asciiTheme="minorHAnsi" w:hAnsiTheme="minorHAnsi" w:hint="default"/>
        <w:sz w:val="22"/>
      </w:rPr>
    </w:lvl>
    <w:lvl w:ilvl="1">
      <w:start w:val="1"/>
      <w:numFmt w:val="decimal"/>
      <w:lvlText w:val="%2"/>
      <w:lvlJc w:val="left"/>
      <w:pPr>
        <w:ind w:left="108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9" w15:restartNumberingAfterBreak="0">
    <w:nsid w:val="5A067391"/>
    <w:multiLevelType w:val="hybridMultilevel"/>
    <w:tmpl w:val="988015F4"/>
    <w:lvl w:ilvl="0" w:tplc="04090001">
      <w:start w:val="1"/>
      <w:numFmt w:val="lowerRoman"/>
      <w:lvlText w:val="(%1)"/>
      <w:lvlJc w:val="right"/>
      <w:pPr>
        <w:tabs>
          <w:tab w:val="num" w:pos="720"/>
        </w:tabs>
        <w:ind w:left="720" w:hanging="360"/>
      </w:pPr>
      <w:rPr>
        <w:rFonts w:cs="Times New Roman"/>
      </w:rPr>
    </w:lvl>
    <w:lvl w:ilvl="1" w:tplc="04090003" w:tentative="1">
      <w:start w:val="1"/>
      <w:numFmt w:val="lowerRoman"/>
      <w:lvlText w:val="(%2)"/>
      <w:lvlJc w:val="righ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360"/>
      </w:pPr>
      <w:rPr>
        <w:rFonts w:cs="Times New Roman"/>
      </w:rPr>
    </w:lvl>
    <w:lvl w:ilvl="3" w:tplc="04090001" w:tentative="1">
      <w:start w:val="1"/>
      <w:numFmt w:val="lowerRoman"/>
      <w:lvlText w:val="(%4)"/>
      <w:lvlJc w:val="right"/>
      <w:pPr>
        <w:tabs>
          <w:tab w:val="num" w:pos="2880"/>
        </w:tabs>
        <w:ind w:left="2880" w:hanging="360"/>
      </w:pPr>
      <w:rPr>
        <w:rFonts w:cs="Times New Roman"/>
      </w:rPr>
    </w:lvl>
    <w:lvl w:ilvl="4" w:tplc="04090003" w:tentative="1">
      <w:start w:val="1"/>
      <w:numFmt w:val="lowerRoman"/>
      <w:lvlText w:val="(%5)"/>
      <w:lvlJc w:val="righ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360"/>
      </w:pPr>
      <w:rPr>
        <w:rFonts w:cs="Times New Roman"/>
      </w:rPr>
    </w:lvl>
    <w:lvl w:ilvl="6" w:tplc="04090001" w:tentative="1">
      <w:start w:val="1"/>
      <w:numFmt w:val="lowerRoman"/>
      <w:lvlText w:val="(%7)"/>
      <w:lvlJc w:val="right"/>
      <w:pPr>
        <w:tabs>
          <w:tab w:val="num" w:pos="5040"/>
        </w:tabs>
        <w:ind w:left="5040" w:hanging="360"/>
      </w:pPr>
      <w:rPr>
        <w:rFonts w:cs="Times New Roman"/>
      </w:rPr>
    </w:lvl>
    <w:lvl w:ilvl="7" w:tplc="04090003" w:tentative="1">
      <w:start w:val="1"/>
      <w:numFmt w:val="lowerRoman"/>
      <w:lvlText w:val="(%8)"/>
      <w:lvlJc w:val="righ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360"/>
      </w:pPr>
      <w:rPr>
        <w:rFonts w:cs="Times New Roman"/>
      </w:rPr>
    </w:lvl>
  </w:abstractNum>
  <w:abstractNum w:abstractNumId="130" w15:restartNumberingAfterBreak="0">
    <w:nsid w:val="5A7D23F0"/>
    <w:multiLevelType w:val="hybridMultilevel"/>
    <w:tmpl w:val="E91A2172"/>
    <w:lvl w:ilvl="0" w:tplc="34423B4C">
      <w:start w:val="1"/>
      <w:numFmt w:val="bullet"/>
      <w:lvlText w:val=""/>
      <w:lvlJc w:val="left"/>
      <w:pPr>
        <w:ind w:left="720" w:hanging="360"/>
      </w:pPr>
      <w:rPr>
        <w:rFonts w:ascii="Symbol" w:hAnsi="Symbol" w:hint="default"/>
      </w:rPr>
    </w:lvl>
    <w:lvl w:ilvl="1" w:tplc="59E416C6" w:tentative="1">
      <w:start w:val="1"/>
      <w:numFmt w:val="bullet"/>
      <w:lvlText w:val="o"/>
      <w:lvlJc w:val="left"/>
      <w:pPr>
        <w:ind w:left="1440" w:hanging="360"/>
      </w:pPr>
      <w:rPr>
        <w:rFonts w:ascii="Courier New" w:hAnsi="Courier New" w:cs="Courier New" w:hint="default"/>
      </w:rPr>
    </w:lvl>
    <w:lvl w:ilvl="2" w:tplc="E9002F58" w:tentative="1">
      <w:start w:val="1"/>
      <w:numFmt w:val="bullet"/>
      <w:lvlText w:val=""/>
      <w:lvlJc w:val="left"/>
      <w:pPr>
        <w:ind w:left="2160" w:hanging="360"/>
      </w:pPr>
      <w:rPr>
        <w:rFonts w:ascii="Wingdings" w:hAnsi="Wingdings" w:hint="default"/>
      </w:rPr>
    </w:lvl>
    <w:lvl w:ilvl="3" w:tplc="A15A89DE" w:tentative="1">
      <w:start w:val="1"/>
      <w:numFmt w:val="bullet"/>
      <w:lvlText w:val=""/>
      <w:lvlJc w:val="left"/>
      <w:pPr>
        <w:ind w:left="2880" w:hanging="360"/>
      </w:pPr>
      <w:rPr>
        <w:rFonts w:ascii="Symbol" w:hAnsi="Symbol" w:hint="default"/>
      </w:rPr>
    </w:lvl>
    <w:lvl w:ilvl="4" w:tplc="A7AE3958" w:tentative="1">
      <w:start w:val="1"/>
      <w:numFmt w:val="bullet"/>
      <w:lvlText w:val="o"/>
      <w:lvlJc w:val="left"/>
      <w:pPr>
        <w:ind w:left="3600" w:hanging="360"/>
      </w:pPr>
      <w:rPr>
        <w:rFonts w:ascii="Courier New" w:hAnsi="Courier New" w:cs="Courier New" w:hint="default"/>
      </w:rPr>
    </w:lvl>
    <w:lvl w:ilvl="5" w:tplc="5FACA9C6" w:tentative="1">
      <w:start w:val="1"/>
      <w:numFmt w:val="bullet"/>
      <w:lvlText w:val=""/>
      <w:lvlJc w:val="left"/>
      <w:pPr>
        <w:ind w:left="4320" w:hanging="360"/>
      </w:pPr>
      <w:rPr>
        <w:rFonts w:ascii="Wingdings" w:hAnsi="Wingdings" w:hint="default"/>
      </w:rPr>
    </w:lvl>
    <w:lvl w:ilvl="6" w:tplc="A300D062" w:tentative="1">
      <w:start w:val="1"/>
      <w:numFmt w:val="bullet"/>
      <w:lvlText w:val=""/>
      <w:lvlJc w:val="left"/>
      <w:pPr>
        <w:ind w:left="5040" w:hanging="360"/>
      </w:pPr>
      <w:rPr>
        <w:rFonts w:ascii="Symbol" w:hAnsi="Symbol" w:hint="default"/>
      </w:rPr>
    </w:lvl>
    <w:lvl w:ilvl="7" w:tplc="D2B881F0" w:tentative="1">
      <w:start w:val="1"/>
      <w:numFmt w:val="bullet"/>
      <w:lvlText w:val="o"/>
      <w:lvlJc w:val="left"/>
      <w:pPr>
        <w:ind w:left="5760" w:hanging="360"/>
      </w:pPr>
      <w:rPr>
        <w:rFonts w:ascii="Courier New" w:hAnsi="Courier New" w:cs="Courier New" w:hint="default"/>
      </w:rPr>
    </w:lvl>
    <w:lvl w:ilvl="8" w:tplc="76E6B814" w:tentative="1">
      <w:start w:val="1"/>
      <w:numFmt w:val="bullet"/>
      <w:lvlText w:val=""/>
      <w:lvlJc w:val="left"/>
      <w:pPr>
        <w:ind w:left="6480" w:hanging="360"/>
      </w:pPr>
      <w:rPr>
        <w:rFonts w:ascii="Wingdings" w:hAnsi="Wingdings" w:hint="default"/>
      </w:rPr>
    </w:lvl>
  </w:abstractNum>
  <w:abstractNum w:abstractNumId="131" w15:restartNumberingAfterBreak="0">
    <w:nsid w:val="5DD75DB7"/>
    <w:multiLevelType w:val="hybridMultilevel"/>
    <w:tmpl w:val="03B6CDD8"/>
    <w:lvl w:ilvl="0" w:tplc="140A108E">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32" w15:restartNumberingAfterBreak="0">
    <w:nsid w:val="5E047E30"/>
    <w:multiLevelType w:val="hybridMultilevel"/>
    <w:tmpl w:val="7AD6C70A"/>
    <w:lvl w:ilvl="0" w:tplc="94947A0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5EAA5AA1"/>
    <w:multiLevelType w:val="hybridMultilevel"/>
    <w:tmpl w:val="2780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01F607F"/>
    <w:multiLevelType w:val="hybridMultilevel"/>
    <w:tmpl w:val="4936F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09A4672"/>
    <w:multiLevelType w:val="hybridMultilevel"/>
    <w:tmpl w:val="7FF8F470"/>
    <w:lvl w:ilvl="0" w:tplc="04090001">
      <w:start w:val="1"/>
      <w:numFmt w:val="lowerLetter"/>
      <w:lvlText w:val="(%1)"/>
      <w:lvlJc w:val="left"/>
      <w:pPr>
        <w:ind w:left="720" w:hanging="360"/>
      </w:pPr>
      <w:rPr>
        <w:rFonts w:cs="Times New Roman" w:hint="default"/>
        <w:b w:val="0"/>
        <w:i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11F3E6F"/>
    <w:multiLevelType w:val="hybridMultilevel"/>
    <w:tmpl w:val="1A602F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62C2720F"/>
    <w:multiLevelType w:val="hybridMultilevel"/>
    <w:tmpl w:val="041CDE6E"/>
    <w:lvl w:ilvl="0" w:tplc="C3EA6F92">
      <w:start w:val="1"/>
      <w:numFmt w:val="bullet"/>
      <w:pStyle w:val="tinb"/>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38" w15:restartNumberingAfterBreak="0">
    <w:nsid w:val="64612470"/>
    <w:multiLevelType w:val="hybridMultilevel"/>
    <w:tmpl w:val="5B0C5924"/>
    <w:lvl w:ilvl="0" w:tplc="7EAC1F8C">
      <w:start w:val="1"/>
      <w:numFmt w:val="lowerRoman"/>
      <w:lvlText w:val="(%1)"/>
      <w:lvlJc w:val="left"/>
      <w:pPr>
        <w:tabs>
          <w:tab w:val="num" w:pos="2160"/>
        </w:tabs>
        <w:ind w:left="2160" w:hanging="720"/>
      </w:pPr>
      <w:rPr>
        <w:rFonts w:hint="default"/>
      </w:rPr>
    </w:lvl>
    <w:lvl w:ilvl="1" w:tplc="8ED6354C">
      <w:start w:val="1"/>
      <w:numFmt w:val="lowerLetter"/>
      <w:lvlText w:val="%2."/>
      <w:lvlJc w:val="left"/>
      <w:pPr>
        <w:tabs>
          <w:tab w:val="num" w:pos="2520"/>
        </w:tabs>
        <w:ind w:left="2520" w:hanging="360"/>
      </w:pPr>
    </w:lvl>
    <w:lvl w:ilvl="2" w:tplc="087CC982" w:tentative="1">
      <w:start w:val="1"/>
      <w:numFmt w:val="lowerRoman"/>
      <w:lvlText w:val="%3."/>
      <w:lvlJc w:val="right"/>
      <w:pPr>
        <w:tabs>
          <w:tab w:val="num" w:pos="3240"/>
        </w:tabs>
        <w:ind w:left="3240" w:hanging="180"/>
      </w:pPr>
    </w:lvl>
    <w:lvl w:ilvl="3" w:tplc="333E1B22" w:tentative="1">
      <w:start w:val="1"/>
      <w:numFmt w:val="decimal"/>
      <w:lvlText w:val="%4."/>
      <w:lvlJc w:val="left"/>
      <w:pPr>
        <w:tabs>
          <w:tab w:val="num" w:pos="3960"/>
        </w:tabs>
        <w:ind w:left="3960" w:hanging="360"/>
      </w:pPr>
    </w:lvl>
    <w:lvl w:ilvl="4" w:tplc="25E2B438" w:tentative="1">
      <w:start w:val="1"/>
      <w:numFmt w:val="lowerLetter"/>
      <w:lvlText w:val="%5."/>
      <w:lvlJc w:val="left"/>
      <w:pPr>
        <w:tabs>
          <w:tab w:val="num" w:pos="4680"/>
        </w:tabs>
        <w:ind w:left="4680" w:hanging="360"/>
      </w:pPr>
    </w:lvl>
    <w:lvl w:ilvl="5" w:tplc="3E3617E2" w:tentative="1">
      <w:start w:val="1"/>
      <w:numFmt w:val="lowerRoman"/>
      <w:lvlText w:val="%6."/>
      <w:lvlJc w:val="right"/>
      <w:pPr>
        <w:tabs>
          <w:tab w:val="num" w:pos="5400"/>
        </w:tabs>
        <w:ind w:left="5400" w:hanging="180"/>
      </w:pPr>
    </w:lvl>
    <w:lvl w:ilvl="6" w:tplc="B2C25514" w:tentative="1">
      <w:start w:val="1"/>
      <w:numFmt w:val="decimal"/>
      <w:lvlText w:val="%7."/>
      <w:lvlJc w:val="left"/>
      <w:pPr>
        <w:tabs>
          <w:tab w:val="num" w:pos="6120"/>
        </w:tabs>
        <w:ind w:left="6120" w:hanging="360"/>
      </w:pPr>
    </w:lvl>
    <w:lvl w:ilvl="7" w:tplc="56D82426" w:tentative="1">
      <w:start w:val="1"/>
      <w:numFmt w:val="lowerLetter"/>
      <w:lvlText w:val="%8."/>
      <w:lvlJc w:val="left"/>
      <w:pPr>
        <w:tabs>
          <w:tab w:val="num" w:pos="6840"/>
        </w:tabs>
        <w:ind w:left="6840" w:hanging="360"/>
      </w:pPr>
    </w:lvl>
    <w:lvl w:ilvl="8" w:tplc="49A49D02" w:tentative="1">
      <w:start w:val="1"/>
      <w:numFmt w:val="lowerRoman"/>
      <w:lvlText w:val="%9."/>
      <w:lvlJc w:val="right"/>
      <w:pPr>
        <w:tabs>
          <w:tab w:val="num" w:pos="7560"/>
        </w:tabs>
        <w:ind w:left="7560" w:hanging="180"/>
      </w:pPr>
    </w:lvl>
  </w:abstractNum>
  <w:abstractNum w:abstractNumId="139" w15:restartNumberingAfterBreak="0">
    <w:nsid w:val="65275BE3"/>
    <w:multiLevelType w:val="hybridMultilevel"/>
    <w:tmpl w:val="D68423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667604B4"/>
    <w:multiLevelType w:val="hybridMultilevel"/>
    <w:tmpl w:val="2732F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7D76E3F"/>
    <w:multiLevelType w:val="multilevel"/>
    <w:tmpl w:val="4B3C9B7E"/>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2" w15:restartNumberingAfterBreak="0">
    <w:nsid w:val="68030929"/>
    <w:multiLevelType w:val="hybridMultilevel"/>
    <w:tmpl w:val="4836D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8CA4CD9"/>
    <w:multiLevelType w:val="hybridMultilevel"/>
    <w:tmpl w:val="17BCDD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4" w15:restartNumberingAfterBreak="0">
    <w:nsid w:val="6B1D1232"/>
    <w:multiLevelType w:val="multilevel"/>
    <w:tmpl w:val="9D7C1D5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45" w15:restartNumberingAfterBreak="0">
    <w:nsid w:val="6B8524F4"/>
    <w:multiLevelType w:val="multilevel"/>
    <w:tmpl w:val="CFB6F1D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6C9C6C87"/>
    <w:multiLevelType w:val="multilevel"/>
    <w:tmpl w:val="F9445A90"/>
    <w:lvl w:ilvl="0">
      <w:start w:val="1"/>
      <w:numFmt w:val="lowerLetter"/>
      <w:pStyle w:val="ListAlpha"/>
      <w:lvlText w:val="%1."/>
      <w:lvlJc w:val="left"/>
      <w:pPr>
        <w:tabs>
          <w:tab w:val="num" w:pos="397"/>
        </w:tabs>
        <w:ind w:left="397" w:hanging="397"/>
      </w:pPr>
      <w:rPr>
        <w:rFonts w:ascii="Georgia" w:hAnsi="Georgia" w:cs="Times New Roman" w:hint="default"/>
        <w:sz w:val="20"/>
      </w:rPr>
    </w:lvl>
    <w:lvl w:ilvl="1">
      <w:start w:val="1"/>
      <w:numFmt w:val="lowerLetter"/>
      <w:pStyle w:val="ListAlpha2"/>
      <w:lvlText w:val="%2."/>
      <w:lvlJc w:val="left"/>
      <w:pPr>
        <w:tabs>
          <w:tab w:val="num" w:pos="794"/>
        </w:tabs>
        <w:ind w:left="794" w:hanging="397"/>
      </w:pPr>
      <w:rPr>
        <w:rFonts w:ascii="Georgia" w:hAnsi="Georgia" w:cs="Times New Roman" w:hint="default"/>
      </w:rPr>
    </w:lvl>
    <w:lvl w:ilvl="2">
      <w:start w:val="1"/>
      <w:numFmt w:val="lowerLetter"/>
      <w:pStyle w:val="ListAlpha3"/>
      <w:lvlText w:val="%3."/>
      <w:lvlJc w:val="left"/>
      <w:pPr>
        <w:tabs>
          <w:tab w:val="num" w:pos="1191"/>
        </w:tabs>
        <w:ind w:left="1191" w:hanging="397"/>
      </w:pPr>
      <w:rPr>
        <w:rFonts w:ascii="Georgia" w:hAnsi="Georgia" w:cs="Times New Roman" w:hint="default"/>
      </w:rPr>
    </w:lvl>
    <w:lvl w:ilvl="3">
      <w:start w:val="1"/>
      <w:numFmt w:val="lowerLetter"/>
      <w:pStyle w:val="ListAlpha4"/>
      <w:lvlText w:val="%4."/>
      <w:lvlJc w:val="left"/>
      <w:pPr>
        <w:tabs>
          <w:tab w:val="num" w:pos="1588"/>
        </w:tabs>
        <w:ind w:left="1588" w:hanging="397"/>
      </w:pPr>
      <w:rPr>
        <w:rFonts w:ascii="Georgia" w:hAnsi="Georgia" w:cs="Times New Roman" w:hint="default"/>
      </w:rPr>
    </w:lvl>
    <w:lvl w:ilvl="4">
      <w:start w:val="1"/>
      <w:numFmt w:val="lowerLetter"/>
      <w:pStyle w:val="ListAlpha5"/>
      <w:lvlText w:val="%5."/>
      <w:lvlJc w:val="left"/>
      <w:pPr>
        <w:tabs>
          <w:tab w:val="num" w:pos="1985"/>
        </w:tabs>
        <w:ind w:left="1985" w:hanging="397"/>
      </w:pPr>
      <w:rPr>
        <w:rFonts w:ascii="Georgia" w:hAnsi="Georgia" w:cs="Times New Roman" w:hint="default"/>
      </w:rPr>
    </w:lvl>
    <w:lvl w:ilvl="5">
      <w:start w:val="1"/>
      <w:numFmt w:val="lowerLetter"/>
      <w:pStyle w:val="ListAlpha6"/>
      <w:lvlText w:val="%6."/>
      <w:lvlJc w:val="left"/>
      <w:pPr>
        <w:tabs>
          <w:tab w:val="num" w:pos="2381"/>
        </w:tabs>
        <w:ind w:left="2381" w:hanging="396"/>
      </w:pPr>
      <w:rPr>
        <w:rFonts w:ascii="Georgia" w:hAnsi="Georgia" w:cs="Times New Roman" w:hint="default"/>
      </w:rPr>
    </w:lvl>
    <w:lvl w:ilvl="6">
      <w:start w:val="1"/>
      <w:numFmt w:val="lowerLetter"/>
      <w:pStyle w:val="ListAlpha7"/>
      <w:lvlText w:val="%7."/>
      <w:lvlJc w:val="left"/>
      <w:pPr>
        <w:tabs>
          <w:tab w:val="num" w:pos="2778"/>
        </w:tabs>
        <w:ind w:left="2778" w:hanging="397"/>
      </w:pPr>
      <w:rPr>
        <w:rFonts w:ascii="Georgia" w:hAnsi="Georgia" w:cs="Times New Roman" w:hint="default"/>
      </w:rPr>
    </w:lvl>
    <w:lvl w:ilvl="7">
      <w:start w:val="1"/>
      <w:numFmt w:val="lowerLetter"/>
      <w:pStyle w:val="ListAlpha8"/>
      <w:lvlText w:val="%8."/>
      <w:lvlJc w:val="left"/>
      <w:pPr>
        <w:tabs>
          <w:tab w:val="num" w:pos="3175"/>
        </w:tabs>
        <w:ind w:left="3175" w:hanging="397"/>
      </w:pPr>
      <w:rPr>
        <w:rFonts w:ascii="Georgia" w:hAnsi="Georgia" w:cs="Times New Roman" w:hint="default"/>
      </w:rPr>
    </w:lvl>
    <w:lvl w:ilvl="8">
      <w:start w:val="1"/>
      <w:numFmt w:val="lowerLetter"/>
      <w:pStyle w:val="ListAlpha9"/>
      <w:lvlText w:val="%9."/>
      <w:lvlJc w:val="left"/>
      <w:pPr>
        <w:tabs>
          <w:tab w:val="num" w:pos="3572"/>
        </w:tabs>
        <w:ind w:left="3572" w:hanging="397"/>
      </w:pPr>
      <w:rPr>
        <w:rFonts w:ascii="Georgia" w:hAnsi="Georgia" w:cs="Times New Roman" w:hint="default"/>
      </w:rPr>
    </w:lvl>
  </w:abstractNum>
  <w:abstractNum w:abstractNumId="147" w15:restartNumberingAfterBreak="0">
    <w:nsid w:val="6D2A31DC"/>
    <w:multiLevelType w:val="hybridMultilevel"/>
    <w:tmpl w:val="04E05E8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8" w15:restartNumberingAfterBreak="0">
    <w:nsid w:val="6D565A22"/>
    <w:multiLevelType w:val="hybridMultilevel"/>
    <w:tmpl w:val="6E1CB2D2"/>
    <w:lvl w:ilvl="0" w:tplc="04090019">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9" w15:restartNumberingAfterBreak="0">
    <w:nsid w:val="6DB45CF5"/>
    <w:multiLevelType w:val="hybridMultilevel"/>
    <w:tmpl w:val="C39A93F2"/>
    <w:lvl w:ilvl="0" w:tplc="B93CA710">
      <w:start w:val="1"/>
      <w:numFmt w:val="bullet"/>
      <w:lvlText w:val=""/>
      <w:lvlJc w:val="left"/>
      <w:pPr>
        <w:ind w:left="720" w:hanging="360"/>
      </w:pPr>
      <w:rPr>
        <w:rFonts w:ascii="Symbol" w:hAnsi="Symbol" w:hint="default"/>
      </w:rPr>
    </w:lvl>
    <w:lvl w:ilvl="1" w:tplc="9F8AE0B8" w:tentative="1">
      <w:start w:val="1"/>
      <w:numFmt w:val="bullet"/>
      <w:lvlText w:val="o"/>
      <w:lvlJc w:val="left"/>
      <w:pPr>
        <w:ind w:left="1440" w:hanging="360"/>
      </w:pPr>
      <w:rPr>
        <w:rFonts w:ascii="Courier New" w:hAnsi="Courier New" w:hint="default"/>
      </w:rPr>
    </w:lvl>
    <w:lvl w:ilvl="2" w:tplc="A5E4C91C" w:tentative="1">
      <w:start w:val="1"/>
      <w:numFmt w:val="bullet"/>
      <w:lvlText w:val=""/>
      <w:lvlJc w:val="left"/>
      <w:pPr>
        <w:ind w:left="2160" w:hanging="360"/>
      </w:pPr>
      <w:rPr>
        <w:rFonts w:ascii="Wingdings" w:hAnsi="Wingdings" w:hint="default"/>
      </w:rPr>
    </w:lvl>
    <w:lvl w:ilvl="3" w:tplc="ADA2BE02" w:tentative="1">
      <w:start w:val="1"/>
      <w:numFmt w:val="bullet"/>
      <w:lvlText w:val=""/>
      <w:lvlJc w:val="left"/>
      <w:pPr>
        <w:ind w:left="2880" w:hanging="360"/>
      </w:pPr>
      <w:rPr>
        <w:rFonts w:ascii="Symbol" w:hAnsi="Symbol" w:hint="default"/>
      </w:rPr>
    </w:lvl>
    <w:lvl w:ilvl="4" w:tplc="F40AD9CC" w:tentative="1">
      <w:start w:val="1"/>
      <w:numFmt w:val="bullet"/>
      <w:lvlText w:val="o"/>
      <w:lvlJc w:val="left"/>
      <w:pPr>
        <w:ind w:left="3600" w:hanging="360"/>
      </w:pPr>
      <w:rPr>
        <w:rFonts w:ascii="Courier New" w:hAnsi="Courier New" w:hint="default"/>
      </w:rPr>
    </w:lvl>
    <w:lvl w:ilvl="5" w:tplc="12128372" w:tentative="1">
      <w:start w:val="1"/>
      <w:numFmt w:val="bullet"/>
      <w:lvlText w:val=""/>
      <w:lvlJc w:val="left"/>
      <w:pPr>
        <w:ind w:left="4320" w:hanging="360"/>
      </w:pPr>
      <w:rPr>
        <w:rFonts w:ascii="Wingdings" w:hAnsi="Wingdings" w:hint="default"/>
      </w:rPr>
    </w:lvl>
    <w:lvl w:ilvl="6" w:tplc="32D806AC" w:tentative="1">
      <w:start w:val="1"/>
      <w:numFmt w:val="bullet"/>
      <w:lvlText w:val=""/>
      <w:lvlJc w:val="left"/>
      <w:pPr>
        <w:ind w:left="5040" w:hanging="360"/>
      </w:pPr>
      <w:rPr>
        <w:rFonts w:ascii="Symbol" w:hAnsi="Symbol" w:hint="default"/>
      </w:rPr>
    </w:lvl>
    <w:lvl w:ilvl="7" w:tplc="5EE85802" w:tentative="1">
      <w:start w:val="1"/>
      <w:numFmt w:val="bullet"/>
      <w:lvlText w:val="o"/>
      <w:lvlJc w:val="left"/>
      <w:pPr>
        <w:ind w:left="5760" w:hanging="360"/>
      </w:pPr>
      <w:rPr>
        <w:rFonts w:ascii="Courier New" w:hAnsi="Courier New" w:hint="default"/>
      </w:rPr>
    </w:lvl>
    <w:lvl w:ilvl="8" w:tplc="A0DEE15C" w:tentative="1">
      <w:start w:val="1"/>
      <w:numFmt w:val="bullet"/>
      <w:lvlText w:val=""/>
      <w:lvlJc w:val="left"/>
      <w:pPr>
        <w:ind w:left="6480" w:hanging="360"/>
      </w:pPr>
      <w:rPr>
        <w:rFonts w:ascii="Wingdings" w:hAnsi="Wingdings" w:hint="default"/>
      </w:rPr>
    </w:lvl>
  </w:abstractNum>
  <w:abstractNum w:abstractNumId="150" w15:restartNumberingAfterBreak="0">
    <w:nsid w:val="6DEB22F9"/>
    <w:multiLevelType w:val="hybridMultilevel"/>
    <w:tmpl w:val="D294174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1" w15:restartNumberingAfterBreak="0">
    <w:nsid w:val="6E2D07F3"/>
    <w:multiLevelType w:val="hybridMultilevel"/>
    <w:tmpl w:val="26D0721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2" w15:restartNumberingAfterBreak="0">
    <w:nsid w:val="6FFC737C"/>
    <w:multiLevelType w:val="hybridMultilevel"/>
    <w:tmpl w:val="53263D46"/>
    <w:lvl w:ilvl="0" w:tplc="04090015">
      <w:start w:val="1"/>
      <w:numFmt w:val="upperLetter"/>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3" w15:restartNumberingAfterBreak="0">
    <w:nsid w:val="71D12269"/>
    <w:multiLevelType w:val="hybridMultilevel"/>
    <w:tmpl w:val="F832229C"/>
    <w:lvl w:ilvl="0" w:tplc="A900E10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72E87D0A"/>
    <w:multiLevelType w:val="hybridMultilevel"/>
    <w:tmpl w:val="03FC4BB8"/>
    <w:lvl w:ilvl="0" w:tplc="319ECE06">
      <w:start w:val="1"/>
      <w:numFmt w:val="lowerLetter"/>
      <w:lvlText w:val="(%1)"/>
      <w:lvlJc w:val="left"/>
      <w:pPr>
        <w:ind w:left="1440" w:hanging="720"/>
      </w:pPr>
      <w:rPr>
        <w:rFonts w:hint="default"/>
      </w:rPr>
    </w:lvl>
    <w:lvl w:ilvl="1" w:tplc="690C7676" w:tentative="1">
      <w:start w:val="1"/>
      <w:numFmt w:val="lowerLetter"/>
      <w:lvlText w:val="%2."/>
      <w:lvlJc w:val="left"/>
      <w:pPr>
        <w:ind w:left="1800" w:hanging="360"/>
      </w:pPr>
    </w:lvl>
    <w:lvl w:ilvl="2" w:tplc="100E6B10" w:tentative="1">
      <w:start w:val="1"/>
      <w:numFmt w:val="lowerRoman"/>
      <w:lvlText w:val="%3."/>
      <w:lvlJc w:val="right"/>
      <w:pPr>
        <w:ind w:left="2520" w:hanging="180"/>
      </w:pPr>
    </w:lvl>
    <w:lvl w:ilvl="3" w:tplc="C868CA6A" w:tentative="1">
      <w:start w:val="1"/>
      <w:numFmt w:val="decimal"/>
      <w:lvlText w:val="%4."/>
      <w:lvlJc w:val="left"/>
      <w:pPr>
        <w:ind w:left="3240" w:hanging="360"/>
      </w:pPr>
    </w:lvl>
    <w:lvl w:ilvl="4" w:tplc="024C6B98" w:tentative="1">
      <w:start w:val="1"/>
      <w:numFmt w:val="lowerLetter"/>
      <w:lvlText w:val="%5."/>
      <w:lvlJc w:val="left"/>
      <w:pPr>
        <w:ind w:left="3960" w:hanging="360"/>
      </w:pPr>
    </w:lvl>
    <w:lvl w:ilvl="5" w:tplc="2830FC14" w:tentative="1">
      <w:start w:val="1"/>
      <w:numFmt w:val="lowerRoman"/>
      <w:lvlText w:val="%6."/>
      <w:lvlJc w:val="right"/>
      <w:pPr>
        <w:ind w:left="4680" w:hanging="180"/>
      </w:pPr>
    </w:lvl>
    <w:lvl w:ilvl="6" w:tplc="0CEE84B6" w:tentative="1">
      <w:start w:val="1"/>
      <w:numFmt w:val="decimal"/>
      <w:lvlText w:val="%7."/>
      <w:lvlJc w:val="left"/>
      <w:pPr>
        <w:ind w:left="5400" w:hanging="360"/>
      </w:pPr>
    </w:lvl>
    <w:lvl w:ilvl="7" w:tplc="BFDAA48C" w:tentative="1">
      <w:start w:val="1"/>
      <w:numFmt w:val="lowerLetter"/>
      <w:lvlText w:val="%8."/>
      <w:lvlJc w:val="left"/>
      <w:pPr>
        <w:ind w:left="6120" w:hanging="360"/>
      </w:pPr>
    </w:lvl>
    <w:lvl w:ilvl="8" w:tplc="11DC7774" w:tentative="1">
      <w:start w:val="1"/>
      <w:numFmt w:val="lowerRoman"/>
      <w:lvlText w:val="%9."/>
      <w:lvlJc w:val="right"/>
      <w:pPr>
        <w:ind w:left="6840" w:hanging="180"/>
      </w:pPr>
    </w:lvl>
  </w:abstractNum>
  <w:abstractNum w:abstractNumId="155" w15:restartNumberingAfterBreak="0">
    <w:nsid w:val="72FE5195"/>
    <w:multiLevelType w:val="hybridMultilevel"/>
    <w:tmpl w:val="169A67DA"/>
    <w:lvl w:ilvl="0" w:tplc="8668E4A4">
      <w:start w:val="1"/>
      <w:numFmt w:val="lowerRoman"/>
      <w:lvlText w:val="(%1)"/>
      <w:lvlJc w:val="right"/>
      <w:pPr>
        <w:ind w:left="1800" w:hanging="360"/>
      </w:pPr>
      <w:rPr>
        <w:rFonts w:ascii="Georgia" w:eastAsia="Times New Roman" w:hAnsi="Georg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42871BD"/>
    <w:multiLevelType w:val="multilevel"/>
    <w:tmpl w:val="5AD4CF96"/>
    <w:lvl w:ilvl="0">
      <w:start w:val="1"/>
      <w:numFmt w:val="upperLetter"/>
      <w:pStyle w:val="AppendixHeading1"/>
      <w:suff w:val="space"/>
      <w:lvlText w:val="Appendix %1. -"/>
      <w:lvlJc w:val="left"/>
      <w:pPr>
        <w:ind w:left="533" w:hanging="533"/>
      </w:pPr>
      <w:rPr>
        <w:rFonts w:ascii="Georgia" w:hAnsi="Georgia" w:cs="Times New Roman" w:hint="default"/>
        <w:b/>
        <w:bCs w:val="0"/>
        <w:i/>
        <w:iCs w:val="0"/>
        <w:caps w:val="0"/>
        <w:smallCaps w:val="0"/>
        <w:strike w:val="0"/>
        <w:dstrike w:val="0"/>
        <w:snapToGrid w:val="0"/>
        <w:vanish w:val="0"/>
        <w:color w:val="000000"/>
        <w:spacing w:val="0"/>
        <w:w w:val="0"/>
        <w:kern w:val="0"/>
        <w:position w:val="0"/>
        <w:sz w:val="22"/>
        <w:szCs w:val="22"/>
        <w:u w:val="none"/>
        <w:vertAlign w:val="baseline"/>
      </w:rPr>
    </w:lvl>
    <w:lvl w:ilvl="1">
      <w:start w:val="1"/>
      <w:numFmt w:val="decimal"/>
      <w:pStyle w:val="AppendixHeading2"/>
      <w:suff w:val="space"/>
      <w:lvlText w:val="%1.%2."/>
      <w:lvlJc w:val="left"/>
      <w:pPr>
        <w:ind w:left="612" w:hanging="612"/>
      </w:pPr>
      <w:rPr>
        <w:rFonts w:cs="Times New Roman" w:hint="default"/>
      </w:rPr>
    </w:lvl>
    <w:lvl w:ilvl="2">
      <w:start w:val="1"/>
      <w:numFmt w:val="decimal"/>
      <w:pStyle w:val="AppendixHeading3"/>
      <w:suff w:val="space"/>
      <w:lvlText w:val="%1.%2.%3."/>
      <w:lvlJc w:val="left"/>
      <w:pPr>
        <w:ind w:left="777" w:hanging="777"/>
      </w:pPr>
      <w:rPr>
        <w:rFonts w:cs="Times New Roman" w:hint="default"/>
      </w:rPr>
    </w:lvl>
    <w:lvl w:ilvl="3">
      <w:start w:val="1"/>
      <w:numFmt w:val="decimal"/>
      <w:pStyle w:val="AppendixHeading4"/>
      <w:suff w:val="space"/>
      <w:lvlText w:val="%1.%2.%3.%4."/>
      <w:lvlJc w:val="left"/>
      <w:pPr>
        <w:ind w:left="862" w:hanging="862"/>
      </w:pPr>
      <w:rPr>
        <w:rFonts w:cs="Times New Roman" w:hint="default"/>
      </w:rPr>
    </w:lvl>
    <w:lvl w:ilvl="4">
      <w:start w:val="1"/>
      <w:numFmt w:val="decimal"/>
      <w:pStyle w:val="AppendixHeading5"/>
      <w:suff w:val="space"/>
      <w:lvlText w:val="%1.%2.%3.%4.%5."/>
      <w:lvlJc w:val="left"/>
      <w:pPr>
        <w:ind w:left="919" w:hanging="919"/>
      </w:pPr>
      <w:rPr>
        <w:rFonts w:cs="Times New Roman" w:hint="default"/>
      </w:rPr>
    </w:lvl>
    <w:lvl w:ilvl="5">
      <w:start w:val="1"/>
      <w:numFmt w:val="decimal"/>
      <w:suff w:val="space"/>
      <w:lvlText w:val="%1.%2.%3.%4.%5.%6."/>
      <w:lvlJc w:val="left"/>
      <w:pPr>
        <w:ind w:left="2736" w:hanging="2736"/>
      </w:pPr>
      <w:rPr>
        <w:rFonts w:cs="Times New Roman" w:hint="default"/>
      </w:rPr>
    </w:lvl>
    <w:lvl w:ilvl="6">
      <w:start w:val="1"/>
      <w:numFmt w:val="decimal"/>
      <w:suff w:val="space"/>
      <w:lvlText w:val="%1.%2.%3.%4.%5.%6.%7."/>
      <w:lvlJc w:val="left"/>
      <w:pPr>
        <w:ind w:left="3240" w:hanging="3240"/>
      </w:pPr>
      <w:rPr>
        <w:rFonts w:cs="Times New Roman" w:hint="default"/>
      </w:rPr>
    </w:lvl>
    <w:lvl w:ilvl="7">
      <w:start w:val="1"/>
      <w:numFmt w:val="decimal"/>
      <w:suff w:val="space"/>
      <w:lvlText w:val="%1.%2.%3.%4.%5.%6.%7.%8."/>
      <w:lvlJc w:val="left"/>
      <w:pPr>
        <w:ind w:left="3744" w:hanging="3744"/>
      </w:pPr>
      <w:rPr>
        <w:rFonts w:cs="Times New Roman" w:hint="default"/>
      </w:rPr>
    </w:lvl>
    <w:lvl w:ilvl="8">
      <w:start w:val="1"/>
      <w:numFmt w:val="decimal"/>
      <w:suff w:val="space"/>
      <w:lvlText w:val="%1.%2.%3.%4.%5.%6.%7.%8.%9."/>
      <w:lvlJc w:val="left"/>
      <w:pPr>
        <w:ind w:left="4320" w:hanging="4320"/>
      </w:pPr>
      <w:rPr>
        <w:rFonts w:cs="Times New Roman" w:hint="default"/>
      </w:rPr>
    </w:lvl>
  </w:abstractNum>
  <w:abstractNum w:abstractNumId="157" w15:restartNumberingAfterBreak="0">
    <w:nsid w:val="7440064B"/>
    <w:multiLevelType w:val="hybridMultilevel"/>
    <w:tmpl w:val="1FC4E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8" w15:restartNumberingAfterBreak="0">
    <w:nsid w:val="7704196A"/>
    <w:multiLevelType w:val="hybridMultilevel"/>
    <w:tmpl w:val="76201FF0"/>
    <w:lvl w:ilvl="0" w:tplc="4009000F">
      <w:start w:val="1"/>
      <w:numFmt w:val="decimal"/>
      <w:lvlText w:val="%1."/>
      <w:lvlJc w:val="left"/>
      <w:pPr>
        <w:ind w:left="720" w:hanging="360"/>
      </w:pPr>
      <w:rPr>
        <w:rFonts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9" w15:restartNumberingAfterBreak="0">
    <w:nsid w:val="77B83084"/>
    <w:multiLevelType w:val="hybridMultilevel"/>
    <w:tmpl w:val="E94E0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7E43F5D"/>
    <w:multiLevelType w:val="multilevel"/>
    <w:tmpl w:val="3ECEC0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1" w15:restartNumberingAfterBreak="0">
    <w:nsid w:val="78A773E2"/>
    <w:multiLevelType w:val="hybridMultilevel"/>
    <w:tmpl w:val="E5463C76"/>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2" w15:restartNumberingAfterBreak="0">
    <w:nsid w:val="79016AA1"/>
    <w:multiLevelType w:val="hybridMultilevel"/>
    <w:tmpl w:val="EBFA7AB2"/>
    <w:lvl w:ilvl="0" w:tplc="04090001">
      <w:start w:val="1"/>
      <w:numFmt w:val="bullet"/>
      <w:lvlText w:val=""/>
      <w:lvlJc w:val="left"/>
      <w:pPr>
        <w:tabs>
          <w:tab w:val="num" w:pos="-723"/>
        </w:tabs>
        <w:ind w:left="-723" w:hanging="360"/>
      </w:pPr>
      <w:rPr>
        <w:rFonts w:ascii="Symbol" w:hAnsi="Symbol" w:hint="default"/>
      </w:rPr>
    </w:lvl>
    <w:lvl w:ilvl="1" w:tplc="04090003" w:tentative="1">
      <w:start w:val="1"/>
      <w:numFmt w:val="bullet"/>
      <w:lvlText w:val="o"/>
      <w:lvlJc w:val="left"/>
      <w:pPr>
        <w:tabs>
          <w:tab w:val="num" w:pos="-3"/>
        </w:tabs>
        <w:ind w:left="-3" w:hanging="360"/>
      </w:pPr>
      <w:rPr>
        <w:rFonts w:ascii="Courier New" w:hAnsi="Courier New" w:hint="default"/>
      </w:rPr>
    </w:lvl>
    <w:lvl w:ilvl="2" w:tplc="04090005" w:tentative="1">
      <w:start w:val="1"/>
      <w:numFmt w:val="bullet"/>
      <w:lvlText w:val=""/>
      <w:lvlJc w:val="left"/>
      <w:pPr>
        <w:tabs>
          <w:tab w:val="num" w:pos="717"/>
        </w:tabs>
        <w:ind w:left="717" w:hanging="360"/>
      </w:pPr>
      <w:rPr>
        <w:rFonts w:ascii="Wingdings" w:hAnsi="Wingdings" w:hint="default"/>
      </w:rPr>
    </w:lvl>
    <w:lvl w:ilvl="3" w:tplc="04090001" w:tentative="1">
      <w:start w:val="1"/>
      <w:numFmt w:val="bullet"/>
      <w:lvlText w:val=""/>
      <w:lvlJc w:val="left"/>
      <w:pPr>
        <w:tabs>
          <w:tab w:val="num" w:pos="1437"/>
        </w:tabs>
        <w:ind w:left="1437" w:hanging="360"/>
      </w:pPr>
      <w:rPr>
        <w:rFonts w:ascii="Symbol" w:hAnsi="Symbol" w:hint="default"/>
      </w:rPr>
    </w:lvl>
    <w:lvl w:ilvl="4" w:tplc="04090003" w:tentative="1">
      <w:start w:val="1"/>
      <w:numFmt w:val="bullet"/>
      <w:lvlText w:val="o"/>
      <w:lvlJc w:val="left"/>
      <w:pPr>
        <w:tabs>
          <w:tab w:val="num" w:pos="2157"/>
        </w:tabs>
        <w:ind w:left="2157" w:hanging="360"/>
      </w:pPr>
      <w:rPr>
        <w:rFonts w:ascii="Courier New" w:hAnsi="Courier New" w:hint="default"/>
      </w:rPr>
    </w:lvl>
    <w:lvl w:ilvl="5" w:tplc="04090005" w:tentative="1">
      <w:start w:val="1"/>
      <w:numFmt w:val="bullet"/>
      <w:lvlText w:val=""/>
      <w:lvlJc w:val="left"/>
      <w:pPr>
        <w:tabs>
          <w:tab w:val="num" w:pos="2877"/>
        </w:tabs>
        <w:ind w:left="2877" w:hanging="360"/>
      </w:pPr>
      <w:rPr>
        <w:rFonts w:ascii="Wingdings" w:hAnsi="Wingdings" w:hint="default"/>
      </w:rPr>
    </w:lvl>
    <w:lvl w:ilvl="6" w:tplc="04090001" w:tentative="1">
      <w:start w:val="1"/>
      <w:numFmt w:val="bullet"/>
      <w:lvlText w:val=""/>
      <w:lvlJc w:val="left"/>
      <w:pPr>
        <w:tabs>
          <w:tab w:val="num" w:pos="3597"/>
        </w:tabs>
        <w:ind w:left="3597" w:hanging="360"/>
      </w:pPr>
      <w:rPr>
        <w:rFonts w:ascii="Symbol" w:hAnsi="Symbol" w:hint="default"/>
      </w:rPr>
    </w:lvl>
    <w:lvl w:ilvl="7" w:tplc="04090003" w:tentative="1">
      <w:start w:val="1"/>
      <w:numFmt w:val="bullet"/>
      <w:lvlText w:val="o"/>
      <w:lvlJc w:val="left"/>
      <w:pPr>
        <w:tabs>
          <w:tab w:val="num" w:pos="4317"/>
        </w:tabs>
        <w:ind w:left="4317" w:hanging="360"/>
      </w:pPr>
      <w:rPr>
        <w:rFonts w:ascii="Courier New" w:hAnsi="Courier New" w:hint="default"/>
      </w:rPr>
    </w:lvl>
    <w:lvl w:ilvl="8" w:tplc="04090005" w:tentative="1">
      <w:start w:val="1"/>
      <w:numFmt w:val="bullet"/>
      <w:lvlText w:val=""/>
      <w:lvlJc w:val="left"/>
      <w:pPr>
        <w:tabs>
          <w:tab w:val="num" w:pos="5037"/>
        </w:tabs>
        <w:ind w:left="5037" w:hanging="360"/>
      </w:pPr>
      <w:rPr>
        <w:rFonts w:ascii="Wingdings" w:hAnsi="Wingdings" w:hint="default"/>
      </w:rPr>
    </w:lvl>
  </w:abstractNum>
  <w:abstractNum w:abstractNumId="163" w15:restartNumberingAfterBreak="0">
    <w:nsid w:val="7AAB320D"/>
    <w:multiLevelType w:val="singleLevel"/>
    <w:tmpl w:val="150A9E56"/>
    <w:lvl w:ilvl="0">
      <w:numFmt w:val="none"/>
      <w:lvlText w:val=""/>
      <w:legacy w:legacy="1" w:legacySpace="0" w:legacyIndent="360"/>
      <w:lvlJc w:val="left"/>
      <w:pPr>
        <w:ind w:left="360" w:hanging="360"/>
      </w:pPr>
      <w:rPr>
        <w:rFonts w:ascii="Wingdings" w:hAnsi="Wingdings" w:hint="default"/>
        <w:sz w:val="24"/>
      </w:rPr>
    </w:lvl>
  </w:abstractNum>
  <w:abstractNum w:abstractNumId="164" w15:restartNumberingAfterBreak="0">
    <w:nsid w:val="7AE02401"/>
    <w:multiLevelType w:val="hybridMultilevel"/>
    <w:tmpl w:val="FC5AB488"/>
    <w:lvl w:ilvl="0" w:tplc="8A24EFE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65" w15:restartNumberingAfterBreak="0">
    <w:nsid w:val="7C504D9B"/>
    <w:multiLevelType w:val="hybridMultilevel"/>
    <w:tmpl w:val="0B2C1BCA"/>
    <w:lvl w:ilvl="0" w:tplc="4DF2C146">
      <w:start w:val="1"/>
      <w:numFmt w:val="bullet"/>
      <w:lvlText w:val=""/>
      <w:lvlJc w:val="left"/>
      <w:pPr>
        <w:ind w:left="720" w:hanging="360"/>
      </w:pPr>
      <w:rPr>
        <w:rFonts w:ascii="Symbol" w:hAnsi="Symbol" w:hint="default"/>
      </w:rPr>
    </w:lvl>
    <w:lvl w:ilvl="1" w:tplc="0C3234C0" w:tentative="1">
      <w:start w:val="1"/>
      <w:numFmt w:val="bullet"/>
      <w:lvlText w:val="o"/>
      <w:lvlJc w:val="left"/>
      <w:pPr>
        <w:ind w:left="1440" w:hanging="360"/>
      </w:pPr>
      <w:rPr>
        <w:rFonts w:ascii="Courier New" w:hAnsi="Courier New" w:cs="Courier New" w:hint="default"/>
      </w:rPr>
    </w:lvl>
    <w:lvl w:ilvl="2" w:tplc="0582B1B4" w:tentative="1">
      <w:start w:val="1"/>
      <w:numFmt w:val="bullet"/>
      <w:lvlText w:val=""/>
      <w:lvlJc w:val="left"/>
      <w:pPr>
        <w:ind w:left="2160" w:hanging="360"/>
      </w:pPr>
      <w:rPr>
        <w:rFonts w:ascii="Wingdings" w:hAnsi="Wingdings" w:hint="default"/>
      </w:rPr>
    </w:lvl>
    <w:lvl w:ilvl="3" w:tplc="D2C43E28" w:tentative="1">
      <w:start w:val="1"/>
      <w:numFmt w:val="bullet"/>
      <w:lvlText w:val=""/>
      <w:lvlJc w:val="left"/>
      <w:pPr>
        <w:ind w:left="2880" w:hanging="360"/>
      </w:pPr>
      <w:rPr>
        <w:rFonts w:ascii="Symbol" w:hAnsi="Symbol" w:hint="default"/>
      </w:rPr>
    </w:lvl>
    <w:lvl w:ilvl="4" w:tplc="0978BC22" w:tentative="1">
      <w:start w:val="1"/>
      <w:numFmt w:val="bullet"/>
      <w:lvlText w:val="o"/>
      <w:lvlJc w:val="left"/>
      <w:pPr>
        <w:ind w:left="3600" w:hanging="360"/>
      </w:pPr>
      <w:rPr>
        <w:rFonts w:ascii="Courier New" w:hAnsi="Courier New" w:cs="Courier New" w:hint="default"/>
      </w:rPr>
    </w:lvl>
    <w:lvl w:ilvl="5" w:tplc="0FFC8EFA" w:tentative="1">
      <w:start w:val="1"/>
      <w:numFmt w:val="bullet"/>
      <w:lvlText w:val=""/>
      <w:lvlJc w:val="left"/>
      <w:pPr>
        <w:ind w:left="4320" w:hanging="360"/>
      </w:pPr>
      <w:rPr>
        <w:rFonts w:ascii="Wingdings" w:hAnsi="Wingdings" w:hint="default"/>
      </w:rPr>
    </w:lvl>
    <w:lvl w:ilvl="6" w:tplc="A04888EA" w:tentative="1">
      <w:start w:val="1"/>
      <w:numFmt w:val="bullet"/>
      <w:lvlText w:val=""/>
      <w:lvlJc w:val="left"/>
      <w:pPr>
        <w:ind w:left="5040" w:hanging="360"/>
      </w:pPr>
      <w:rPr>
        <w:rFonts w:ascii="Symbol" w:hAnsi="Symbol" w:hint="default"/>
      </w:rPr>
    </w:lvl>
    <w:lvl w:ilvl="7" w:tplc="DE3EAC6E" w:tentative="1">
      <w:start w:val="1"/>
      <w:numFmt w:val="bullet"/>
      <w:lvlText w:val="o"/>
      <w:lvlJc w:val="left"/>
      <w:pPr>
        <w:ind w:left="5760" w:hanging="360"/>
      </w:pPr>
      <w:rPr>
        <w:rFonts w:ascii="Courier New" w:hAnsi="Courier New" w:cs="Courier New" w:hint="default"/>
      </w:rPr>
    </w:lvl>
    <w:lvl w:ilvl="8" w:tplc="9B3AA25C" w:tentative="1">
      <w:start w:val="1"/>
      <w:numFmt w:val="bullet"/>
      <w:lvlText w:val=""/>
      <w:lvlJc w:val="left"/>
      <w:pPr>
        <w:ind w:left="6480" w:hanging="360"/>
      </w:pPr>
      <w:rPr>
        <w:rFonts w:ascii="Wingdings" w:hAnsi="Wingdings" w:hint="default"/>
      </w:rPr>
    </w:lvl>
  </w:abstractNum>
  <w:abstractNum w:abstractNumId="166" w15:restartNumberingAfterBreak="0">
    <w:nsid w:val="7CF87D34"/>
    <w:multiLevelType w:val="hybridMultilevel"/>
    <w:tmpl w:val="EA80E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E957135"/>
    <w:multiLevelType w:val="hybridMultilevel"/>
    <w:tmpl w:val="6E1CB2D2"/>
    <w:lvl w:ilvl="0" w:tplc="04090001">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68" w15:restartNumberingAfterBreak="0">
    <w:nsid w:val="7E986BE9"/>
    <w:multiLevelType w:val="hybridMultilevel"/>
    <w:tmpl w:val="6E1CB2D2"/>
    <w:lvl w:ilvl="0" w:tplc="140A108E">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9" w15:restartNumberingAfterBreak="0">
    <w:nsid w:val="7F1D5C9C"/>
    <w:multiLevelType w:val="hybridMultilevel"/>
    <w:tmpl w:val="30A2089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num w:numId="1" w16cid:durableId="726033309">
    <w:abstractNumId w:val="22"/>
  </w:num>
  <w:num w:numId="2" w16cid:durableId="955258163">
    <w:abstractNumId w:val="146"/>
  </w:num>
  <w:num w:numId="3" w16cid:durableId="1263295064">
    <w:abstractNumId w:val="58"/>
  </w:num>
  <w:num w:numId="4" w16cid:durableId="817068360">
    <w:abstractNumId w:val="113"/>
  </w:num>
  <w:num w:numId="5" w16cid:durableId="1098984163">
    <w:abstractNumId w:val="127"/>
  </w:num>
  <w:num w:numId="6" w16cid:durableId="1413625600">
    <w:abstractNumId w:val="156"/>
  </w:num>
  <w:num w:numId="7" w16cid:durableId="1001615739">
    <w:abstractNumId w:val="93"/>
  </w:num>
  <w:num w:numId="8" w16cid:durableId="1073045038">
    <w:abstractNumId w:val="166"/>
  </w:num>
  <w:num w:numId="9" w16cid:durableId="587427868">
    <w:abstractNumId w:val="123"/>
  </w:num>
  <w:num w:numId="10" w16cid:durableId="386027054">
    <w:abstractNumId w:val="46"/>
  </w:num>
  <w:num w:numId="11" w16cid:durableId="1606691364">
    <w:abstractNumId w:val="111"/>
  </w:num>
  <w:num w:numId="12" w16cid:durableId="780759583">
    <w:abstractNumId w:val="134"/>
  </w:num>
  <w:num w:numId="13" w16cid:durableId="241720835">
    <w:abstractNumId w:val="41"/>
  </w:num>
  <w:num w:numId="14" w16cid:durableId="1096514059">
    <w:abstractNumId w:val="45"/>
  </w:num>
  <w:num w:numId="15" w16cid:durableId="2116054718">
    <w:abstractNumId w:val="148"/>
  </w:num>
  <w:num w:numId="16" w16cid:durableId="1952273227">
    <w:abstractNumId w:val="116"/>
  </w:num>
  <w:num w:numId="17" w16cid:durableId="485391300">
    <w:abstractNumId w:val="31"/>
  </w:num>
  <w:num w:numId="18" w16cid:durableId="581182560">
    <w:abstractNumId w:val="168"/>
  </w:num>
  <w:num w:numId="19" w16cid:durableId="2102988602">
    <w:abstractNumId w:val="47"/>
  </w:num>
  <w:num w:numId="20" w16cid:durableId="1747534700">
    <w:abstractNumId w:val="71"/>
  </w:num>
  <w:num w:numId="21" w16cid:durableId="388237142">
    <w:abstractNumId w:val="9"/>
  </w:num>
  <w:num w:numId="22" w16cid:durableId="1798063727">
    <w:abstractNumId w:val="169"/>
  </w:num>
  <w:num w:numId="23" w16cid:durableId="1766998920">
    <w:abstractNumId w:val="34"/>
  </w:num>
  <w:num w:numId="24" w16cid:durableId="1349721579">
    <w:abstractNumId w:val="118"/>
  </w:num>
  <w:num w:numId="25" w16cid:durableId="1434401217">
    <w:abstractNumId w:val="79"/>
  </w:num>
  <w:num w:numId="26" w16cid:durableId="432747912">
    <w:abstractNumId w:val="75"/>
  </w:num>
  <w:num w:numId="27" w16cid:durableId="1725249165">
    <w:abstractNumId w:val="77"/>
  </w:num>
  <w:num w:numId="28" w16cid:durableId="1442147511">
    <w:abstractNumId w:val="120"/>
  </w:num>
  <w:num w:numId="29" w16cid:durableId="1497649427">
    <w:abstractNumId w:val="10"/>
  </w:num>
  <w:num w:numId="30" w16cid:durableId="1917275690">
    <w:abstractNumId w:val="76"/>
  </w:num>
  <w:num w:numId="31" w16cid:durableId="1860852182">
    <w:abstractNumId w:val="38"/>
  </w:num>
  <w:num w:numId="32" w16cid:durableId="1858420657">
    <w:abstractNumId w:val="149"/>
  </w:num>
  <w:num w:numId="33" w16cid:durableId="1281105285">
    <w:abstractNumId w:val="135"/>
  </w:num>
  <w:num w:numId="34" w16cid:durableId="696388271">
    <w:abstractNumId w:val="129"/>
  </w:num>
  <w:num w:numId="35" w16cid:durableId="85661581">
    <w:abstractNumId w:val="107"/>
  </w:num>
  <w:num w:numId="36" w16cid:durableId="82268530">
    <w:abstractNumId w:val="89"/>
  </w:num>
  <w:num w:numId="37" w16cid:durableId="2060393426">
    <w:abstractNumId w:val="63"/>
  </w:num>
  <w:num w:numId="38" w16cid:durableId="986474451">
    <w:abstractNumId w:val="15"/>
  </w:num>
  <w:num w:numId="39" w16cid:durableId="2031835202">
    <w:abstractNumId w:val="80"/>
  </w:num>
  <w:num w:numId="40" w16cid:durableId="925380715">
    <w:abstractNumId w:val="83"/>
  </w:num>
  <w:num w:numId="41" w16cid:durableId="639580040">
    <w:abstractNumId w:val="8"/>
  </w:num>
  <w:num w:numId="42" w16cid:durableId="1118374642">
    <w:abstractNumId w:val="52"/>
  </w:num>
  <w:num w:numId="43" w16cid:durableId="1021473143">
    <w:abstractNumId w:val="66"/>
  </w:num>
  <w:num w:numId="44" w16cid:durableId="1057901730">
    <w:abstractNumId w:val="167"/>
  </w:num>
  <w:num w:numId="45" w16cid:durableId="108135102">
    <w:abstractNumId w:val="131"/>
  </w:num>
  <w:num w:numId="46" w16cid:durableId="57676747">
    <w:abstractNumId w:val="87"/>
  </w:num>
  <w:num w:numId="47" w16cid:durableId="928389431">
    <w:abstractNumId w:val="84"/>
  </w:num>
  <w:num w:numId="48" w16cid:durableId="679698741">
    <w:abstractNumId w:val="102"/>
  </w:num>
  <w:num w:numId="49" w16cid:durableId="1809741082">
    <w:abstractNumId w:val="11"/>
  </w:num>
  <w:num w:numId="50" w16cid:durableId="550771611">
    <w:abstractNumId w:val="55"/>
  </w:num>
  <w:num w:numId="51" w16cid:durableId="711229172">
    <w:abstractNumId w:val="19"/>
  </w:num>
  <w:num w:numId="52" w16cid:durableId="1043364000">
    <w:abstractNumId w:val="132"/>
  </w:num>
  <w:num w:numId="53" w16cid:durableId="1925454088">
    <w:abstractNumId w:val="28"/>
  </w:num>
  <w:num w:numId="54" w16cid:durableId="1906377334">
    <w:abstractNumId w:val="13"/>
  </w:num>
  <w:num w:numId="55" w16cid:durableId="48920738">
    <w:abstractNumId w:val="88"/>
  </w:num>
  <w:num w:numId="56" w16cid:durableId="1334796596">
    <w:abstractNumId w:val="16"/>
  </w:num>
  <w:num w:numId="57" w16cid:durableId="1742213044">
    <w:abstractNumId w:val="95"/>
  </w:num>
  <w:num w:numId="58" w16cid:durableId="714236119">
    <w:abstractNumId w:val="100"/>
  </w:num>
  <w:num w:numId="59" w16cid:durableId="127288996">
    <w:abstractNumId w:val="159"/>
  </w:num>
  <w:num w:numId="60" w16cid:durableId="1143347431">
    <w:abstractNumId w:val="130"/>
  </w:num>
  <w:num w:numId="61" w16cid:durableId="762338761">
    <w:abstractNumId w:val="72"/>
  </w:num>
  <w:num w:numId="62" w16cid:durableId="482083990">
    <w:abstractNumId w:val="33"/>
  </w:num>
  <w:num w:numId="63" w16cid:durableId="2005278323">
    <w:abstractNumId w:val="1"/>
  </w:num>
  <w:num w:numId="64" w16cid:durableId="617840213">
    <w:abstractNumId w:val="2"/>
  </w:num>
  <w:num w:numId="65" w16cid:durableId="1068192966">
    <w:abstractNumId w:val="5"/>
  </w:num>
  <w:num w:numId="66" w16cid:durableId="577326671">
    <w:abstractNumId w:val="110"/>
    <w:lvlOverride w:ilvl="0">
      <w:lvl w:ilvl="0" w:tplc="D4CE74BE">
        <w:start w:val="1"/>
        <w:numFmt w:val="lowerRoman"/>
        <w:lvlText w:val="(%1)"/>
        <w:lvlJc w:val="left"/>
        <w:pPr>
          <w:ind w:left="1440" w:hanging="720"/>
        </w:pPr>
        <w:rPr>
          <w:rFonts w:cs="Times New Roman" w:hint="eastAsia"/>
          <w:color w:val="0000FF"/>
          <w:u w:val="double"/>
        </w:rPr>
      </w:lvl>
    </w:lvlOverride>
    <w:lvlOverride w:ilvl="1">
      <w:lvl w:ilvl="1" w:tplc="41B8A58A">
        <w:start w:val="1"/>
        <w:numFmt w:val="lowerLetter"/>
        <w:lvlText w:val="%2."/>
        <w:lvlJc w:val="left"/>
        <w:pPr>
          <w:ind w:left="1800" w:hanging="360"/>
        </w:pPr>
        <w:rPr>
          <w:rFonts w:cs="Times New Roman"/>
          <w:color w:val="0000FF"/>
          <w:u w:val="double"/>
        </w:rPr>
      </w:lvl>
    </w:lvlOverride>
    <w:lvlOverride w:ilvl="2">
      <w:lvl w:ilvl="2" w:tplc="2160DCCA">
        <w:start w:val="1"/>
        <w:numFmt w:val="lowerRoman"/>
        <w:lvlText w:val="%3."/>
        <w:lvlJc w:val="right"/>
        <w:pPr>
          <w:ind w:left="2520" w:hanging="180"/>
        </w:pPr>
        <w:rPr>
          <w:rFonts w:cs="Times New Roman"/>
          <w:color w:val="0000FF"/>
          <w:u w:val="double"/>
        </w:rPr>
      </w:lvl>
    </w:lvlOverride>
    <w:lvlOverride w:ilvl="3">
      <w:lvl w:ilvl="3" w:tplc="C5086A28">
        <w:start w:val="1"/>
        <w:numFmt w:val="decimal"/>
        <w:lvlText w:val="%4."/>
        <w:lvlJc w:val="left"/>
        <w:pPr>
          <w:ind w:left="3240" w:hanging="360"/>
        </w:pPr>
        <w:rPr>
          <w:rFonts w:cs="Times New Roman"/>
          <w:color w:val="0000FF"/>
          <w:u w:val="double"/>
        </w:rPr>
      </w:lvl>
    </w:lvlOverride>
    <w:lvlOverride w:ilvl="4">
      <w:lvl w:ilvl="4" w:tplc="DEB425F0">
        <w:start w:val="1"/>
        <w:numFmt w:val="lowerLetter"/>
        <w:lvlText w:val="%5."/>
        <w:lvlJc w:val="left"/>
        <w:pPr>
          <w:ind w:left="3960" w:hanging="360"/>
        </w:pPr>
        <w:rPr>
          <w:rFonts w:cs="Times New Roman"/>
          <w:color w:val="0000FF"/>
          <w:u w:val="double"/>
        </w:rPr>
      </w:lvl>
    </w:lvlOverride>
    <w:lvlOverride w:ilvl="5">
      <w:lvl w:ilvl="5" w:tplc="DB84F95E">
        <w:start w:val="1"/>
        <w:numFmt w:val="lowerRoman"/>
        <w:lvlText w:val="%6."/>
        <w:lvlJc w:val="right"/>
        <w:pPr>
          <w:ind w:left="4680" w:hanging="180"/>
        </w:pPr>
        <w:rPr>
          <w:rFonts w:cs="Times New Roman"/>
          <w:color w:val="0000FF"/>
          <w:u w:val="double"/>
        </w:rPr>
      </w:lvl>
    </w:lvlOverride>
    <w:lvlOverride w:ilvl="6">
      <w:lvl w:ilvl="6" w:tplc="4B686578">
        <w:start w:val="1"/>
        <w:numFmt w:val="decimal"/>
        <w:lvlText w:val="%7."/>
        <w:lvlJc w:val="left"/>
        <w:pPr>
          <w:ind w:left="5400" w:hanging="360"/>
        </w:pPr>
        <w:rPr>
          <w:rFonts w:cs="Times New Roman"/>
          <w:color w:val="0000FF"/>
          <w:u w:val="double"/>
        </w:rPr>
      </w:lvl>
    </w:lvlOverride>
    <w:lvlOverride w:ilvl="7">
      <w:lvl w:ilvl="7" w:tplc="351A76E2">
        <w:start w:val="1"/>
        <w:numFmt w:val="lowerLetter"/>
        <w:lvlText w:val="%8."/>
        <w:lvlJc w:val="left"/>
        <w:pPr>
          <w:ind w:left="6120" w:hanging="360"/>
        </w:pPr>
        <w:rPr>
          <w:rFonts w:cs="Times New Roman"/>
          <w:color w:val="0000FF"/>
          <w:u w:val="double"/>
        </w:rPr>
      </w:lvl>
    </w:lvlOverride>
    <w:lvlOverride w:ilvl="8">
      <w:lvl w:ilvl="8" w:tplc="5984AFC4">
        <w:start w:val="1"/>
        <w:numFmt w:val="lowerRoman"/>
        <w:lvlText w:val="%9."/>
        <w:lvlJc w:val="right"/>
        <w:pPr>
          <w:ind w:left="6840" w:hanging="180"/>
        </w:pPr>
        <w:rPr>
          <w:rFonts w:cs="Times New Roman"/>
          <w:color w:val="0000FF"/>
          <w:u w:val="double"/>
        </w:rPr>
      </w:lvl>
    </w:lvlOverride>
  </w:num>
  <w:num w:numId="67" w16cid:durableId="1940604429">
    <w:abstractNumId w:val="59"/>
    <w:lvlOverride w:ilvl="0">
      <w:lvl w:ilvl="0" w:tplc="94947A00">
        <w:start w:val="1"/>
        <w:numFmt w:val="bullet"/>
        <w:lvlText w:val=""/>
        <w:lvlJc w:val="left"/>
        <w:pPr>
          <w:ind w:left="720" w:hanging="360"/>
        </w:pPr>
        <w:rPr>
          <w:rFonts w:ascii="Symbol" w:hAnsi="Symbol" w:hint="default"/>
          <w:color w:val="0000FF"/>
          <w:u w:val="double"/>
        </w:rPr>
      </w:lvl>
    </w:lvlOverride>
    <w:lvlOverride w:ilvl="1">
      <w:lvl w:ilvl="1" w:tplc="04090003">
        <w:start w:val="1"/>
        <w:numFmt w:val="bullet"/>
        <w:lvlText w:val="o"/>
        <w:lvlJc w:val="left"/>
        <w:pPr>
          <w:ind w:left="1440" w:hanging="360"/>
        </w:pPr>
        <w:rPr>
          <w:rFonts w:ascii="Courier New" w:hAnsi="Courier New" w:hint="default"/>
          <w:color w:val="0000FF"/>
          <w:u w:val="double"/>
        </w:rPr>
      </w:lvl>
    </w:lvlOverride>
    <w:lvlOverride w:ilvl="2">
      <w:lvl w:ilvl="2" w:tplc="04090005">
        <w:start w:val="1"/>
        <w:numFmt w:val="bullet"/>
        <w:lvlText w:val=""/>
        <w:lvlJc w:val="left"/>
        <w:pPr>
          <w:ind w:left="2160" w:hanging="360"/>
        </w:pPr>
        <w:rPr>
          <w:rFonts w:ascii="Wingdings" w:hAnsi="Wingdings" w:hint="default"/>
          <w:color w:val="0000FF"/>
          <w:u w:val="double"/>
        </w:rPr>
      </w:lvl>
    </w:lvlOverride>
    <w:lvlOverride w:ilvl="3">
      <w:lvl w:ilvl="3" w:tplc="04090001">
        <w:start w:val="1"/>
        <w:numFmt w:val="bullet"/>
        <w:lvlText w:val=""/>
        <w:lvlJc w:val="left"/>
        <w:pPr>
          <w:ind w:left="2880" w:hanging="360"/>
        </w:pPr>
        <w:rPr>
          <w:rFonts w:ascii="Symbol" w:hAnsi="Symbol" w:hint="default"/>
          <w:color w:val="0000FF"/>
          <w:u w:val="double"/>
        </w:rPr>
      </w:lvl>
    </w:lvlOverride>
    <w:lvlOverride w:ilvl="4">
      <w:lvl w:ilvl="4" w:tplc="04090003">
        <w:start w:val="1"/>
        <w:numFmt w:val="bullet"/>
        <w:lvlText w:val="o"/>
        <w:lvlJc w:val="left"/>
        <w:pPr>
          <w:ind w:left="3600" w:hanging="360"/>
        </w:pPr>
        <w:rPr>
          <w:rFonts w:ascii="Courier New" w:hAnsi="Courier New" w:hint="default"/>
          <w:color w:val="0000FF"/>
          <w:u w:val="double"/>
        </w:rPr>
      </w:lvl>
    </w:lvlOverride>
    <w:lvlOverride w:ilvl="5">
      <w:lvl w:ilvl="5" w:tplc="04090005">
        <w:start w:val="1"/>
        <w:numFmt w:val="bullet"/>
        <w:lvlText w:val=""/>
        <w:lvlJc w:val="left"/>
        <w:pPr>
          <w:ind w:left="4320" w:hanging="360"/>
        </w:pPr>
        <w:rPr>
          <w:rFonts w:ascii="Wingdings" w:hAnsi="Wingdings" w:hint="default"/>
          <w:color w:val="0000FF"/>
          <w:u w:val="double"/>
        </w:rPr>
      </w:lvl>
    </w:lvlOverride>
    <w:lvlOverride w:ilvl="6">
      <w:lvl w:ilvl="6" w:tplc="04090001">
        <w:start w:val="1"/>
        <w:numFmt w:val="bullet"/>
        <w:lvlText w:val=""/>
        <w:lvlJc w:val="left"/>
        <w:pPr>
          <w:ind w:left="5040" w:hanging="360"/>
        </w:pPr>
        <w:rPr>
          <w:rFonts w:ascii="Symbol" w:hAnsi="Symbol" w:hint="default"/>
          <w:color w:val="0000FF"/>
          <w:u w:val="double"/>
        </w:rPr>
      </w:lvl>
    </w:lvlOverride>
    <w:lvlOverride w:ilvl="7">
      <w:lvl w:ilvl="7" w:tplc="04090003">
        <w:start w:val="1"/>
        <w:numFmt w:val="bullet"/>
        <w:lvlText w:val="o"/>
        <w:lvlJc w:val="left"/>
        <w:pPr>
          <w:ind w:left="5760" w:hanging="360"/>
        </w:pPr>
        <w:rPr>
          <w:rFonts w:ascii="Courier New" w:hAnsi="Courier New" w:hint="default"/>
          <w:color w:val="0000FF"/>
          <w:u w:val="double"/>
        </w:rPr>
      </w:lvl>
    </w:lvlOverride>
    <w:lvlOverride w:ilvl="8">
      <w:lvl w:ilvl="8" w:tplc="04090005">
        <w:start w:val="1"/>
        <w:numFmt w:val="bullet"/>
        <w:lvlText w:val=""/>
        <w:lvlJc w:val="left"/>
        <w:pPr>
          <w:ind w:left="6480" w:hanging="360"/>
        </w:pPr>
        <w:rPr>
          <w:rFonts w:ascii="Wingdings" w:hAnsi="Wingdings" w:hint="default"/>
          <w:color w:val="0000FF"/>
          <w:u w:val="double"/>
        </w:rPr>
      </w:lvl>
    </w:lvlOverride>
  </w:num>
  <w:num w:numId="68" w16cid:durableId="131948197">
    <w:abstractNumId w:val="124"/>
  </w:num>
  <w:num w:numId="69" w16cid:durableId="559943621">
    <w:abstractNumId w:val="21"/>
  </w:num>
  <w:num w:numId="70" w16cid:durableId="954403188">
    <w:abstractNumId w:val="30"/>
  </w:num>
  <w:num w:numId="71" w16cid:durableId="8530827">
    <w:abstractNumId w:val="90"/>
  </w:num>
  <w:num w:numId="72" w16cid:durableId="232394978">
    <w:abstractNumId w:val="103"/>
  </w:num>
  <w:num w:numId="73" w16cid:durableId="1404447974">
    <w:abstractNumId w:val="151"/>
  </w:num>
  <w:num w:numId="74" w16cid:durableId="168326414">
    <w:abstractNumId w:val="40"/>
  </w:num>
  <w:num w:numId="75" w16cid:durableId="214708726">
    <w:abstractNumId w:val="165"/>
  </w:num>
  <w:num w:numId="76" w16cid:durableId="380136555">
    <w:abstractNumId w:val="23"/>
  </w:num>
  <w:num w:numId="77" w16cid:durableId="175269723">
    <w:abstractNumId w:val="133"/>
  </w:num>
  <w:num w:numId="78" w16cid:durableId="321281962">
    <w:abstractNumId w:val="18"/>
  </w:num>
  <w:num w:numId="79" w16cid:durableId="34935855">
    <w:abstractNumId w:val="104"/>
  </w:num>
  <w:num w:numId="80" w16cid:durableId="2081562548">
    <w:abstractNumId w:val="43"/>
  </w:num>
  <w:num w:numId="81" w16cid:durableId="897057105">
    <w:abstractNumId w:val="27"/>
  </w:num>
  <w:num w:numId="82" w16cid:durableId="1162039779">
    <w:abstractNumId w:val="144"/>
  </w:num>
  <w:num w:numId="83" w16cid:durableId="958756027">
    <w:abstractNumId w:val="119"/>
  </w:num>
  <w:num w:numId="84" w16cid:durableId="307902984">
    <w:abstractNumId w:val="138"/>
  </w:num>
  <w:num w:numId="85" w16cid:durableId="354118596">
    <w:abstractNumId w:val="26"/>
  </w:num>
  <w:num w:numId="86" w16cid:durableId="1382289646">
    <w:abstractNumId w:val="29"/>
  </w:num>
  <w:num w:numId="87" w16cid:durableId="1073627205">
    <w:abstractNumId w:val="154"/>
  </w:num>
  <w:num w:numId="88" w16cid:durableId="1937589181">
    <w:abstractNumId w:val="62"/>
  </w:num>
  <w:num w:numId="89" w16cid:durableId="1187644518">
    <w:abstractNumId w:val="65"/>
  </w:num>
  <w:num w:numId="90" w16cid:durableId="1704984963">
    <w:abstractNumId w:val="48"/>
  </w:num>
  <w:num w:numId="91" w16cid:durableId="533079452">
    <w:abstractNumId w:val="56"/>
  </w:num>
  <w:num w:numId="92" w16cid:durableId="382406449">
    <w:abstractNumId w:val="36"/>
  </w:num>
  <w:num w:numId="93" w16cid:durableId="1875730270">
    <w:abstractNumId w:val="78"/>
  </w:num>
  <w:num w:numId="94" w16cid:durableId="175849897">
    <w:abstractNumId w:val="92"/>
  </w:num>
  <w:num w:numId="95" w16cid:durableId="283510407">
    <w:abstractNumId w:val="51"/>
  </w:num>
  <w:num w:numId="96" w16cid:durableId="630549932">
    <w:abstractNumId w:val="105"/>
  </w:num>
  <w:num w:numId="97" w16cid:durableId="1030643819">
    <w:abstractNumId w:val="108"/>
  </w:num>
  <w:num w:numId="98" w16cid:durableId="416948898">
    <w:abstractNumId w:val="163"/>
  </w:num>
  <w:num w:numId="99" w16cid:durableId="672270103">
    <w:abstractNumId w:val="68"/>
  </w:num>
  <w:num w:numId="100" w16cid:durableId="1909805840">
    <w:abstractNumId w:val="85"/>
  </w:num>
  <w:num w:numId="101" w16cid:durableId="2090885997">
    <w:abstractNumId w:val="32"/>
  </w:num>
  <w:num w:numId="102" w16cid:durableId="1224562652">
    <w:abstractNumId w:val="67"/>
  </w:num>
  <w:num w:numId="103" w16cid:durableId="1099256391">
    <w:abstractNumId w:val="117"/>
  </w:num>
  <w:num w:numId="104" w16cid:durableId="997000035">
    <w:abstractNumId w:val="99"/>
  </w:num>
  <w:num w:numId="105" w16cid:durableId="1064140719">
    <w:abstractNumId w:val="73"/>
  </w:num>
  <w:num w:numId="106" w16cid:durableId="762380694">
    <w:abstractNumId w:val="50"/>
  </w:num>
  <w:num w:numId="107" w16cid:durableId="664556515">
    <w:abstractNumId w:val="37"/>
  </w:num>
  <w:num w:numId="108" w16cid:durableId="1134787923">
    <w:abstractNumId w:val="126"/>
  </w:num>
  <w:num w:numId="109" w16cid:durableId="1265502407">
    <w:abstractNumId w:val="157"/>
  </w:num>
  <w:num w:numId="110" w16cid:durableId="1455172921">
    <w:abstractNumId w:val="91"/>
  </w:num>
  <w:num w:numId="111" w16cid:durableId="1429496989">
    <w:abstractNumId w:val="109"/>
  </w:num>
  <w:num w:numId="112" w16cid:durableId="1721127926">
    <w:abstractNumId w:val="114"/>
  </w:num>
  <w:num w:numId="113" w16cid:durableId="240986218">
    <w:abstractNumId w:val="162"/>
  </w:num>
  <w:num w:numId="114" w16cid:durableId="546987215">
    <w:abstractNumId w:val="115"/>
  </w:num>
  <w:num w:numId="115" w16cid:durableId="1243181298">
    <w:abstractNumId w:val="20"/>
  </w:num>
  <w:num w:numId="116" w16cid:durableId="32391987">
    <w:abstractNumId w:val="140"/>
  </w:num>
  <w:num w:numId="117" w16cid:durableId="1834374556">
    <w:abstractNumId w:val="106"/>
    <w:lvlOverride w:ilvl="0">
      <w:lvl w:ilvl="0">
        <w:start w:val="1"/>
        <w:numFmt w:val="decimal"/>
        <w:lvlText w:val="%1"/>
        <w:lvlJc w:val="left"/>
        <w:pPr>
          <w:tabs>
            <w:tab w:val="num" w:pos="1620"/>
          </w:tabs>
          <w:ind w:left="540" w:hanging="360"/>
        </w:pPr>
        <w:rPr>
          <w:rFonts w:asciiTheme="majorHAnsi" w:hAnsiTheme="majorHAnsi" w:hint="default"/>
          <w:b/>
          <w:i w:val="0"/>
          <w:caps w:val="0"/>
          <w:strike w:val="0"/>
          <w:dstrike w:val="0"/>
          <w:vanish w:val="0"/>
          <w:color w:val="FFFFFF" w:themeColor="background1"/>
          <w:sz w:val="24"/>
          <w:szCs w:val="24"/>
          <w:vertAlign w:val="baseline"/>
        </w:rPr>
      </w:lvl>
    </w:lvlOverride>
    <w:lvlOverride w:ilvl="1">
      <w:lvl w:ilvl="1">
        <w:start w:val="1"/>
        <w:numFmt w:val="decimal"/>
        <w:lvlText w:val="%1.%2"/>
        <w:lvlJc w:val="left"/>
        <w:pPr>
          <w:tabs>
            <w:tab w:val="num" w:pos="900"/>
          </w:tabs>
          <w:ind w:left="180" w:firstLine="0"/>
        </w:pPr>
      </w:lvl>
    </w:lvlOverride>
    <w:lvlOverride w:ilvl="2">
      <w:lvl w:ilvl="2">
        <w:start w:val="1"/>
        <w:numFmt w:val="decimal"/>
        <w:lvlText w:val="%1.%2.%3"/>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3">
      <w:lvl w:ilvl="3">
        <w:start w:val="1"/>
        <w:numFmt w:val="decimal"/>
        <w:lvlText w:val="%1.%2.%3.%4"/>
        <w:lvlJc w:val="left"/>
        <w:pPr>
          <w:tabs>
            <w:tab w:val="num" w:pos="1080"/>
          </w:tabs>
          <w:ind w:left="0" w:firstLine="0"/>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118" w16cid:durableId="546335861">
    <w:abstractNumId w:val="128"/>
  </w:num>
  <w:num w:numId="119" w16cid:durableId="1704286230">
    <w:abstractNumId w:val="137"/>
  </w:num>
  <w:num w:numId="120" w16cid:durableId="425153445">
    <w:abstractNumId w:val="96"/>
  </w:num>
  <w:num w:numId="121" w16cid:durableId="1063718874">
    <w:abstractNumId w:val="53"/>
  </w:num>
  <w:num w:numId="122" w16cid:durableId="1245913849">
    <w:abstractNumId w:val="74"/>
  </w:num>
  <w:num w:numId="123" w16cid:durableId="660038419">
    <w:abstractNumId w:val="82"/>
  </w:num>
  <w:num w:numId="124" w16cid:durableId="575818961">
    <w:abstractNumId w:val="42"/>
  </w:num>
  <w:num w:numId="125" w16cid:durableId="1841502721">
    <w:abstractNumId w:val="54"/>
  </w:num>
  <w:num w:numId="126" w16cid:durableId="177425293">
    <w:abstractNumId w:val="14"/>
  </w:num>
  <w:num w:numId="127" w16cid:durableId="927157743">
    <w:abstractNumId w:val="81"/>
  </w:num>
  <w:num w:numId="128" w16cid:durableId="457258691">
    <w:abstractNumId w:val="106"/>
  </w:num>
  <w:num w:numId="129" w16cid:durableId="777797779">
    <w:abstractNumId w:val="112"/>
  </w:num>
  <w:num w:numId="130" w16cid:durableId="1149518306">
    <w:abstractNumId w:val="49"/>
  </w:num>
  <w:num w:numId="131" w16cid:durableId="561139020">
    <w:abstractNumId w:val="97"/>
  </w:num>
  <w:num w:numId="132" w16cid:durableId="824202980">
    <w:abstractNumId w:val="153"/>
  </w:num>
  <w:num w:numId="133" w16cid:durableId="1000236790">
    <w:abstractNumId w:val="155"/>
  </w:num>
  <w:num w:numId="134" w16cid:durableId="1690401704">
    <w:abstractNumId w:val="64"/>
  </w:num>
  <w:num w:numId="135" w16cid:durableId="6829580">
    <w:abstractNumId w:val="35"/>
  </w:num>
  <w:num w:numId="136" w16cid:durableId="1135567496">
    <w:abstractNumId w:val="39"/>
  </w:num>
  <w:num w:numId="137" w16cid:durableId="1264917407">
    <w:abstractNumId w:val="143"/>
  </w:num>
  <w:num w:numId="138" w16cid:durableId="1992950758">
    <w:abstractNumId w:val="160"/>
  </w:num>
  <w:num w:numId="139" w16cid:durableId="516622064">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144154526">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308514732">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819688714">
    <w:abstractNumId w:val="158"/>
  </w:num>
  <w:num w:numId="143" w16cid:durableId="740493479">
    <w:abstractNumId w:val="152"/>
  </w:num>
  <w:num w:numId="144" w16cid:durableId="38944057">
    <w:abstractNumId w:val="161"/>
  </w:num>
  <w:num w:numId="145" w16cid:durableId="1443723057">
    <w:abstractNumId w:val="147"/>
  </w:num>
  <w:num w:numId="146" w16cid:durableId="1536500857">
    <w:abstractNumId w:val="121"/>
  </w:num>
  <w:num w:numId="147" w16cid:durableId="1578593515">
    <w:abstractNumId w:val="0"/>
  </w:num>
  <w:num w:numId="148" w16cid:durableId="1148669465">
    <w:abstractNumId w:val="7"/>
  </w:num>
  <w:num w:numId="149" w16cid:durableId="333921351">
    <w:abstractNumId w:val="6"/>
  </w:num>
  <w:num w:numId="150" w16cid:durableId="2086415513">
    <w:abstractNumId w:val="3"/>
  </w:num>
  <w:num w:numId="151" w16cid:durableId="1565213402">
    <w:abstractNumId w:val="4"/>
  </w:num>
  <w:num w:numId="152" w16cid:durableId="1294140896">
    <w:abstractNumId w:val="110"/>
  </w:num>
  <w:num w:numId="153" w16cid:durableId="1530022645">
    <w:abstractNumId w:val="59"/>
  </w:num>
  <w:num w:numId="154" w16cid:durableId="2109160272">
    <w:abstractNumId w:val="145"/>
  </w:num>
  <w:num w:numId="155" w16cid:durableId="304088558">
    <w:abstractNumId w:val="164"/>
  </w:num>
  <w:num w:numId="156" w16cid:durableId="1399749634">
    <w:abstractNumId w:val="24"/>
  </w:num>
  <w:num w:numId="157" w16cid:durableId="40520163">
    <w:abstractNumId w:val="25"/>
  </w:num>
  <w:num w:numId="158" w16cid:durableId="1681883063">
    <w:abstractNumId w:val="69"/>
  </w:num>
  <w:num w:numId="159" w16cid:durableId="731077511">
    <w:abstractNumId w:val="122"/>
  </w:num>
  <w:num w:numId="160" w16cid:durableId="1755664102">
    <w:abstractNumId w:val="70"/>
  </w:num>
  <w:num w:numId="161" w16cid:durableId="690227649">
    <w:abstractNumId w:val="150"/>
  </w:num>
  <w:num w:numId="162" w16cid:durableId="2095010929">
    <w:abstractNumId w:val="86"/>
  </w:num>
  <w:num w:numId="163" w16cid:durableId="200266171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387294478">
    <w:abstractNumId w:val="139"/>
  </w:num>
  <w:num w:numId="165" w16cid:durableId="1509100750">
    <w:abstractNumId w:val="12"/>
  </w:num>
  <w:num w:numId="166" w16cid:durableId="674266599">
    <w:abstractNumId w:val="57"/>
  </w:num>
  <w:num w:numId="167" w16cid:durableId="425343989">
    <w:abstractNumId w:val="142"/>
  </w:num>
  <w:num w:numId="168" w16cid:durableId="582685830">
    <w:abstractNumId w:val="98"/>
  </w:num>
  <w:num w:numId="169" w16cid:durableId="1984381022">
    <w:abstractNumId w:val="94"/>
  </w:num>
  <w:num w:numId="170" w16cid:durableId="1877546407">
    <w:abstractNumId w:val="61"/>
  </w:num>
  <w:num w:numId="171" w16cid:durableId="1681077739">
    <w:abstractNumId w:val="136"/>
  </w:num>
  <w:num w:numId="172" w16cid:durableId="4016424">
    <w:abstractNumId w:val="60"/>
  </w:num>
  <w:num w:numId="173" w16cid:durableId="999114383">
    <w:abstractNumId w:val="101"/>
  </w:num>
  <w:num w:numId="174" w16cid:durableId="2075156144">
    <w:abstractNumId w:val="125"/>
  </w:num>
  <w:num w:numId="175" w16cid:durableId="1350566046">
    <w:abstractNumId w:val="44"/>
  </w:num>
  <w:num w:numId="176" w16cid:durableId="993294440">
    <w:abstractNumId w:val="141"/>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rawingGridVerticalSpacing w:val="828"/>
  <w:displayHorizontalDrawingGridEvery w:val="2"/>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ur Palette" w:val="PwC Burgundy"/>
    <w:docVar w:name="Disclaimer" w:val="None"/>
    <w:docVar w:name="LanguageId" w:val="English (United States)"/>
    <w:docVar w:name="Privilege Stamp" w:val="None"/>
  </w:docVars>
  <w:rsids>
    <w:rsidRoot w:val="00C95B7B"/>
    <w:rsid w:val="000004E7"/>
    <w:rsid w:val="00000B3C"/>
    <w:rsid w:val="00000E0B"/>
    <w:rsid w:val="00002314"/>
    <w:rsid w:val="0000284D"/>
    <w:rsid w:val="0000291E"/>
    <w:rsid w:val="00002ACD"/>
    <w:rsid w:val="00002F9D"/>
    <w:rsid w:val="0000350E"/>
    <w:rsid w:val="00003561"/>
    <w:rsid w:val="000035F4"/>
    <w:rsid w:val="00003AD2"/>
    <w:rsid w:val="00003EEA"/>
    <w:rsid w:val="00004610"/>
    <w:rsid w:val="00005A6E"/>
    <w:rsid w:val="00006124"/>
    <w:rsid w:val="00006936"/>
    <w:rsid w:val="00006C00"/>
    <w:rsid w:val="00007717"/>
    <w:rsid w:val="00007DA8"/>
    <w:rsid w:val="000109E6"/>
    <w:rsid w:val="00010BAD"/>
    <w:rsid w:val="00011C3C"/>
    <w:rsid w:val="00012391"/>
    <w:rsid w:val="0001242C"/>
    <w:rsid w:val="00012A14"/>
    <w:rsid w:val="00012A51"/>
    <w:rsid w:val="00012B48"/>
    <w:rsid w:val="0001325E"/>
    <w:rsid w:val="00013EC5"/>
    <w:rsid w:val="0001441C"/>
    <w:rsid w:val="000159B0"/>
    <w:rsid w:val="00015B37"/>
    <w:rsid w:val="00016323"/>
    <w:rsid w:val="00016B12"/>
    <w:rsid w:val="00017521"/>
    <w:rsid w:val="000177D7"/>
    <w:rsid w:val="00017D56"/>
    <w:rsid w:val="00020462"/>
    <w:rsid w:val="00020C35"/>
    <w:rsid w:val="00020C71"/>
    <w:rsid w:val="00020FB4"/>
    <w:rsid w:val="00021203"/>
    <w:rsid w:val="000218AA"/>
    <w:rsid w:val="00021C3B"/>
    <w:rsid w:val="00021EC7"/>
    <w:rsid w:val="00023E23"/>
    <w:rsid w:val="0002446E"/>
    <w:rsid w:val="000253D9"/>
    <w:rsid w:val="00025724"/>
    <w:rsid w:val="00025C12"/>
    <w:rsid w:val="00025E34"/>
    <w:rsid w:val="00025E7B"/>
    <w:rsid w:val="00026719"/>
    <w:rsid w:val="000267F4"/>
    <w:rsid w:val="00026926"/>
    <w:rsid w:val="000269D7"/>
    <w:rsid w:val="00027799"/>
    <w:rsid w:val="00027856"/>
    <w:rsid w:val="00027ACB"/>
    <w:rsid w:val="00027BD1"/>
    <w:rsid w:val="00027D8E"/>
    <w:rsid w:val="000307B8"/>
    <w:rsid w:val="00031805"/>
    <w:rsid w:val="00031DAB"/>
    <w:rsid w:val="00031EC9"/>
    <w:rsid w:val="00031F86"/>
    <w:rsid w:val="00032310"/>
    <w:rsid w:val="000326CF"/>
    <w:rsid w:val="00033405"/>
    <w:rsid w:val="000337D4"/>
    <w:rsid w:val="0003393E"/>
    <w:rsid w:val="00033C42"/>
    <w:rsid w:val="00034654"/>
    <w:rsid w:val="00035060"/>
    <w:rsid w:val="0003523D"/>
    <w:rsid w:val="0003577F"/>
    <w:rsid w:val="000357A1"/>
    <w:rsid w:val="00035EA7"/>
    <w:rsid w:val="00036904"/>
    <w:rsid w:val="000369A4"/>
    <w:rsid w:val="000378DF"/>
    <w:rsid w:val="00040BBF"/>
    <w:rsid w:val="00042D8B"/>
    <w:rsid w:val="00042E5D"/>
    <w:rsid w:val="00042EFB"/>
    <w:rsid w:val="00043547"/>
    <w:rsid w:val="000448FB"/>
    <w:rsid w:val="0004576B"/>
    <w:rsid w:val="000463D2"/>
    <w:rsid w:val="00046D58"/>
    <w:rsid w:val="00046E86"/>
    <w:rsid w:val="000475F5"/>
    <w:rsid w:val="000477B6"/>
    <w:rsid w:val="000477BB"/>
    <w:rsid w:val="00053194"/>
    <w:rsid w:val="000533E7"/>
    <w:rsid w:val="0005392F"/>
    <w:rsid w:val="0005393D"/>
    <w:rsid w:val="000544D6"/>
    <w:rsid w:val="00054669"/>
    <w:rsid w:val="00054DD2"/>
    <w:rsid w:val="00055FD7"/>
    <w:rsid w:val="00057234"/>
    <w:rsid w:val="00060C65"/>
    <w:rsid w:val="00061BCD"/>
    <w:rsid w:val="00061D1E"/>
    <w:rsid w:val="00062971"/>
    <w:rsid w:val="00062C06"/>
    <w:rsid w:val="000632AB"/>
    <w:rsid w:val="0006331D"/>
    <w:rsid w:val="00063449"/>
    <w:rsid w:val="0006377E"/>
    <w:rsid w:val="00063AD2"/>
    <w:rsid w:val="00063E03"/>
    <w:rsid w:val="00063F2F"/>
    <w:rsid w:val="00063FC2"/>
    <w:rsid w:val="00064D99"/>
    <w:rsid w:val="00065C95"/>
    <w:rsid w:val="0006629C"/>
    <w:rsid w:val="00066300"/>
    <w:rsid w:val="00067546"/>
    <w:rsid w:val="0007010A"/>
    <w:rsid w:val="000706C3"/>
    <w:rsid w:val="0007104C"/>
    <w:rsid w:val="000711B0"/>
    <w:rsid w:val="000714D6"/>
    <w:rsid w:val="000722BF"/>
    <w:rsid w:val="00073BDA"/>
    <w:rsid w:val="00074449"/>
    <w:rsid w:val="000744E7"/>
    <w:rsid w:val="000748E9"/>
    <w:rsid w:val="00074D49"/>
    <w:rsid w:val="000756FE"/>
    <w:rsid w:val="00075861"/>
    <w:rsid w:val="000768F2"/>
    <w:rsid w:val="000769A7"/>
    <w:rsid w:val="00077399"/>
    <w:rsid w:val="00077679"/>
    <w:rsid w:val="00077FE9"/>
    <w:rsid w:val="000802F9"/>
    <w:rsid w:val="00080E1D"/>
    <w:rsid w:val="000810FB"/>
    <w:rsid w:val="00081B76"/>
    <w:rsid w:val="000827D4"/>
    <w:rsid w:val="000829DA"/>
    <w:rsid w:val="00083B0F"/>
    <w:rsid w:val="00083C40"/>
    <w:rsid w:val="00084193"/>
    <w:rsid w:val="000845DC"/>
    <w:rsid w:val="00084BB0"/>
    <w:rsid w:val="0008511D"/>
    <w:rsid w:val="00085424"/>
    <w:rsid w:val="000857E3"/>
    <w:rsid w:val="0008673F"/>
    <w:rsid w:val="000872D5"/>
    <w:rsid w:val="00087513"/>
    <w:rsid w:val="000879ED"/>
    <w:rsid w:val="00087BFB"/>
    <w:rsid w:val="00087CA3"/>
    <w:rsid w:val="00087CFD"/>
    <w:rsid w:val="00087DD1"/>
    <w:rsid w:val="00087ED9"/>
    <w:rsid w:val="00090321"/>
    <w:rsid w:val="000903D1"/>
    <w:rsid w:val="000907CD"/>
    <w:rsid w:val="00090CDE"/>
    <w:rsid w:val="000910B5"/>
    <w:rsid w:val="00091252"/>
    <w:rsid w:val="000917D4"/>
    <w:rsid w:val="00091C0B"/>
    <w:rsid w:val="00092133"/>
    <w:rsid w:val="000922BC"/>
    <w:rsid w:val="000927DB"/>
    <w:rsid w:val="00092937"/>
    <w:rsid w:val="00092A91"/>
    <w:rsid w:val="000939D8"/>
    <w:rsid w:val="00093E7C"/>
    <w:rsid w:val="00094A57"/>
    <w:rsid w:val="00094D6B"/>
    <w:rsid w:val="000967DA"/>
    <w:rsid w:val="00097995"/>
    <w:rsid w:val="000A01C1"/>
    <w:rsid w:val="000A05DC"/>
    <w:rsid w:val="000A0F5B"/>
    <w:rsid w:val="000A2E26"/>
    <w:rsid w:val="000A3277"/>
    <w:rsid w:val="000A37CB"/>
    <w:rsid w:val="000A392F"/>
    <w:rsid w:val="000A4BF0"/>
    <w:rsid w:val="000A5636"/>
    <w:rsid w:val="000A57EB"/>
    <w:rsid w:val="000A5826"/>
    <w:rsid w:val="000A5B82"/>
    <w:rsid w:val="000A5BE7"/>
    <w:rsid w:val="000A71DE"/>
    <w:rsid w:val="000A7446"/>
    <w:rsid w:val="000B206F"/>
    <w:rsid w:val="000B2AAC"/>
    <w:rsid w:val="000B30C3"/>
    <w:rsid w:val="000B400E"/>
    <w:rsid w:val="000B45E3"/>
    <w:rsid w:val="000B49EE"/>
    <w:rsid w:val="000B49FF"/>
    <w:rsid w:val="000B54C8"/>
    <w:rsid w:val="000B5B7B"/>
    <w:rsid w:val="000B605D"/>
    <w:rsid w:val="000B6286"/>
    <w:rsid w:val="000B6E83"/>
    <w:rsid w:val="000B7129"/>
    <w:rsid w:val="000B77C4"/>
    <w:rsid w:val="000B77EF"/>
    <w:rsid w:val="000B7CD7"/>
    <w:rsid w:val="000C053C"/>
    <w:rsid w:val="000C06E8"/>
    <w:rsid w:val="000C0985"/>
    <w:rsid w:val="000C1F47"/>
    <w:rsid w:val="000C2CBB"/>
    <w:rsid w:val="000C2DEB"/>
    <w:rsid w:val="000C33E4"/>
    <w:rsid w:val="000C38F8"/>
    <w:rsid w:val="000C3CDD"/>
    <w:rsid w:val="000C3F81"/>
    <w:rsid w:val="000C4498"/>
    <w:rsid w:val="000C5161"/>
    <w:rsid w:val="000C52CC"/>
    <w:rsid w:val="000C5680"/>
    <w:rsid w:val="000C5DE6"/>
    <w:rsid w:val="000C6246"/>
    <w:rsid w:val="000C6DFF"/>
    <w:rsid w:val="000C70DF"/>
    <w:rsid w:val="000C7144"/>
    <w:rsid w:val="000C7A9F"/>
    <w:rsid w:val="000C7B06"/>
    <w:rsid w:val="000D08B5"/>
    <w:rsid w:val="000D0DFA"/>
    <w:rsid w:val="000D1585"/>
    <w:rsid w:val="000D1AD3"/>
    <w:rsid w:val="000D215D"/>
    <w:rsid w:val="000D2869"/>
    <w:rsid w:val="000D2889"/>
    <w:rsid w:val="000D2947"/>
    <w:rsid w:val="000D333B"/>
    <w:rsid w:val="000D335E"/>
    <w:rsid w:val="000D35DE"/>
    <w:rsid w:val="000D3BF5"/>
    <w:rsid w:val="000D40DF"/>
    <w:rsid w:val="000D40FD"/>
    <w:rsid w:val="000D4204"/>
    <w:rsid w:val="000D5274"/>
    <w:rsid w:val="000D54D8"/>
    <w:rsid w:val="000D5BDB"/>
    <w:rsid w:val="000D693C"/>
    <w:rsid w:val="000D69C5"/>
    <w:rsid w:val="000D6B29"/>
    <w:rsid w:val="000D6D0F"/>
    <w:rsid w:val="000E0049"/>
    <w:rsid w:val="000E071E"/>
    <w:rsid w:val="000E0AE7"/>
    <w:rsid w:val="000E1D29"/>
    <w:rsid w:val="000E2B34"/>
    <w:rsid w:val="000E35FA"/>
    <w:rsid w:val="000E3875"/>
    <w:rsid w:val="000E3A3D"/>
    <w:rsid w:val="000E3ABF"/>
    <w:rsid w:val="000E400A"/>
    <w:rsid w:val="000E45BF"/>
    <w:rsid w:val="000E46CC"/>
    <w:rsid w:val="000E4C13"/>
    <w:rsid w:val="000E5B93"/>
    <w:rsid w:val="000E7210"/>
    <w:rsid w:val="000E7974"/>
    <w:rsid w:val="000E7F01"/>
    <w:rsid w:val="000F0A2F"/>
    <w:rsid w:val="000F0A51"/>
    <w:rsid w:val="000F0DEB"/>
    <w:rsid w:val="000F1528"/>
    <w:rsid w:val="000F287A"/>
    <w:rsid w:val="000F33B5"/>
    <w:rsid w:val="000F354B"/>
    <w:rsid w:val="000F3756"/>
    <w:rsid w:val="000F38E1"/>
    <w:rsid w:val="000F45BE"/>
    <w:rsid w:val="000F50DC"/>
    <w:rsid w:val="000F52B6"/>
    <w:rsid w:val="000F54C5"/>
    <w:rsid w:val="000F5D72"/>
    <w:rsid w:val="000F68B8"/>
    <w:rsid w:val="000F6A60"/>
    <w:rsid w:val="000F6E75"/>
    <w:rsid w:val="000F7819"/>
    <w:rsid w:val="00100B6E"/>
    <w:rsid w:val="00100EE7"/>
    <w:rsid w:val="00101648"/>
    <w:rsid w:val="00101EC6"/>
    <w:rsid w:val="001028E3"/>
    <w:rsid w:val="00102A62"/>
    <w:rsid w:val="001031BC"/>
    <w:rsid w:val="00103326"/>
    <w:rsid w:val="001038AC"/>
    <w:rsid w:val="00104299"/>
    <w:rsid w:val="001045ED"/>
    <w:rsid w:val="001047C6"/>
    <w:rsid w:val="001047D3"/>
    <w:rsid w:val="00105021"/>
    <w:rsid w:val="001053A8"/>
    <w:rsid w:val="001055DC"/>
    <w:rsid w:val="001057C6"/>
    <w:rsid w:val="00105A49"/>
    <w:rsid w:val="00105E4A"/>
    <w:rsid w:val="001060DD"/>
    <w:rsid w:val="00106840"/>
    <w:rsid w:val="001069D4"/>
    <w:rsid w:val="00107004"/>
    <w:rsid w:val="00107695"/>
    <w:rsid w:val="001077CA"/>
    <w:rsid w:val="00107C83"/>
    <w:rsid w:val="00111658"/>
    <w:rsid w:val="00112764"/>
    <w:rsid w:val="001128B6"/>
    <w:rsid w:val="001135EF"/>
    <w:rsid w:val="00113941"/>
    <w:rsid w:val="001144EC"/>
    <w:rsid w:val="0011523C"/>
    <w:rsid w:val="00115EB3"/>
    <w:rsid w:val="00116725"/>
    <w:rsid w:val="001208FB"/>
    <w:rsid w:val="00120E9E"/>
    <w:rsid w:val="001215B6"/>
    <w:rsid w:val="001215F2"/>
    <w:rsid w:val="00121ADC"/>
    <w:rsid w:val="00121BC8"/>
    <w:rsid w:val="00121D44"/>
    <w:rsid w:val="00121F67"/>
    <w:rsid w:val="0012214D"/>
    <w:rsid w:val="00122328"/>
    <w:rsid w:val="00123113"/>
    <w:rsid w:val="00123177"/>
    <w:rsid w:val="00123D69"/>
    <w:rsid w:val="00124BF6"/>
    <w:rsid w:val="001250C7"/>
    <w:rsid w:val="00125243"/>
    <w:rsid w:val="0012580B"/>
    <w:rsid w:val="0012614F"/>
    <w:rsid w:val="00126D66"/>
    <w:rsid w:val="001270EC"/>
    <w:rsid w:val="001276EC"/>
    <w:rsid w:val="00130C1F"/>
    <w:rsid w:val="0013198E"/>
    <w:rsid w:val="00131CF3"/>
    <w:rsid w:val="00131E86"/>
    <w:rsid w:val="00132653"/>
    <w:rsid w:val="0013281D"/>
    <w:rsid w:val="001328F3"/>
    <w:rsid w:val="00132C54"/>
    <w:rsid w:val="001333A5"/>
    <w:rsid w:val="00133422"/>
    <w:rsid w:val="00133479"/>
    <w:rsid w:val="001338E4"/>
    <w:rsid w:val="00133E42"/>
    <w:rsid w:val="001349D3"/>
    <w:rsid w:val="001360E0"/>
    <w:rsid w:val="00136F0B"/>
    <w:rsid w:val="00137182"/>
    <w:rsid w:val="00137333"/>
    <w:rsid w:val="00137E0A"/>
    <w:rsid w:val="00137F38"/>
    <w:rsid w:val="0014003C"/>
    <w:rsid w:val="001400D9"/>
    <w:rsid w:val="001402AC"/>
    <w:rsid w:val="001403EC"/>
    <w:rsid w:val="0014085F"/>
    <w:rsid w:val="00140A88"/>
    <w:rsid w:val="00140CD7"/>
    <w:rsid w:val="00141403"/>
    <w:rsid w:val="00142037"/>
    <w:rsid w:val="00142274"/>
    <w:rsid w:val="00142730"/>
    <w:rsid w:val="00142D20"/>
    <w:rsid w:val="001438D8"/>
    <w:rsid w:val="00143ED2"/>
    <w:rsid w:val="001440F1"/>
    <w:rsid w:val="001448B1"/>
    <w:rsid w:val="00144CC1"/>
    <w:rsid w:val="00145637"/>
    <w:rsid w:val="00145A64"/>
    <w:rsid w:val="001464E5"/>
    <w:rsid w:val="00146FED"/>
    <w:rsid w:val="00147545"/>
    <w:rsid w:val="00147D49"/>
    <w:rsid w:val="001501A7"/>
    <w:rsid w:val="001506E4"/>
    <w:rsid w:val="0015157B"/>
    <w:rsid w:val="00151B51"/>
    <w:rsid w:val="00152384"/>
    <w:rsid w:val="00153858"/>
    <w:rsid w:val="00153D71"/>
    <w:rsid w:val="00153E85"/>
    <w:rsid w:val="0015442A"/>
    <w:rsid w:val="00154863"/>
    <w:rsid w:val="00154CD1"/>
    <w:rsid w:val="0015646B"/>
    <w:rsid w:val="00156ADC"/>
    <w:rsid w:val="00157487"/>
    <w:rsid w:val="00157712"/>
    <w:rsid w:val="00157D8F"/>
    <w:rsid w:val="0016033B"/>
    <w:rsid w:val="00160984"/>
    <w:rsid w:val="00161051"/>
    <w:rsid w:val="00161ED6"/>
    <w:rsid w:val="00162195"/>
    <w:rsid w:val="001629A6"/>
    <w:rsid w:val="00162EBC"/>
    <w:rsid w:val="00162F28"/>
    <w:rsid w:val="00164189"/>
    <w:rsid w:val="00164C71"/>
    <w:rsid w:val="00164E65"/>
    <w:rsid w:val="001655EF"/>
    <w:rsid w:val="001656EB"/>
    <w:rsid w:val="0016580C"/>
    <w:rsid w:val="001658CC"/>
    <w:rsid w:val="00165ACA"/>
    <w:rsid w:val="00166611"/>
    <w:rsid w:val="0016681C"/>
    <w:rsid w:val="0016692A"/>
    <w:rsid w:val="00166E0D"/>
    <w:rsid w:val="001670BD"/>
    <w:rsid w:val="001673BA"/>
    <w:rsid w:val="00167403"/>
    <w:rsid w:val="001675D8"/>
    <w:rsid w:val="00170040"/>
    <w:rsid w:val="001700D2"/>
    <w:rsid w:val="0017035E"/>
    <w:rsid w:val="00171570"/>
    <w:rsid w:val="00171667"/>
    <w:rsid w:val="001722DB"/>
    <w:rsid w:val="00173015"/>
    <w:rsid w:val="00173426"/>
    <w:rsid w:val="00173737"/>
    <w:rsid w:val="00173B26"/>
    <w:rsid w:val="00174364"/>
    <w:rsid w:val="00174572"/>
    <w:rsid w:val="001745E5"/>
    <w:rsid w:val="00174A58"/>
    <w:rsid w:val="00174DD7"/>
    <w:rsid w:val="00175813"/>
    <w:rsid w:val="00175FE0"/>
    <w:rsid w:val="00176305"/>
    <w:rsid w:val="00176357"/>
    <w:rsid w:val="001763D5"/>
    <w:rsid w:val="001763D8"/>
    <w:rsid w:val="001767C4"/>
    <w:rsid w:val="00177988"/>
    <w:rsid w:val="0018030B"/>
    <w:rsid w:val="00181017"/>
    <w:rsid w:val="00181648"/>
    <w:rsid w:val="00181A35"/>
    <w:rsid w:val="00181AE6"/>
    <w:rsid w:val="001831C7"/>
    <w:rsid w:val="0018343A"/>
    <w:rsid w:val="0018455F"/>
    <w:rsid w:val="00184B67"/>
    <w:rsid w:val="00184E55"/>
    <w:rsid w:val="0018510A"/>
    <w:rsid w:val="00185466"/>
    <w:rsid w:val="0018563D"/>
    <w:rsid w:val="0018587C"/>
    <w:rsid w:val="001867AE"/>
    <w:rsid w:val="00186AEF"/>
    <w:rsid w:val="00186F89"/>
    <w:rsid w:val="00187559"/>
    <w:rsid w:val="001876A5"/>
    <w:rsid w:val="00187853"/>
    <w:rsid w:val="00187AFE"/>
    <w:rsid w:val="00187D3D"/>
    <w:rsid w:val="00190340"/>
    <w:rsid w:val="0019087B"/>
    <w:rsid w:val="00190DC2"/>
    <w:rsid w:val="00190E7D"/>
    <w:rsid w:val="00190F86"/>
    <w:rsid w:val="00191505"/>
    <w:rsid w:val="001918B3"/>
    <w:rsid w:val="0019213E"/>
    <w:rsid w:val="001922EF"/>
    <w:rsid w:val="00192C84"/>
    <w:rsid w:val="00192D7D"/>
    <w:rsid w:val="00192EF3"/>
    <w:rsid w:val="00193069"/>
    <w:rsid w:val="00193593"/>
    <w:rsid w:val="001948EE"/>
    <w:rsid w:val="00194B79"/>
    <w:rsid w:val="0019507A"/>
    <w:rsid w:val="001951C3"/>
    <w:rsid w:val="001958C5"/>
    <w:rsid w:val="00195DC8"/>
    <w:rsid w:val="00196221"/>
    <w:rsid w:val="00196F2A"/>
    <w:rsid w:val="00197ACA"/>
    <w:rsid w:val="00197ED1"/>
    <w:rsid w:val="001A0215"/>
    <w:rsid w:val="001A1816"/>
    <w:rsid w:val="001A1884"/>
    <w:rsid w:val="001A280C"/>
    <w:rsid w:val="001A3293"/>
    <w:rsid w:val="001A37B9"/>
    <w:rsid w:val="001A3B40"/>
    <w:rsid w:val="001A4D8E"/>
    <w:rsid w:val="001A512D"/>
    <w:rsid w:val="001A5184"/>
    <w:rsid w:val="001A5772"/>
    <w:rsid w:val="001A5CFC"/>
    <w:rsid w:val="001A611C"/>
    <w:rsid w:val="001A6D66"/>
    <w:rsid w:val="001A7F31"/>
    <w:rsid w:val="001B0FA6"/>
    <w:rsid w:val="001B12F9"/>
    <w:rsid w:val="001B13F9"/>
    <w:rsid w:val="001B1405"/>
    <w:rsid w:val="001B1F85"/>
    <w:rsid w:val="001B232E"/>
    <w:rsid w:val="001B2B82"/>
    <w:rsid w:val="001B2F01"/>
    <w:rsid w:val="001B30BA"/>
    <w:rsid w:val="001B3784"/>
    <w:rsid w:val="001B4988"/>
    <w:rsid w:val="001B4DDB"/>
    <w:rsid w:val="001B545A"/>
    <w:rsid w:val="001B63C3"/>
    <w:rsid w:val="001B646F"/>
    <w:rsid w:val="001B6602"/>
    <w:rsid w:val="001B7C00"/>
    <w:rsid w:val="001C0010"/>
    <w:rsid w:val="001C0397"/>
    <w:rsid w:val="001C10C2"/>
    <w:rsid w:val="001C1AAF"/>
    <w:rsid w:val="001C1B01"/>
    <w:rsid w:val="001C1B55"/>
    <w:rsid w:val="001C1F7B"/>
    <w:rsid w:val="001C2151"/>
    <w:rsid w:val="001C2788"/>
    <w:rsid w:val="001C41C9"/>
    <w:rsid w:val="001C4466"/>
    <w:rsid w:val="001C460B"/>
    <w:rsid w:val="001C4D47"/>
    <w:rsid w:val="001C4DCE"/>
    <w:rsid w:val="001C5059"/>
    <w:rsid w:val="001C5640"/>
    <w:rsid w:val="001C73E6"/>
    <w:rsid w:val="001C7FEC"/>
    <w:rsid w:val="001D034E"/>
    <w:rsid w:val="001D09EE"/>
    <w:rsid w:val="001D0FDF"/>
    <w:rsid w:val="001D1426"/>
    <w:rsid w:val="001D1450"/>
    <w:rsid w:val="001D1908"/>
    <w:rsid w:val="001D2CD0"/>
    <w:rsid w:val="001D3B09"/>
    <w:rsid w:val="001D4815"/>
    <w:rsid w:val="001D539A"/>
    <w:rsid w:val="001D5633"/>
    <w:rsid w:val="001D66DE"/>
    <w:rsid w:val="001D67AA"/>
    <w:rsid w:val="001D6EEC"/>
    <w:rsid w:val="001D755A"/>
    <w:rsid w:val="001D7796"/>
    <w:rsid w:val="001D785C"/>
    <w:rsid w:val="001E02E9"/>
    <w:rsid w:val="001E04C4"/>
    <w:rsid w:val="001E0C87"/>
    <w:rsid w:val="001E23FA"/>
    <w:rsid w:val="001E2518"/>
    <w:rsid w:val="001E2ACF"/>
    <w:rsid w:val="001E330A"/>
    <w:rsid w:val="001E3FE3"/>
    <w:rsid w:val="001E4B3D"/>
    <w:rsid w:val="001E5275"/>
    <w:rsid w:val="001F00ED"/>
    <w:rsid w:val="001F2258"/>
    <w:rsid w:val="001F2292"/>
    <w:rsid w:val="001F23F1"/>
    <w:rsid w:val="001F250B"/>
    <w:rsid w:val="001F274A"/>
    <w:rsid w:val="001F2DDC"/>
    <w:rsid w:val="001F3188"/>
    <w:rsid w:val="001F3B59"/>
    <w:rsid w:val="001F3F78"/>
    <w:rsid w:val="001F4055"/>
    <w:rsid w:val="001F44CF"/>
    <w:rsid w:val="001F4527"/>
    <w:rsid w:val="001F4993"/>
    <w:rsid w:val="001F4C5F"/>
    <w:rsid w:val="001F4D32"/>
    <w:rsid w:val="001F52D2"/>
    <w:rsid w:val="001F6256"/>
    <w:rsid w:val="001F7036"/>
    <w:rsid w:val="001F7BE4"/>
    <w:rsid w:val="001F7D33"/>
    <w:rsid w:val="00200354"/>
    <w:rsid w:val="00200E77"/>
    <w:rsid w:val="00200FCC"/>
    <w:rsid w:val="00201D74"/>
    <w:rsid w:val="00202398"/>
    <w:rsid w:val="00202A90"/>
    <w:rsid w:val="00202F35"/>
    <w:rsid w:val="002033CB"/>
    <w:rsid w:val="00205622"/>
    <w:rsid w:val="00205AF3"/>
    <w:rsid w:val="0020769B"/>
    <w:rsid w:val="002078B5"/>
    <w:rsid w:val="00210225"/>
    <w:rsid w:val="0021054F"/>
    <w:rsid w:val="00211119"/>
    <w:rsid w:val="002112B6"/>
    <w:rsid w:val="0021179C"/>
    <w:rsid w:val="00211F85"/>
    <w:rsid w:val="0021214B"/>
    <w:rsid w:val="002127C8"/>
    <w:rsid w:val="00212D7E"/>
    <w:rsid w:val="00213177"/>
    <w:rsid w:val="002140F4"/>
    <w:rsid w:val="002141ED"/>
    <w:rsid w:val="00214C82"/>
    <w:rsid w:val="00214F61"/>
    <w:rsid w:val="00215513"/>
    <w:rsid w:val="002162A4"/>
    <w:rsid w:val="0021653A"/>
    <w:rsid w:val="00216F15"/>
    <w:rsid w:val="0021744C"/>
    <w:rsid w:val="00217683"/>
    <w:rsid w:val="00217F89"/>
    <w:rsid w:val="0022005A"/>
    <w:rsid w:val="00220290"/>
    <w:rsid w:val="002209EF"/>
    <w:rsid w:val="00221984"/>
    <w:rsid w:val="002227AA"/>
    <w:rsid w:val="00222CCD"/>
    <w:rsid w:val="00222DBF"/>
    <w:rsid w:val="002235E5"/>
    <w:rsid w:val="002248A0"/>
    <w:rsid w:val="00225504"/>
    <w:rsid w:val="00225866"/>
    <w:rsid w:val="00225EA0"/>
    <w:rsid w:val="00226079"/>
    <w:rsid w:val="00226142"/>
    <w:rsid w:val="00226C88"/>
    <w:rsid w:val="00226E28"/>
    <w:rsid w:val="0022793C"/>
    <w:rsid w:val="0023086C"/>
    <w:rsid w:val="00230AEB"/>
    <w:rsid w:val="00230DB7"/>
    <w:rsid w:val="002311A6"/>
    <w:rsid w:val="00231610"/>
    <w:rsid w:val="00231F4C"/>
    <w:rsid w:val="00232177"/>
    <w:rsid w:val="00232200"/>
    <w:rsid w:val="002322D2"/>
    <w:rsid w:val="00233005"/>
    <w:rsid w:val="0023311A"/>
    <w:rsid w:val="0023357F"/>
    <w:rsid w:val="00233DEE"/>
    <w:rsid w:val="00235B86"/>
    <w:rsid w:val="00235CD9"/>
    <w:rsid w:val="0023689B"/>
    <w:rsid w:val="00236A29"/>
    <w:rsid w:val="00237BE7"/>
    <w:rsid w:val="00237D53"/>
    <w:rsid w:val="00240F59"/>
    <w:rsid w:val="002411DB"/>
    <w:rsid w:val="0024130C"/>
    <w:rsid w:val="00241F37"/>
    <w:rsid w:val="00241FDE"/>
    <w:rsid w:val="0024212A"/>
    <w:rsid w:val="0024255F"/>
    <w:rsid w:val="00242838"/>
    <w:rsid w:val="00242C2F"/>
    <w:rsid w:val="00242E07"/>
    <w:rsid w:val="002431B6"/>
    <w:rsid w:val="002435C9"/>
    <w:rsid w:val="002435F5"/>
    <w:rsid w:val="00243D11"/>
    <w:rsid w:val="00244561"/>
    <w:rsid w:val="00245CD9"/>
    <w:rsid w:val="00246204"/>
    <w:rsid w:val="002462CC"/>
    <w:rsid w:val="0024671A"/>
    <w:rsid w:val="002468BA"/>
    <w:rsid w:val="00247110"/>
    <w:rsid w:val="00247E1D"/>
    <w:rsid w:val="00247FD2"/>
    <w:rsid w:val="00251204"/>
    <w:rsid w:val="00251218"/>
    <w:rsid w:val="0025259A"/>
    <w:rsid w:val="00252607"/>
    <w:rsid w:val="0025275A"/>
    <w:rsid w:val="0025330C"/>
    <w:rsid w:val="00253881"/>
    <w:rsid w:val="00253D3E"/>
    <w:rsid w:val="00254F48"/>
    <w:rsid w:val="002553F6"/>
    <w:rsid w:val="00255891"/>
    <w:rsid w:val="002559D1"/>
    <w:rsid w:val="0025609C"/>
    <w:rsid w:val="00256731"/>
    <w:rsid w:val="00256A36"/>
    <w:rsid w:val="00256BF0"/>
    <w:rsid w:val="00256C68"/>
    <w:rsid w:val="0025710D"/>
    <w:rsid w:val="00257FCC"/>
    <w:rsid w:val="00260708"/>
    <w:rsid w:val="00260C3F"/>
    <w:rsid w:val="002613A2"/>
    <w:rsid w:val="00261B43"/>
    <w:rsid w:val="00261ED9"/>
    <w:rsid w:val="00262129"/>
    <w:rsid w:val="0026251C"/>
    <w:rsid w:val="00262E5F"/>
    <w:rsid w:val="00262FDE"/>
    <w:rsid w:val="0026398D"/>
    <w:rsid w:val="00263AEA"/>
    <w:rsid w:val="00264E32"/>
    <w:rsid w:val="0026672F"/>
    <w:rsid w:val="00266BC1"/>
    <w:rsid w:val="00266F1E"/>
    <w:rsid w:val="00270A9E"/>
    <w:rsid w:val="00271A60"/>
    <w:rsid w:val="00271BEA"/>
    <w:rsid w:val="00272168"/>
    <w:rsid w:val="00272471"/>
    <w:rsid w:val="002726C2"/>
    <w:rsid w:val="00272EC4"/>
    <w:rsid w:val="00273712"/>
    <w:rsid w:val="0027375B"/>
    <w:rsid w:val="00273D3B"/>
    <w:rsid w:val="0027434E"/>
    <w:rsid w:val="00274EA6"/>
    <w:rsid w:val="0027568F"/>
    <w:rsid w:val="00275C72"/>
    <w:rsid w:val="002763FB"/>
    <w:rsid w:val="00276C03"/>
    <w:rsid w:val="002772A5"/>
    <w:rsid w:val="002777B7"/>
    <w:rsid w:val="002778D0"/>
    <w:rsid w:val="00280647"/>
    <w:rsid w:val="00280889"/>
    <w:rsid w:val="00281070"/>
    <w:rsid w:val="002813CE"/>
    <w:rsid w:val="0028269D"/>
    <w:rsid w:val="00282A11"/>
    <w:rsid w:val="00282FBA"/>
    <w:rsid w:val="0028326A"/>
    <w:rsid w:val="00283960"/>
    <w:rsid w:val="002840BE"/>
    <w:rsid w:val="00284554"/>
    <w:rsid w:val="0028464D"/>
    <w:rsid w:val="00284A52"/>
    <w:rsid w:val="00284AD8"/>
    <w:rsid w:val="00286AAA"/>
    <w:rsid w:val="00286F09"/>
    <w:rsid w:val="002879C9"/>
    <w:rsid w:val="00290366"/>
    <w:rsid w:val="00290378"/>
    <w:rsid w:val="0029066C"/>
    <w:rsid w:val="00291795"/>
    <w:rsid w:val="002918AF"/>
    <w:rsid w:val="00291BAC"/>
    <w:rsid w:val="0029211B"/>
    <w:rsid w:val="00292241"/>
    <w:rsid w:val="00292A14"/>
    <w:rsid w:val="00292C26"/>
    <w:rsid w:val="002939DD"/>
    <w:rsid w:val="00293A63"/>
    <w:rsid w:val="00294B32"/>
    <w:rsid w:val="00294E96"/>
    <w:rsid w:val="00295366"/>
    <w:rsid w:val="002953A4"/>
    <w:rsid w:val="002955EA"/>
    <w:rsid w:val="00295845"/>
    <w:rsid w:val="00295ED6"/>
    <w:rsid w:val="002968C3"/>
    <w:rsid w:val="00296CF8"/>
    <w:rsid w:val="00296F9C"/>
    <w:rsid w:val="00297C18"/>
    <w:rsid w:val="002A0E31"/>
    <w:rsid w:val="002A117C"/>
    <w:rsid w:val="002A15EC"/>
    <w:rsid w:val="002A1CEA"/>
    <w:rsid w:val="002A1FD2"/>
    <w:rsid w:val="002A2BB2"/>
    <w:rsid w:val="002A2E2D"/>
    <w:rsid w:val="002A2E75"/>
    <w:rsid w:val="002A3262"/>
    <w:rsid w:val="002A3540"/>
    <w:rsid w:val="002A376A"/>
    <w:rsid w:val="002A3990"/>
    <w:rsid w:val="002A3BA4"/>
    <w:rsid w:val="002A496D"/>
    <w:rsid w:val="002A4B3B"/>
    <w:rsid w:val="002A58A5"/>
    <w:rsid w:val="002A5E9E"/>
    <w:rsid w:val="002A66B6"/>
    <w:rsid w:val="002A68C3"/>
    <w:rsid w:val="002A6920"/>
    <w:rsid w:val="002A6B7A"/>
    <w:rsid w:val="002A6B83"/>
    <w:rsid w:val="002A701F"/>
    <w:rsid w:val="002A73D8"/>
    <w:rsid w:val="002B0FFD"/>
    <w:rsid w:val="002B21B9"/>
    <w:rsid w:val="002B2545"/>
    <w:rsid w:val="002B355D"/>
    <w:rsid w:val="002B35A0"/>
    <w:rsid w:val="002B3DA2"/>
    <w:rsid w:val="002B446C"/>
    <w:rsid w:val="002B4844"/>
    <w:rsid w:val="002B4C18"/>
    <w:rsid w:val="002B4F41"/>
    <w:rsid w:val="002B5577"/>
    <w:rsid w:val="002B66CF"/>
    <w:rsid w:val="002B6A7B"/>
    <w:rsid w:val="002B6B10"/>
    <w:rsid w:val="002B7366"/>
    <w:rsid w:val="002B7782"/>
    <w:rsid w:val="002C0132"/>
    <w:rsid w:val="002C02E7"/>
    <w:rsid w:val="002C051F"/>
    <w:rsid w:val="002C21FF"/>
    <w:rsid w:val="002C241A"/>
    <w:rsid w:val="002C26D3"/>
    <w:rsid w:val="002C3351"/>
    <w:rsid w:val="002C352E"/>
    <w:rsid w:val="002C37CF"/>
    <w:rsid w:val="002C3BC1"/>
    <w:rsid w:val="002C46D7"/>
    <w:rsid w:val="002C4B49"/>
    <w:rsid w:val="002C507B"/>
    <w:rsid w:val="002C5699"/>
    <w:rsid w:val="002C576A"/>
    <w:rsid w:val="002D0DB6"/>
    <w:rsid w:val="002D1678"/>
    <w:rsid w:val="002D2461"/>
    <w:rsid w:val="002D2867"/>
    <w:rsid w:val="002D318C"/>
    <w:rsid w:val="002D44A8"/>
    <w:rsid w:val="002D489A"/>
    <w:rsid w:val="002D51B5"/>
    <w:rsid w:val="002D5A2B"/>
    <w:rsid w:val="002D5DF1"/>
    <w:rsid w:val="002D62FD"/>
    <w:rsid w:val="002D6331"/>
    <w:rsid w:val="002D67F7"/>
    <w:rsid w:val="002D70E1"/>
    <w:rsid w:val="002D7FB8"/>
    <w:rsid w:val="002E0507"/>
    <w:rsid w:val="002E0FD5"/>
    <w:rsid w:val="002E120A"/>
    <w:rsid w:val="002E2573"/>
    <w:rsid w:val="002E306C"/>
    <w:rsid w:val="002E35EC"/>
    <w:rsid w:val="002E3C30"/>
    <w:rsid w:val="002E433D"/>
    <w:rsid w:val="002E4AAE"/>
    <w:rsid w:val="002E54E0"/>
    <w:rsid w:val="002E5A37"/>
    <w:rsid w:val="002E5DA3"/>
    <w:rsid w:val="002E62AC"/>
    <w:rsid w:val="002E64D4"/>
    <w:rsid w:val="002E6C65"/>
    <w:rsid w:val="002E6D8D"/>
    <w:rsid w:val="002E6DAE"/>
    <w:rsid w:val="002E6F76"/>
    <w:rsid w:val="002E79C6"/>
    <w:rsid w:val="002F036A"/>
    <w:rsid w:val="002F07C1"/>
    <w:rsid w:val="002F0A9E"/>
    <w:rsid w:val="002F0AC4"/>
    <w:rsid w:val="002F0ADF"/>
    <w:rsid w:val="002F0B35"/>
    <w:rsid w:val="002F1158"/>
    <w:rsid w:val="002F137A"/>
    <w:rsid w:val="002F196E"/>
    <w:rsid w:val="002F1BC2"/>
    <w:rsid w:val="002F2DD9"/>
    <w:rsid w:val="002F33CC"/>
    <w:rsid w:val="002F41EF"/>
    <w:rsid w:val="002F4B00"/>
    <w:rsid w:val="002F57DB"/>
    <w:rsid w:val="002F6C61"/>
    <w:rsid w:val="002F71A8"/>
    <w:rsid w:val="002F73A3"/>
    <w:rsid w:val="002F7A89"/>
    <w:rsid w:val="002F7CA3"/>
    <w:rsid w:val="00300043"/>
    <w:rsid w:val="00300C39"/>
    <w:rsid w:val="00300D03"/>
    <w:rsid w:val="0030193E"/>
    <w:rsid w:val="00301DE6"/>
    <w:rsid w:val="00302046"/>
    <w:rsid w:val="003020AF"/>
    <w:rsid w:val="003021ED"/>
    <w:rsid w:val="00302666"/>
    <w:rsid w:val="003026B9"/>
    <w:rsid w:val="00302828"/>
    <w:rsid w:val="00302CE0"/>
    <w:rsid w:val="003032DF"/>
    <w:rsid w:val="00303416"/>
    <w:rsid w:val="0030343B"/>
    <w:rsid w:val="00304777"/>
    <w:rsid w:val="0030493F"/>
    <w:rsid w:val="00305375"/>
    <w:rsid w:val="00305526"/>
    <w:rsid w:val="00305DFF"/>
    <w:rsid w:val="00306E5E"/>
    <w:rsid w:val="003100A8"/>
    <w:rsid w:val="003106B8"/>
    <w:rsid w:val="003107D8"/>
    <w:rsid w:val="0031112D"/>
    <w:rsid w:val="00311486"/>
    <w:rsid w:val="0031152E"/>
    <w:rsid w:val="0031231B"/>
    <w:rsid w:val="00312AA6"/>
    <w:rsid w:val="00312C41"/>
    <w:rsid w:val="0031381E"/>
    <w:rsid w:val="0031431C"/>
    <w:rsid w:val="003145FE"/>
    <w:rsid w:val="003146BD"/>
    <w:rsid w:val="003159AD"/>
    <w:rsid w:val="00315A74"/>
    <w:rsid w:val="00316888"/>
    <w:rsid w:val="00316AE0"/>
    <w:rsid w:val="003172CA"/>
    <w:rsid w:val="0031780C"/>
    <w:rsid w:val="00317EE7"/>
    <w:rsid w:val="0032143C"/>
    <w:rsid w:val="00321881"/>
    <w:rsid w:val="00321FC0"/>
    <w:rsid w:val="00322112"/>
    <w:rsid w:val="003222CA"/>
    <w:rsid w:val="00322794"/>
    <w:rsid w:val="0032383C"/>
    <w:rsid w:val="00323910"/>
    <w:rsid w:val="00324809"/>
    <w:rsid w:val="00324BAE"/>
    <w:rsid w:val="003252C1"/>
    <w:rsid w:val="00325BCA"/>
    <w:rsid w:val="00326417"/>
    <w:rsid w:val="00326558"/>
    <w:rsid w:val="003266BF"/>
    <w:rsid w:val="00327650"/>
    <w:rsid w:val="003279BB"/>
    <w:rsid w:val="00327FEC"/>
    <w:rsid w:val="0033015E"/>
    <w:rsid w:val="0033061C"/>
    <w:rsid w:val="00330829"/>
    <w:rsid w:val="00331384"/>
    <w:rsid w:val="00332083"/>
    <w:rsid w:val="0033247A"/>
    <w:rsid w:val="00332A4E"/>
    <w:rsid w:val="003335A1"/>
    <w:rsid w:val="003338F1"/>
    <w:rsid w:val="00333DD2"/>
    <w:rsid w:val="00334369"/>
    <w:rsid w:val="003345D2"/>
    <w:rsid w:val="003347B5"/>
    <w:rsid w:val="00334BDA"/>
    <w:rsid w:val="00335189"/>
    <w:rsid w:val="003356EA"/>
    <w:rsid w:val="0033605E"/>
    <w:rsid w:val="00336351"/>
    <w:rsid w:val="003369C9"/>
    <w:rsid w:val="00337A64"/>
    <w:rsid w:val="00337AC3"/>
    <w:rsid w:val="003400DA"/>
    <w:rsid w:val="00340382"/>
    <w:rsid w:val="00340922"/>
    <w:rsid w:val="00340DB7"/>
    <w:rsid w:val="003425FD"/>
    <w:rsid w:val="00342692"/>
    <w:rsid w:val="00342817"/>
    <w:rsid w:val="00342AE0"/>
    <w:rsid w:val="00342C8F"/>
    <w:rsid w:val="00343656"/>
    <w:rsid w:val="00344166"/>
    <w:rsid w:val="0034492B"/>
    <w:rsid w:val="00344AB5"/>
    <w:rsid w:val="00344EE3"/>
    <w:rsid w:val="003451A7"/>
    <w:rsid w:val="003451BE"/>
    <w:rsid w:val="0034545E"/>
    <w:rsid w:val="00345DB5"/>
    <w:rsid w:val="00346269"/>
    <w:rsid w:val="00346322"/>
    <w:rsid w:val="00347185"/>
    <w:rsid w:val="003478AC"/>
    <w:rsid w:val="00347C4A"/>
    <w:rsid w:val="00350368"/>
    <w:rsid w:val="00350624"/>
    <w:rsid w:val="00351381"/>
    <w:rsid w:val="00351B79"/>
    <w:rsid w:val="00351F9F"/>
    <w:rsid w:val="00354183"/>
    <w:rsid w:val="003550FC"/>
    <w:rsid w:val="00356409"/>
    <w:rsid w:val="00356B73"/>
    <w:rsid w:val="00356D05"/>
    <w:rsid w:val="00357749"/>
    <w:rsid w:val="003601D4"/>
    <w:rsid w:val="003602D2"/>
    <w:rsid w:val="00360382"/>
    <w:rsid w:val="00360BAB"/>
    <w:rsid w:val="003620C4"/>
    <w:rsid w:val="0036213E"/>
    <w:rsid w:val="003623AA"/>
    <w:rsid w:val="00363078"/>
    <w:rsid w:val="00363477"/>
    <w:rsid w:val="00363868"/>
    <w:rsid w:val="00363EA3"/>
    <w:rsid w:val="0036461B"/>
    <w:rsid w:val="0036508F"/>
    <w:rsid w:val="00365DDB"/>
    <w:rsid w:val="0036656F"/>
    <w:rsid w:val="0036670B"/>
    <w:rsid w:val="00366779"/>
    <w:rsid w:val="00366CB5"/>
    <w:rsid w:val="0036731A"/>
    <w:rsid w:val="00367450"/>
    <w:rsid w:val="003676D1"/>
    <w:rsid w:val="003677E8"/>
    <w:rsid w:val="00370203"/>
    <w:rsid w:val="00370F2F"/>
    <w:rsid w:val="00371600"/>
    <w:rsid w:val="00371921"/>
    <w:rsid w:val="003719C4"/>
    <w:rsid w:val="00372545"/>
    <w:rsid w:val="00372D50"/>
    <w:rsid w:val="00373BF8"/>
    <w:rsid w:val="00374297"/>
    <w:rsid w:val="0037444B"/>
    <w:rsid w:val="00374BF2"/>
    <w:rsid w:val="00375093"/>
    <w:rsid w:val="00375B11"/>
    <w:rsid w:val="00375D00"/>
    <w:rsid w:val="00376048"/>
    <w:rsid w:val="00376CDE"/>
    <w:rsid w:val="00376D52"/>
    <w:rsid w:val="003775BD"/>
    <w:rsid w:val="003800CE"/>
    <w:rsid w:val="003807F7"/>
    <w:rsid w:val="003809C1"/>
    <w:rsid w:val="00380D61"/>
    <w:rsid w:val="003814A9"/>
    <w:rsid w:val="00384026"/>
    <w:rsid w:val="0038632F"/>
    <w:rsid w:val="003867A0"/>
    <w:rsid w:val="003868BD"/>
    <w:rsid w:val="00387074"/>
    <w:rsid w:val="00387A96"/>
    <w:rsid w:val="0039002D"/>
    <w:rsid w:val="00390684"/>
    <w:rsid w:val="00391BDA"/>
    <w:rsid w:val="00391C05"/>
    <w:rsid w:val="003931BA"/>
    <w:rsid w:val="003932F5"/>
    <w:rsid w:val="00393A75"/>
    <w:rsid w:val="00393C69"/>
    <w:rsid w:val="00394267"/>
    <w:rsid w:val="003955CD"/>
    <w:rsid w:val="00395A93"/>
    <w:rsid w:val="00395E84"/>
    <w:rsid w:val="00395F5A"/>
    <w:rsid w:val="0039672F"/>
    <w:rsid w:val="003967BF"/>
    <w:rsid w:val="00396981"/>
    <w:rsid w:val="00396D8D"/>
    <w:rsid w:val="00397305"/>
    <w:rsid w:val="00397875"/>
    <w:rsid w:val="003A10BC"/>
    <w:rsid w:val="003A154E"/>
    <w:rsid w:val="003A1EA8"/>
    <w:rsid w:val="003A24BF"/>
    <w:rsid w:val="003A2D26"/>
    <w:rsid w:val="003A31D3"/>
    <w:rsid w:val="003A37F8"/>
    <w:rsid w:val="003A3D22"/>
    <w:rsid w:val="003A4D6B"/>
    <w:rsid w:val="003A4EE3"/>
    <w:rsid w:val="003A4F26"/>
    <w:rsid w:val="003A5540"/>
    <w:rsid w:val="003A579F"/>
    <w:rsid w:val="003A5A6F"/>
    <w:rsid w:val="003A6399"/>
    <w:rsid w:val="003A63D4"/>
    <w:rsid w:val="003A6C30"/>
    <w:rsid w:val="003B0201"/>
    <w:rsid w:val="003B0616"/>
    <w:rsid w:val="003B1240"/>
    <w:rsid w:val="003B14FC"/>
    <w:rsid w:val="003B16F0"/>
    <w:rsid w:val="003B1999"/>
    <w:rsid w:val="003B19F8"/>
    <w:rsid w:val="003B1DF0"/>
    <w:rsid w:val="003B2493"/>
    <w:rsid w:val="003B2A8C"/>
    <w:rsid w:val="003B2C3E"/>
    <w:rsid w:val="003B3335"/>
    <w:rsid w:val="003B4191"/>
    <w:rsid w:val="003B4922"/>
    <w:rsid w:val="003B56A3"/>
    <w:rsid w:val="003B5A79"/>
    <w:rsid w:val="003B5C09"/>
    <w:rsid w:val="003B6E46"/>
    <w:rsid w:val="003B7BBD"/>
    <w:rsid w:val="003B7C37"/>
    <w:rsid w:val="003C0947"/>
    <w:rsid w:val="003C0E8C"/>
    <w:rsid w:val="003C0FA6"/>
    <w:rsid w:val="003C10C5"/>
    <w:rsid w:val="003C11A5"/>
    <w:rsid w:val="003C12B6"/>
    <w:rsid w:val="003C2029"/>
    <w:rsid w:val="003C33CD"/>
    <w:rsid w:val="003C48C2"/>
    <w:rsid w:val="003C4BCB"/>
    <w:rsid w:val="003C54B3"/>
    <w:rsid w:val="003C5681"/>
    <w:rsid w:val="003C5BDB"/>
    <w:rsid w:val="003C5C22"/>
    <w:rsid w:val="003C5DDE"/>
    <w:rsid w:val="003C68C8"/>
    <w:rsid w:val="003C781C"/>
    <w:rsid w:val="003C7834"/>
    <w:rsid w:val="003C7BDA"/>
    <w:rsid w:val="003D047D"/>
    <w:rsid w:val="003D04E8"/>
    <w:rsid w:val="003D08E0"/>
    <w:rsid w:val="003D1347"/>
    <w:rsid w:val="003D1751"/>
    <w:rsid w:val="003D1902"/>
    <w:rsid w:val="003D226F"/>
    <w:rsid w:val="003D231E"/>
    <w:rsid w:val="003D2643"/>
    <w:rsid w:val="003D2BD9"/>
    <w:rsid w:val="003D47E5"/>
    <w:rsid w:val="003D507F"/>
    <w:rsid w:val="003D5872"/>
    <w:rsid w:val="003D5C64"/>
    <w:rsid w:val="003D6B0C"/>
    <w:rsid w:val="003D6BBD"/>
    <w:rsid w:val="003D7404"/>
    <w:rsid w:val="003D7487"/>
    <w:rsid w:val="003D7D50"/>
    <w:rsid w:val="003E09EC"/>
    <w:rsid w:val="003E131E"/>
    <w:rsid w:val="003E1878"/>
    <w:rsid w:val="003E1CBB"/>
    <w:rsid w:val="003E1DB4"/>
    <w:rsid w:val="003E2C08"/>
    <w:rsid w:val="003E312D"/>
    <w:rsid w:val="003E3B1D"/>
    <w:rsid w:val="003E3C47"/>
    <w:rsid w:val="003E4920"/>
    <w:rsid w:val="003E5796"/>
    <w:rsid w:val="003E65C2"/>
    <w:rsid w:val="003E68B5"/>
    <w:rsid w:val="003F10EC"/>
    <w:rsid w:val="003F1490"/>
    <w:rsid w:val="003F17F3"/>
    <w:rsid w:val="003F185A"/>
    <w:rsid w:val="003F23B1"/>
    <w:rsid w:val="003F2BD7"/>
    <w:rsid w:val="003F2DB1"/>
    <w:rsid w:val="003F318C"/>
    <w:rsid w:val="003F345D"/>
    <w:rsid w:val="003F3AED"/>
    <w:rsid w:val="003F3C0E"/>
    <w:rsid w:val="003F3D66"/>
    <w:rsid w:val="003F3E1F"/>
    <w:rsid w:val="003F46C2"/>
    <w:rsid w:val="003F4DEA"/>
    <w:rsid w:val="003F4FB8"/>
    <w:rsid w:val="003F577E"/>
    <w:rsid w:val="003F57A1"/>
    <w:rsid w:val="003F5990"/>
    <w:rsid w:val="003F5A3F"/>
    <w:rsid w:val="003F5CEC"/>
    <w:rsid w:val="003F63EE"/>
    <w:rsid w:val="003F660B"/>
    <w:rsid w:val="003F688D"/>
    <w:rsid w:val="0040034F"/>
    <w:rsid w:val="0040162B"/>
    <w:rsid w:val="0040382A"/>
    <w:rsid w:val="00403EEE"/>
    <w:rsid w:val="00403FD1"/>
    <w:rsid w:val="004050DA"/>
    <w:rsid w:val="00406028"/>
    <w:rsid w:val="00406136"/>
    <w:rsid w:val="00406263"/>
    <w:rsid w:val="00406614"/>
    <w:rsid w:val="00406829"/>
    <w:rsid w:val="00407007"/>
    <w:rsid w:val="00407520"/>
    <w:rsid w:val="0040763D"/>
    <w:rsid w:val="00407BC0"/>
    <w:rsid w:val="00410224"/>
    <w:rsid w:val="00410B19"/>
    <w:rsid w:val="00411899"/>
    <w:rsid w:val="0041196A"/>
    <w:rsid w:val="00411A03"/>
    <w:rsid w:val="00411A86"/>
    <w:rsid w:val="00412DF6"/>
    <w:rsid w:val="00413328"/>
    <w:rsid w:val="004138BA"/>
    <w:rsid w:val="0041422E"/>
    <w:rsid w:val="00414815"/>
    <w:rsid w:val="00415490"/>
    <w:rsid w:val="0041551E"/>
    <w:rsid w:val="004165B9"/>
    <w:rsid w:val="00416755"/>
    <w:rsid w:val="00416863"/>
    <w:rsid w:val="00416E41"/>
    <w:rsid w:val="00417001"/>
    <w:rsid w:val="004178FA"/>
    <w:rsid w:val="00420BBF"/>
    <w:rsid w:val="00420FCD"/>
    <w:rsid w:val="004210CB"/>
    <w:rsid w:val="0042242C"/>
    <w:rsid w:val="0042343B"/>
    <w:rsid w:val="0042439E"/>
    <w:rsid w:val="004253A4"/>
    <w:rsid w:val="004258F3"/>
    <w:rsid w:val="004267FD"/>
    <w:rsid w:val="00426BB1"/>
    <w:rsid w:val="004274E1"/>
    <w:rsid w:val="0042776C"/>
    <w:rsid w:val="00430285"/>
    <w:rsid w:val="00430DA6"/>
    <w:rsid w:val="00430EDF"/>
    <w:rsid w:val="00431188"/>
    <w:rsid w:val="0043138D"/>
    <w:rsid w:val="00431740"/>
    <w:rsid w:val="00431DE9"/>
    <w:rsid w:val="00432A26"/>
    <w:rsid w:val="00432BA2"/>
    <w:rsid w:val="00433279"/>
    <w:rsid w:val="0043352D"/>
    <w:rsid w:val="004335C1"/>
    <w:rsid w:val="00433F88"/>
    <w:rsid w:val="0043406F"/>
    <w:rsid w:val="00434359"/>
    <w:rsid w:val="004343D9"/>
    <w:rsid w:val="00434D18"/>
    <w:rsid w:val="00435949"/>
    <w:rsid w:val="00435B99"/>
    <w:rsid w:val="00435C9B"/>
    <w:rsid w:val="0043615C"/>
    <w:rsid w:val="004362AB"/>
    <w:rsid w:val="00436B67"/>
    <w:rsid w:val="00436E99"/>
    <w:rsid w:val="00437192"/>
    <w:rsid w:val="004373DB"/>
    <w:rsid w:val="00440730"/>
    <w:rsid w:val="004409AA"/>
    <w:rsid w:val="00441273"/>
    <w:rsid w:val="004412AA"/>
    <w:rsid w:val="004413A3"/>
    <w:rsid w:val="004414F7"/>
    <w:rsid w:val="00441651"/>
    <w:rsid w:val="0044179E"/>
    <w:rsid w:val="004419AE"/>
    <w:rsid w:val="0044260D"/>
    <w:rsid w:val="00442F5D"/>
    <w:rsid w:val="00443775"/>
    <w:rsid w:val="0044380D"/>
    <w:rsid w:val="00443B57"/>
    <w:rsid w:val="0044452E"/>
    <w:rsid w:val="00444567"/>
    <w:rsid w:val="0044483A"/>
    <w:rsid w:val="00444939"/>
    <w:rsid w:val="004456BE"/>
    <w:rsid w:val="00445BD4"/>
    <w:rsid w:val="00446651"/>
    <w:rsid w:val="004467BF"/>
    <w:rsid w:val="00447225"/>
    <w:rsid w:val="00447552"/>
    <w:rsid w:val="004479D2"/>
    <w:rsid w:val="00450A73"/>
    <w:rsid w:val="00450D4E"/>
    <w:rsid w:val="004512D7"/>
    <w:rsid w:val="004515D1"/>
    <w:rsid w:val="00451839"/>
    <w:rsid w:val="00452746"/>
    <w:rsid w:val="00452852"/>
    <w:rsid w:val="004529CA"/>
    <w:rsid w:val="00452B35"/>
    <w:rsid w:val="00452FE0"/>
    <w:rsid w:val="004531A1"/>
    <w:rsid w:val="00453512"/>
    <w:rsid w:val="00453FA7"/>
    <w:rsid w:val="004547FD"/>
    <w:rsid w:val="004548FA"/>
    <w:rsid w:val="004555B5"/>
    <w:rsid w:val="00455869"/>
    <w:rsid w:val="004568CE"/>
    <w:rsid w:val="00456E3A"/>
    <w:rsid w:val="0045700D"/>
    <w:rsid w:val="00457E8F"/>
    <w:rsid w:val="004600EB"/>
    <w:rsid w:val="004601A4"/>
    <w:rsid w:val="00460C23"/>
    <w:rsid w:val="00460DDE"/>
    <w:rsid w:val="00460DEE"/>
    <w:rsid w:val="004610A4"/>
    <w:rsid w:val="00461964"/>
    <w:rsid w:val="0046273B"/>
    <w:rsid w:val="00462B57"/>
    <w:rsid w:val="00462E35"/>
    <w:rsid w:val="004634BA"/>
    <w:rsid w:val="00463F80"/>
    <w:rsid w:val="004649EF"/>
    <w:rsid w:val="00464B7B"/>
    <w:rsid w:val="00464F1B"/>
    <w:rsid w:val="004653EC"/>
    <w:rsid w:val="004667A3"/>
    <w:rsid w:val="0046695C"/>
    <w:rsid w:val="004675CD"/>
    <w:rsid w:val="004678F1"/>
    <w:rsid w:val="0047033B"/>
    <w:rsid w:val="0047066D"/>
    <w:rsid w:val="00470742"/>
    <w:rsid w:val="004715E4"/>
    <w:rsid w:val="00471B59"/>
    <w:rsid w:val="00471E01"/>
    <w:rsid w:val="00472ECA"/>
    <w:rsid w:val="0047362A"/>
    <w:rsid w:val="00473FBD"/>
    <w:rsid w:val="0047448F"/>
    <w:rsid w:val="004744A3"/>
    <w:rsid w:val="00474575"/>
    <w:rsid w:val="004747E2"/>
    <w:rsid w:val="00476479"/>
    <w:rsid w:val="00476506"/>
    <w:rsid w:val="00476921"/>
    <w:rsid w:val="004773CC"/>
    <w:rsid w:val="004776DF"/>
    <w:rsid w:val="0047771A"/>
    <w:rsid w:val="00477820"/>
    <w:rsid w:val="00480B1D"/>
    <w:rsid w:val="00481900"/>
    <w:rsid w:val="00481AF3"/>
    <w:rsid w:val="00482349"/>
    <w:rsid w:val="00482625"/>
    <w:rsid w:val="00482FE1"/>
    <w:rsid w:val="0048352B"/>
    <w:rsid w:val="0048443D"/>
    <w:rsid w:val="00485AEF"/>
    <w:rsid w:val="00485C2D"/>
    <w:rsid w:val="00486566"/>
    <w:rsid w:val="0048661D"/>
    <w:rsid w:val="00486796"/>
    <w:rsid w:val="004876DC"/>
    <w:rsid w:val="00487F53"/>
    <w:rsid w:val="004908A8"/>
    <w:rsid w:val="00491A72"/>
    <w:rsid w:val="00491EAE"/>
    <w:rsid w:val="0049212A"/>
    <w:rsid w:val="0049299C"/>
    <w:rsid w:val="00492ABE"/>
    <w:rsid w:val="00492E6F"/>
    <w:rsid w:val="00493C3A"/>
    <w:rsid w:val="00494379"/>
    <w:rsid w:val="00494458"/>
    <w:rsid w:val="00494855"/>
    <w:rsid w:val="0049538D"/>
    <w:rsid w:val="00495A41"/>
    <w:rsid w:val="00496289"/>
    <w:rsid w:val="004962E8"/>
    <w:rsid w:val="0049659C"/>
    <w:rsid w:val="00496A85"/>
    <w:rsid w:val="00496BFD"/>
    <w:rsid w:val="00496C05"/>
    <w:rsid w:val="0049778F"/>
    <w:rsid w:val="00497AF6"/>
    <w:rsid w:val="00497DDF"/>
    <w:rsid w:val="004A0EC4"/>
    <w:rsid w:val="004A197A"/>
    <w:rsid w:val="004A1FC0"/>
    <w:rsid w:val="004A2AC4"/>
    <w:rsid w:val="004A3680"/>
    <w:rsid w:val="004A3770"/>
    <w:rsid w:val="004A3F79"/>
    <w:rsid w:val="004A40B0"/>
    <w:rsid w:val="004A4B7C"/>
    <w:rsid w:val="004A5430"/>
    <w:rsid w:val="004A5433"/>
    <w:rsid w:val="004A58ED"/>
    <w:rsid w:val="004A625D"/>
    <w:rsid w:val="004A6893"/>
    <w:rsid w:val="004A6A14"/>
    <w:rsid w:val="004A6F7A"/>
    <w:rsid w:val="004A7290"/>
    <w:rsid w:val="004A74CB"/>
    <w:rsid w:val="004B01AF"/>
    <w:rsid w:val="004B02D2"/>
    <w:rsid w:val="004B0B7A"/>
    <w:rsid w:val="004B1443"/>
    <w:rsid w:val="004B15BA"/>
    <w:rsid w:val="004B1F0B"/>
    <w:rsid w:val="004B2BB3"/>
    <w:rsid w:val="004B2F28"/>
    <w:rsid w:val="004B3598"/>
    <w:rsid w:val="004B3804"/>
    <w:rsid w:val="004B38D2"/>
    <w:rsid w:val="004B4171"/>
    <w:rsid w:val="004B41DD"/>
    <w:rsid w:val="004B42E7"/>
    <w:rsid w:val="004B4AD2"/>
    <w:rsid w:val="004B4CB8"/>
    <w:rsid w:val="004B4E99"/>
    <w:rsid w:val="004B5337"/>
    <w:rsid w:val="004B70DD"/>
    <w:rsid w:val="004B752F"/>
    <w:rsid w:val="004B7858"/>
    <w:rsid w:val="004C0532"/>
    <w:rsid w:val="004C0616"/>
    <w:rsid w:val="004C12CC"/>
    <w:rsid w:val="004C140A"/>
    <w:rsid w:val="004C1F6A"/>
    <w:rsid w:val="004C2AAC"/>
    <w:rsid w:val="004C2DFD"/>
    <w:rsid w:val="004C3B86"/>
    <w:rsid w:val="004C3DA5"/>
    <w:rsid w:val="004C3EF4"/>
    <w:rsid w:val="004C3F0B"/>
    <w:rsid w:val="004C4EA4"/>
    <w:rsid w:val="004C5697"/>
    <w:rsid w:val="004C5A1F"/>
    <w:rsid w:val="004C5AFB"/>
    <w:rsid w:val="004C5FD6"/>
    <w:rsid w:val="004C6A1D"/>
    <w:rsid w:val="004D0188"/>
    <w:rsid w:val="004D0FDE"/>
    <w:rsid w:val="004D1F7D"/>
    <w:rsid w:val="004D273E"/>
    <w:rsid w:val="004D2AC7"/>
    <w:rsid w:val="004D3653"/>
    <w:rsid w:val="004D3AE3"/>
    <w:rsid w:val="004D4349"/>
    <w:rsid w:val="004D49FC"/>
    <w:rsid w:val="004D5B0E"/>
    <w:rsid w:val="004D6440"/>
    <w:rsid w:val="004D6D64"/>
    <w:rsid w:val="004D7BAF"/>
    <w:rsid w:val="004D7F47"/>
    <w:rsid w:val="004D7F75"/>
    <w:rsid w:val="004E008E"/>
    <w:rsid w:val="004E083E"/>
    <w:rsid w:val="004E0858"/>
    <w:rsid w:val="004E089A"/>
    <w:rsid w:val="004E14CC"/>
    <w:rsid w:val="004E1D8B"/>
    <w:rsid w:val="004E1E34"/>
    <w:rsid w:val="004E279A"/>
    <w:rsid w:val="004E3519"/>
    <w:rsid w:val="004E3812"/>
    <w:rsid w:val="004E3E5F"/>
    <w:rsid w:val="004E3E8D"/>
    <w:rsid w:val="004E4003"/>
    <w:rsid w:val="004E425A"/>
    <w:rsid w:val="004E51C2"/>
    <w:rsid w:val="004E537C"/>
    <w:rsid w:val="004E5D87"/>
    <w:rsid w:val="004E6C47"/>
    <w:rsid w:val="004E7233"/>
    <w:rsid w:val="004E731A"/>
    <w:rsid w:val="004F0350"/>
    <w:rsid w:val="004F0579"/>
    <w:rsid w:val="004F0B2A"/>
    <w:rsid w:val="004F212D"/>
    <w:rsid w:val="004F2486"/>
    <w:rsid w:val="004F25C4"/>
    <w:rsid w:val="004F2AC1"/>
    <w:rsid w:val="004F2E43"/>
    <w:rsid w:val="004F2E6E"/>
    <w:rsid w:val="004F315F"/>
    <w:rsid w:val="004F3487"/>
    <w:rsid w:val="004F36CE"/>
    <w:rsid w:val="004F40D3"/>
    <w:rsid w:val="004F4904"/>
    <w:rsid w:val="004F4B42"/>
    <w:rsid w:val="004F52D6"/>
    <w:rsid w:val="004F6084"/>
    <w:rsid w:val="004F6455"/>
    <w:rsid w:val="004F6590"/>
    <w:rsid w:val="004F67DE"/>
    <w:rsid w:val="004F6FEF"/>
    <w:rsid w:val="004F7B2D"/>
    <w:rsid w:val="00500036"/>
    <w:rsid w:val="0050014C"/>
    <w:rsid w:val="00500934"/>
    <w:rsid w:val="00501123"/>
    <w:rsid w:val="0050192C"/>
    <w:rsid w:val="00501A0A"/>
    <w:rsid w:val="005021B4"/>
    <w:rsid w:val="0050226D"/>
    <w:rsid w:val="00502BA7"/>
    <w:rsid w:val="00502C50"/>
    <w:rsid w:val="005032D1"/>
    <w:rsid w:val="005032EF"/>
    <w:rsid w:val="00503AFD"/>
    <w:rsid w:val="00503D7B"/>
    <w:rsid w:val="005046C1"/>
    <w:rsid w:val="00504FEF"/>
    <w:rsid w:val="005053F0"/>
    <w:rsid w:val="005056A7"/>
    <w:rsid w:val="005058D9"/>
    <w:rsid w:val="00505B8A"/>
    <w:rsid w:val="00505BBC"/>
    <w:rsid w:val="00505D9C"/>
    <w:rsid w:val="00506AB9"/>
    <w:rsid w:val="005074E8"/>
    <w:rsid w:val="00507607"/>
    <w:rsid w:val="0050766C"/>
    <w:rsid w:val="005103F5"/>
    <w:rsid w:val="00510AE4"/>
    <w:rsid w:val="00510B61"/>
    <w:rsid w:val="005123B1"/>
    <w:rsid w:val="00512418"/>
    <w:rsid w:val="0051286E"/>
    <w:rsid w:val="0051366E"/>
    <w:rsid w:val="005137D6"/>
    <w:rsid w:val="005138D0"/>
    <w:rsid w:val="00513B13"/>
    <w:rsid w:val="005146E2"/>
    <w:rsid w:val="00514B5E"/>
    <w:rsid w:val="00514CDC"/>
    <w:rsid w:val="005157F6"/>
    <w:rsid w:val="00515E5C"/>
    <w:rsid w:val="00516EE3"/>
    <w:rsid w:val="005200BD"/>
    <w:rsid w:val="00520F7B"/>
    <w:rsid w:val="00521021"/>
    <w:rsid w:val="00521805"/>
    <w:rsid w:val="0052187E"/>
    <w:rsid w:val="00521D0A"/>
    <w:rsid w:val="00521F35"/>
    <w:rsid w:val="005222DE"/>
    <w:rsid w:val="00522C2B"/>
    <w:rsid w:val="00522EE8"/>
    <w:rsid w:val="00523CAA"/>
    <w:rsid w:val="00523CC8"/>
    <w:rsid w:val="005240A5"/>
    <w:rsid w:val="005246D9"/>
    <w:rsid w:val="00524D70"/>
    <w:rsid w:val="00526543"/>
    <w:rsid w:val="00526954"/>
    <w:rsid w:val="005269FA"/>
    <w:rsid w:val="00526BE6"/>
    <w:rsid w:val="00526E88"/>
    <w:rsid w:val="00527BD0"/>
    <w:rsid w:val="00531337"/>
    <w:rsid w:val="00531345"/>
    <w:rsid w:val="00531FD4"/>
    <w:rsid w:val="00532A2C"/>
    <w:rsid w:val="00534A19"/>
    <w:rsid w:val="00534BE0"/>
    <w:rsid w:val="00534E26"/>
    <w:rsid w:val="00536407"/>
    <w:rsid w:val="005403EA"/>
    <w:rsid w:val="00540AA3"/>
    <w:rsid w:val="00541BFE"/>
    <w:rsid w:val="00541D65"/>
    <w:rsid w:val="00542626"/>
    <w:rsid w:val="00543398"/>
    <w:rsid w:val="005434D6"/>
    <w:rsid w:val="005438EB"/>
    <w:rsid w:val="00543F4A"/>
    <w:rsid w:val="005440F1"/>
    <w:rsid w:val="005448F3"/>
    <w:rsid w:val="00544C04"/>
    <w:rsid w:val="005457AD"/>
    <w:rsid w:val="00546125"/>
    <w:rsid w:val="005467F3"/>
    <w:rsid w:val="00547468"/>
    <w:rsid w:val="005474D7"/>
    <w:rsid w:val="00547586"/>
    <w:rsid w:val="00547974"/>
    <w:rsid w:val="00547F36"/>
    <w:rsid w:val="00552391"/>
    <w:rsid w:val="00552AB4"/>
    <w:rsid w:val="005535BB"/>
    <w:rsid w:val="005536B5"/>
    <w:rsid w:val="00553CAE"/>
    <w:rsid w:val="00554B95"/>
    <w:rsid w:val="00554FC9"/>
    <w:rsid w:val="00555D19"/>
    <w:rsid w:val="00556BD2"/>
    <w:rsid w:val="00557D7A"/>
    <w:rsid w:val="0056042C"/>
    <w:rsid w:val="00560F3C"/>
    <w:rsid w:val="00561116"/>
    <w:rsid w:val="0056123F"/>
    <w:rsid w:val="0056186E"/>
    <w:rsid w:val="00561E6E"/>
    <w:rsid w:val="0056314E"/>
    <w:rsid w:val="00563327"/>
    <w:rsid w:val="00563343"/>
    <w:rsid w:val="00563373"/>
    <w:rsid w:val="00563B4C"/>
    <w:rsid w:val="00564804"/>
    <w:rsid w:val="00565BBE"/>
    <w:rsid w:val="00566CEC"/>
    <w:rsid w:val="00567507"/>
    <w:rsid w:val="00567BEB"/>
    <w:rsid w:val="00567D8E"/>
    <w:rsid w:val="0057050D"/>
    <w:rsid w:val="005709A9"/>
    <w:rsid w:val="00571A76"/>
    <w:rsid w:val="00571CD2"/>
    <w:rsid w:val="00572776"/>
    <w:rsid w:val="00572CBF"/>
    <w:rsid w:val="005736BB"/>
    <w:rsid w:val="00573C41"/>
    <w:rsid w:val="0057437C"/>
    <w:rsid w:val="00574B9D"/>
    <w:rsid w:val="00575293"/>
    <w:rsid w:val="00575849"/>
    <w:rsid w:val="00576492"/>
    <w:rsid w:val="0057654A"/>
    <w:rsid w:val="005766C2"/>
    <w:rsid w:val="00576E41"/>
    <w:rsid w:val="0057715C"/>
    <w:rsid w:val="00577606"/>
    <w:rsid w:val="0058062E"/>
    <w:rsid w:val="00581670"/>
    <w:rsid w:val="00581B4D"/>
    <w:rsid w:val="00581B9C"/>
    <w:rsid w:val="0058264A"/>
    <w:rsid w:val="0058282F"/>
    <w:rsid w:val="0058292A"/>
    <w:rsid w:val="00583E33"/>
    <w:rsid w:val="005843DC"/>
    <w:rsid w:val="005848E1"/>
    <w:rsid w:val="00584A0B"/>
    <w:rsid w:val="00585099"/>
    <w:rsid w:val="005855B1"/>
    <w:rsid w:val="005856F6"/>
    <w:rsid w:val="00585971"/>
    <w:rsid w:val="00585AE3"/>
    <w:rsid w:val="00585E03"/>
    <w:rsid w:val="00586162"/>
    <w:rsid w:val="0058648D"/>
    <w:rsid w:val="00586521"/>
    <w:rsid w:val="005872A9"/>
    <w:rsid w:val="00587A33"/>
    <w:rsid w:val="00590209"/>
    <w:rsid w:val="00590326"/>
    <w:rsid w:val="00590695"/>
    <w:rsid w:val="00590B64"/>
    <w:rsid w:val="00591BE0"/>
    <w:rsid w:val="00592018"/>
    <w:rsid w:val="005926DD"/>
    <w:rsid w:val="005928A1"/>
    <w:rsid w:val="00593027"/>
    <w:rsid w:val="0059320C"/>
    <w:rsid w:val="00593C4E"/>
    <w:rsid w:val="00593D6D"/>
    <w:rsid w:val="00594187"/>
    <w:rsid w:val="00594949"/>
    <w:rsid w:val="00594A03"/>
    <w:rsid w:val="005955D8"/>
    <w:rsid w:val="00595F5E"/>
    <w:rsid w:val="005961D9"/>
    <w:rsid w:val="00596AF5"/>
    <w:rsid w:val="00596E15"/>
    <w:rsid w:val="00597179"/>
    <w:rsid w:val="005977F6"/>
    <w:rsid w:val="00597D87"/>
    <w:rsid w:val="005A0261"/>
    <w:rsid w:val="005A114E"/>
    <w:rsid w:val="005A11C2"/>
    <w:rsid w:val="005A18E4"/>
    <w:rsid w:val="005A1DDD"/>
    <w:rsid w:val="005A29E9"/>
    <w:rsid w:val="005A2D2A"/>
    <w:rsid w:val="005A2F5C"/>
    <w:rsid w:val="005A3056"/>
    <w:rsid w:val="005A38A4"/>
    <w:rsid w:val="005A4055"/>
    <w:rsid w:val="005A46D7"/>
    <w:rsid w:val="005A4834"/>
    <w:rsid w:val="005A56EA"/>
    <w:rsid w:val="005A5B82"/>
    <w:rsid w:val="005A5FB4"/>
    <w:rsid w:val="005A67B9"/>
    <w:rsid w:val="005A72D0"/>
    <w:rsid w:val="005A7F4A"/>
    <w:rsid w:val="005B0ADA"/>
    <w:rsid w:val="005B0D3C"/>
    <w:rsid w:val="005B0F8A"/>
    <w:rsid w:val="005B0FAC"/>
    <w:rsid w:val="005B17A0"/>
    <w:rsid w:val="005B17FF"/>
    <w:rsid w:val="005B37E8"/>
    <w:rsid w:val="005B458F"/>
    <w:rsid w:val="005B47D3"/>
    <w:rsid w:val="005B4A51"/>
    <w:rsid w:val="005B5C83"/>
    <w:rsid w:val="005B5D18"/>
    <w:rsid w:val="005B5F65"/>
    <w:rsid w:val="005B61CA"/>
    <w:rsid w:val="005B66EE"/>
    <w:rsid w:val="005B7423"/>
    <w:rsid w:val="005C069C"/>
    <w:rsid w:val="005C07D5"/>
    <w:rsid w:val="005C0EA9"/>
    <w:rsid w:val="005C1351"/>
    <w:rsid w:val="005C2C57"/>
    <w:rsid w:val="005C3139"/>
    <w:rsid w:val="005C334C"/>
    <w:rsid w:val="005C3C65"/>
    <w:rsid w:val="005C420F"/>
    <w:rsid w:val="005C5565"/>
    <w:rsid w:val="005C63F6"/>
    <w:rsid w:val="005C6536"/>
    <w:rsid w:val="005C6A0B"/>
    <w:rsid w:val="005C6A5E"/>
    <w:rsid w:val="005D07B7"/>
    <w:rsid w:val="005D1896"/>
    <w:rsid w:val="005D1A40"/>
    <w:rsid w:val="005D1C92"/>
    <w:rsid w:val="005D21B9"/>
    <w:rsid w:val="005D25A1"/>
    <w:rsid w:val="005D2F3F"/>
    <w:rsid w:val="005D37E4"/>
    <w:rsid w:val="005D38BF"/>
    <w:rsid w:val="005D3923"/>
    <w:rsid w:val="005D3D2F"/>
    <w:rsid w:val="005D4D68"/>
    <w:rsid w:val="005D4F76"/>
    <w:rsid w:val="005D5ED1"/>
    <w:rsid w:val="005D6D1F"/>
    <w:rsid w:val="005D75AD"/>
    <w:rsid w:val="005D7C66"/>
    <w:rsid w:val="005E0094"/>
    <w:rsid w:val="005E025B"/>
    <w:rsid w:val="005E040B"/>
    <w:rsid w:val="005E040C"/>
    <w:rsid w:val="005E0A52"/>
    <w:rsid w:val="005E11A3"/>
    <w:rsid w:val="005E1D58"/>
    <w:rsid w:val="005E1E79"/>
    <w:rsid w:val="005E2E0D"/>
    <w:rsid w:val="005E38CE"/>
    <w:rsid w:val="005E3F32"/>
    <w:rsid w:val="005E4017"/>
    <w:rsid w:val="005E419C"/>
    <w:rsid w:val="005E47FF"/>
    <w:rsid w:val="005E4F8D"/>
    <w:rsid w:val="005E54F1"/>
    <w:rsid w:val="005E587C"/>
    <w:rsid w:val="005E5D19"/>
    <w:rsid w:val="005E60DD"/>
    <w:rsid w:val="005E6380"/>
    <w:rsid w:val="005E6A91"/>
    <w:rsid w:val="005E74E7"/>
    <w:rsid w:val="005E7DDE"/>
    <w:rsid w:val="005F07CE"/>
    <w:rsid w:val="005F0C1A"/>
    <w:rsid w:val="005F0D33"/>
    <w:rsid w:val="005F1010"/>
    <w:rsid w:val="005F1581"/>
    <w:rsid w:val="005F1A44"/>
    <w:rsid w:val="005F21C0"/>
    <w:rsid w:val="005F35F4"/>
    <w:rsid w:val="005F3665"/>
    <w:rsid w:val="005F4470"/>
    <w:rsid w:val="005F4F9E"/>
    <w:rsid w:val="005F529F"/>
    <w:rsid w:val="005F5F06"/>
    <w:rsid w:val="005F70BB"/>
    <w:rsid w:val="005F730E"/>
    <w:rsid w:val="005F79AE"/>
    <w:rsid w:val="005F7C32"/>
    <w:rsid w:val="006009FB"/>
    <w:rsid w:val="006013FB"/>
    <w:rsid w:val="0060151A"/>
    <w:rsid w:val="006018FF"/>
    <w:rsid w:val="00602E9F"/>
    <w:rsid w:val="00602F18"/>
    <w:rsid w:val="0060317F"/>
    <w:rsid w:val="00604127"/>
    <w:rsid w:val="0060452F"/>
    <w:rsid w:val="006048E6"/>
    <w:rsid w:val="0060549D"/>
    <w:rsid w:val="006075CA"/>
    <w:rsid w:val="00607749"/>
    <w:rsid w:val="00607E39"/>
    <w:rsid w:val="00610605"/>
    <w:rsid w:val="0061108C"/>
    <w:rsid w:val="006110E7"/>
    <w:rsid w:val="00611277"/>
    <w:rsid w:val="00612062"/>
    <w:rsid w:val="006120C0"/>
    <w:rsid w:val="00612119"/>
    <w:rsid w:val="00612ABA"/>
    <w:rsid w:val="00612C48"/>
    <w:rsid w:val="00612E8A"/>
    <w:rsid w:val="00613C2F"/>
    <w:rsid w:val="00613FE5"/>
    <w:rsid w:val="0061437B"/>
    <w:rsid w:val="00614384"/>
    <w:rsid w:val="006150F9"/>
    <w:rsid w:val="006156B0"/>
    <w:rsid w:val="00615804"/>
    <w:rsid w:val="00615E73"/>
    <w:rsid w:val="00615F5B"/>
    <w:rsid w:val="00615FA0"/>
    <w:rsid w:val="00616539"/>
    <w:rsid w:val="00616A97"/>
    <w:rsid w:val="006171A5"/>
    <w:rsid w:val="00617368"/>
    <w:rsid w:val="00617CC8"/>
    <w:rsid w:val="00617D3B"/>
    <w:rsid w:val="00617F3A"/>
    <w:rsid w:val="00620677"/>
    <w:rsid w:val="006210EE"/>
    <w:rsid w:val="00621331"/>
    <w:rsid w:val="006214D8"/>
    <w:rsid w:val="0062160A"/>
    <w:rsid w:val="006217D1"/>
    <w:rsid w:val="00621CE0"/>
    <w:rsid w:val="006222AF"/>
    <w:rsid w:val="0062323B"/>
    <w:rsid w:val="0062401B"/>
    <w:rsid w:val="0062401E"/>
    <w:rsid w:val="006252E3"/>
    <w:rsid w:val="00625DD1"/>
    <w:rsid w:val="00626005"/>
    <w:rsid w:val="00626A69"/>
    <w:rsid w:val="00626ABE"/>
    <w:rsid w:val="00627048"/>
    <w:rsid w:val="006276F5"/>
    <w:rsid w:val="00627932"/>
    <w:rsid w:val="00631DE0"/>
    <w:rsid w:val="006320BC"/>
    <w:rsid w:val="0063274E"/>
    <w:rsid w:val="0063305F"/>
    <w:rsid w:val="006333EE"/>
    <w:rsid w:val="006353DA"/>
    <w:rsid w:val="00635BDF"/>
    <w:rsid w:val="00635E9A"/>
    <w:rsid w:val="00636241"/>
    <w:rsid w:val="006377D5"/>
    <w:rsid w:val="00637BD0"/>
    <w:rsid w:val="00637E50"/>
    <w:rsid w:val="00640ED8"/>
    <w:rsid w:val="00641A77"/>
    <w:rsid w:val="00641A9F"/>
    <w:rsid w:val="00641E21"/>
    <w:rsid w:val="006429EA"/>
    <w:rsid w:val="00642CC2"/>
    <w:rsid w:val="006435ED"/>
    <w:rsid w:val="006435FA"/>
    <w:rsid w:val="00643992"/>
    <w:rsid w:val="00643A9D"/>
    <w:rsid w:val="00643CEA"/>
    <w:rsid w:val="006441E8"/>
    <w:rsid w:val="006448E7"/>
    <w:rsid w:val="00645BA8"/>
    <w:rsid w:val="00645D53"/>
    <w:rsid w:val="00645EAF"/>
    <w:rsid w:val="006469FB"/>
    <w:rsid w:val="00646B75"/>
    <w:rsid w:val="00646DA6"/>
    <w:rsid w:val="006477B1"/>
    <w:rsid w:val="00650342"/>
    <w:rsid w:val="0065062E"/>
    <w:rsid w:val="00651C71"/>
    <w:rsid w:val="00651D51"/>
    <w:rsid w:val="00651E50"/>
    <w:rsid w:val="00651FEC"/>
    <w:rsid w:val="006524B1"/>
    <w:rsid w:val="006525D2"/>
    <w:rsid w:val="0065383A"/>
    <w:rsid w:val="00653842"/>
    <w:rsid w:val="006554C9"/>
    <w:rsid w:val="00656690"/>
    <w:rsid w:val="00656B4F"/>
    <w:rsid w:val="0065742E"/>
    <w:rsid w:val="00657F4E"/>
    <w:rsid w:val="0066083F"/>
    <w:rsid w:val="00660AC5"/>
    <w:rsid w:val="006618FC"/>
    <w:rsid w:val="00661A32"/>
    <w:rsid w:val="006623F7"/>
    <w:rsid w:val="006625C4"/>
    <w:rsid w:val="00662607"/>
    <w:rsid w:val="00662E6B"/>
    <w:rsid w:val="0066392D"/>
    <w:rsid w:val="00663AB1"/>
    <w:rsid w:val="006642E8"/>
    <w:rsid w:val="00664C4A"/>
    <w:rsid w:val="00665268"/>
    <w:rsid w:val="00665A75"/>
    <w:rsid w:val="00665B12"/>
    <w:rsid w:val="00665C56"/>
    <w:rsid w:val="0066674A"/>
    <w:rsid w:val="006667E1"/>
    <w:rsid w:val="00666868"/>
    <w:rsid w:val="00666C97"/>
    <w:rsid w:val="00666D7B"/>
    <w:rsid w:val="00667763"/>
    <w:rsid w:val="00670FF1"/>
    <w:rsid w:val="0067131F"/>
    <w:rsid w:val="006713B6"/>
    <w:rsid w:val="00671B8B"/>
    <w:rsid w:val="006721D0"/>
    <w:rsid w:val="006726F0"/>
    <w:rsid w:val="00672918"/>
    <w:rsid w:val="0067294E"/>
    <w:rsid w:val="00673133"/>
    <w:rsid w:val="006733A9"/>
    <w:rsid w:val="00673AC3"/>
    <w:rsid w:val="00673DC0"/>
    <w:rsid w:val="00673FB7"/>
    <w:rsid w:val="006746D7"/>
    <w:rsid w:val="00675207"/>
    <w:rsid w:val="00675D04"/>
    <w:rsid w:val="00675E48"/>
    <w:rsid w:val="0067631D"/>
    <w:rsid w:val="00676A51"/>
    <w:rsid w:val="00677070"/>
    <w:rsid w:val="00677565"/>
    <w:rsid w:val="0067763D"/>
    <w:rsid w:val="00677D1E"/>
    <w:rsid w:val="00677E99"/>
    <w:rsid w:val="0068011E"/>
    <w:rsid w:val="00680443"/>
    <w:rsid w:val="0068111D"/>
    <w:rsid w:val="00682326"/>
    <w:rsid w:val="00682475"/>
    <w:rsid w:val="006826E1"/>
    <w:rsid w:val="00682C71"/>
    <w:rsid w:val="00683D40"/>
    <w:rsid w:val="006847D7"/>
    <w:rsid w:val="00684C3D"/>
    <w:rsid w:val="006864D3"/>
    <w:rsid w:val="00686BCC"/>
    <w:rsid w:val="006879DC"/>
    <w:rsid w:val="0069009E"/>
    <w:rsid w:val="00690288"/>
    <w:rsid w:val="006907A6"/>
    <w:rsid w:val="006907E0"/>
    <w:rsid w:val="006915D0"/>
    <w:rsid w:val="00691DFA"/>
    <w:rsid w:val="00691E24"/>
    <w:rsid w:val="00692739"/>
    <w:rsid w:val="006939D4"/>
    <w:rsid w:val="006940F9"/>
    <w:rsid w:val="0069494F"/>
    <w:rsid w:val="00694BF7"/>
    <w:rsid w:val="00695A73"/>
    <w:rsid w:val="00695C2E"/>
    <w:rsid w:val="00695E63"/>
    <w:rsid w:val="0069651D"/>
    <w:rsid w:val="0069664C"/>
    <w:rsid w:val="00696832"/>
    <w:rsid w:val="006968D8"/>
    <w:rsid w:val="0069729B"/>
    <w:rsid w:val="00697D8A"/>
    <w:rsid w:val="006A0F69"/>
    <w:rsid w:val="006A1C97"/>
    <w:rsid w:val="006A1E74"/>
    <w:rsid w:val="006A2BCC"/>
    <w:rsid w:val="006A2FE8"/>
    <w:rsid w:val="006A35AB"/>
    <w:rsid w:val="006A3DAD"/>
    <w:rsid w:val="006A3E78"/>
    <w:rsid w:val="006A4330"/>
    <w:rsid w:val="006A5134"/>
    <w:rsid w:val="006A5380"/>
    <w:rsid w:val="006A69A6"/>
    <w:rsid w:val="006A6D27"/>
    <w:rsid w:val="006A715A"/>
    <w:rsid w:val="006A734F"/>
    <w:rsid w:val="006A794F"/>
    <w:rsid w:val="006B0395"/>
    <w:rsid w:val="006B09D9"/>
    <w:rsid w:val="006B0A95"/>
    <w:rsid w:val="006B0F29"/>
    <w:rsid w:val="006B14C5"/>
    <w:rsid w:val="006B1D28"/>
    <w:rsid w:val="006B2868"/>
    <w:rsid w:val="006B2F25"/>
    <w:rsid w:val="006B3106"/>
    <w:rsid w:val="006B356D"/>
    <w:rsid w:val="006B3D0C"/>
    <w:rsid w:val="006B7437"/>
    <w:rsid w:val="006B7449"/>
    <w:rsid w:val="006B74EA"/>
    <w:rsid w:val="006B7ABB"/>
    <w:rsid w:val="006C0361"/>
    <w:rsid w:val="006C0F9C"/>
    <w:rsid w:val="006C14DD"/>
    <w:rsid w:val="006C1CA8"/>
    <w:rsid w:val="006C1D7A"/>
    <w:rsid w:val="006C1F4A"/>
    <w:rsid w:val="006C23C0"/>
    <w:rsid w:val="006C247B"/>
    <w:rsid w:val="006C26FD"/>
    <w:rsid w:val="006C3681"/>
    <w:rsid w:val="006C3911"/>
    <w:rsid w:val="006C4040"/>
    <w:rsid w:val="006C4477"/>
    <w:rsid w:val="006C4B5C"/>
    <w:rsid w:val="006C58E9"/>
    <w:rsid w:val="006C598B"/>
    <w:rsid w:val="006C5FB9"/>
    <w:rsid w:val="006C67DA"/>
    <w:rsid w:val="006C779E"/>
    <w:rsid w:val="006D052F"/>
    <w:rsid w:val="006D09D4"/>
    <w:rsid w:val="006D09F9"/>
    <w:rsid w:val="006D103F"/>
    <w:rsid w:val="006D1562"/>
    <w:rsid w:val="006D2744"/>
    <w:rsid w:val="006D2D29"/>
    <w:rsid w:val="006D2FDD"/>
    <w:rsid w:val="006D37B8"/>
    <w:rsid w:val="006D4140"/>
    <w:rsid w:val="006D485D"/>
    <w:rsid w:val="006D4B34"/>
    <w:rsid w:val="006D4BE4"/>
    <w:rsid w:val="006D4CCC"/>
    <w:rsid w:val="006D4CF5"/>
    <w:rsid w:val="006D5848"/>
    <w:rsid w:val="006D5EA2"/>
    <w:rsid w:val="006D6135"/>
    <w:rsid w:val="006D6A61"/>
    <w:rsid w:val="006D7113"/>
    <w:rsid w:val="006E0CF4"/>
    <w:rsid w:val="006E0D19"/>
    <w:rsid w:val="006E105D"/>
    <w:rsid w:val="006E1832"/>
    <w:rsid w:val="006E1BB4"/>
    <w:rsid w:val="006E1C2C"/>
    <w:rsid w:val="006E249D"/>
    <w:rsid w:val="006E2F9A"/>
    <w:rsid w:val="006E3056"/>
    <w:rsid w:val="006E331B"/>
    <w:rsid w:val="006E41C6"/>
    <w:rsid w:val="006E6043"/>
    <w:rsid w:val="006E639B"/>
    <w:rsid w:val="006E7620"/>
    <w:rsid w:val="006E7D3D"/>
    <w:rsid w:val="006F0208"/>
    <w:rsid w:val="006F0611"/>
    <w:rsid w:val="006F06FD"/>
    <w:rsid w:val="006F0813"/>
    <w:rsid w:val="006F0D8C"/>
    <w:rsid w:val="006F0EF3"/>
    <w:rsid w:val="006F1391"/>
    <w:rsid w:val="006F180F"/>
    <w:rsid w:val="006F1EC3"/>
    <w:rsid w:val="006F2D5B"/>
    <w:rsid w:val="006F38A4"/>
    <w:rsid w:val="006F3D5B"/>
    <w:rsid w:val="006F3F34"/>
    <w:rsid w:val="006F4058"/>
    <w:rsid w:val="006F44AB"/>
    <w:rsid w:val="006F48DD"/>
    <w:rsid w:val="006F4961"/>
    <w:rsid w:val="006F68E0"/>
    <w:rsid w:val="006F691E"/>
    <w:rsid w:val="006F6C98"/>
    <w:rsid w:val="006F7163"/>
    <w:rsid w:val="006F77EC"/>
    <w:rsid w:val="006F7873"/>
    <w:rsid w:val="007005E9"/>
    <w:rsid w:val="00701726"/>
    <w:rsid w:val="00701E83"/>
    <w:rsid w:val="00701FC6"/>
    <w:rsid w:val="00702271"/>
    <w:rsid w:val="00702B33"/>
    <w:rsid w:val="0070352A"/>
    <w:rsid w:val="00703840"/>
    <w:rsid w:val="00703C9C"/>
    <w:rsid w:val="0070403B"/>
    <w:rsid w:val="00704CD3"/>
    <w:rsid w:val="007052B1"/>
    <w:rsid w:val="00705A85"/>
    <w:rsid w:val="007063F3"/>
    <w:rsid w:val="0070645E"/>
    <w:rsid w:val="00706F7E"/>
    <w:rsid w:val="0070751A"/>
    <w:rsid w:val="00707E45"/>
    <w:rsid w:val="00710FF2"/>
    <w:rsid w:val="00711055"/>
    <w:rsid w:val="00711CE4"/>
    <w:rsid w:val="00712FA3"/>
    <w:rsid w:val="00713240"/>
    <w:rsid w:val="0071331A"/>
    <w:rsid w:val="00713354"/>
    <w:rsid w:val="0071424B"/>
    <w:rsid w:val="0071429C"/>
    <w:rsid w:val="00714533"/>
    <w:rsid w:val="007155F1"/>
    <w:rsid w:val="00716390"/>
    <w:rsid w:val="00716AE6"/>
    <w:rsid w:val="00716F17"/>
    <w:rsid w:val="0071722E"/>
    <w:rsid w:val="0071742E"/>
    <w:rsid w:val="00717C3E"/>
    <w:rsid w:val="00717CD7"/>
    <w:rsid w:val="00717D41"/>
    <w:rsid w:val="00720AC4"/>
    <w:rsid w:val="00720B8B"/>
    <w:rsid w:val="007210E3"/>
    <w:rsid w:val="007220CD"/>
    <w:rsid w:val="00723050"/>
    <w:rsid w:val="007233F6"/>
    <w:rsid w:val="00723D80"/>
    <w:rsid w:val="00724F29"/>
    <w:rsid w:val="007252CD"/>
    <w:rsid w:val="00725540"/>
    <w:rsid w:val="0072652C"/>
    <w:rsid w:val="00726FEB"/>
    <w:rsid w:val="00727D93"/>
    <w:rsid w:val="00731205"/>
    <w:rsid w:val="00732309"/>
    <w:rsid w:val="00732456"/>
    <w:rsid w:val="00733890"/>
    <w:rsid w:val="007339F5"/>
    <w:rsid w:val="00733C56"/>
    <w:rsid w:val="007341B5"/>
    <w:rsid w:val="007343E3"/>
    <w:rsid w:val="007349BE"/>
    <w:rsid w:val="00734A4F"/>
    <w:rsid w:val="00734B9D"/>
    <w:rsid w:val="00735307"/>
    <w:rsid w:val="0073531E"/>
    <w:rsid w:val="007358FE"/>
    <w:rsid w:val="00735AF4"/>
    <w:rsid w:val="0073673D"/>
    <w:rsid w:val="007368F7"/>
    <w:rsid w:val="007372A0"/>
    <w:rsid w:val="007400D5"/>
    <w:rsid w:val="00740173"/>
    <w:rsid w:val="00740CE1"/>
    <w:rsid w:val="007414DF"/>
    <w:rsid w:val="0074176A"/>
    <w:rsid w:val="00741D15"/>
    <w:rsid w:val="00741E79"/>
    <w:rsid w:val="00742311"/>
    <w:rsid w:val="00742A59"/>
    <w:rsid w:val="00742B56"/>
    <w:rsid w:val="007433A5"/>
    <w:rsid w:val="00743B3B"/>
    <w:rsid w:val="00744136"/>
    <w:rsid w:val="0074459A"/>
    <w:rsid w:val="00744991"/>
    <w:rsid w:val="007454C7"/>
    <w:rsid w:val="007457D6"/>
    <w:rsid w:val="00747535"/>
    <w:rsid w:val="0074768B"/>
    <w:rsid w:val="0075017E"/>
    <w:rsid w:val="00750260"/>
    <w:rsid w:val="0075071D"/>
    <w:rsid w:val="00750B31"/>
    <w:rsid w:val="00750C7F"/>
    <w:rsid w:val="00751814"/>
    <w:rsid w:val="0075184C"/>
    <w:rsid w:val="00752C95"/>
    <w:rsid w:val="00753144"/>
    <w:rsid w:val="00753783"/>
    <w:rsid w:val="00753F1C"/>
    <w:rsid w:val="0075431A"/>
    <w:rsid w:val="00754AA3"/>
    <w:rsid w:val="0075507B"/>
    <w:rsid w:val="00755BFF"/>
    <w:rsid w:val="00755CC2"/>
    <w:rsid w:val="007564A2"/>
    <w:rsid w:val="007565CC"/>
    <w:rsid w:val="00756A5E"/>
    <w:rsid w:val="007575ED"/>
    <w:rsid w:val="007577BE"/>
    <w:rsid w:val="007579D7"/>
    <w:rsid w:val="00761D28"/>
    <w:rsid w:val="00761F34"/>
    <w:rsid w:val="0076232F"/>
    <w:rsid w:val="00763A66"/>
    <w:rsid w:val="00763CB6"/>
    <w:rsid w:val="00764B56"/>
    <w:rsid w:val="00766C41"/>
    <w:rsid w:val="0076759A"/>
    <w:rsid w:val="00767A6D"/>
    <w:rsid w:val="007704C9"/>
    <w:rsid w:val="007706A1"/>
    <w:rsid w:val="00770D2B"/>
    <w:rsid w:val="007713AF"/>
    <w:rsid w:val="00771E38"/>
    <w:rsid w:val="007720B8"/>
    <w:rsid w:val="00772201"/>
    <w:rsid w:val="00772BD0"/>
    <w:rsid w:val="0077359E"/>
    <w:rsid w:val="007739DD"/>
    <w:rsid w:val="00774BEB"/>
    <w:rsid w:val="00774DDF"/>
    <w:rsid w:val="007752F4"/>
    <w:rsid w:val="00775492"/>
    <w:rsid w:val="00775AC7"/>
    <w:rsid w:val="00775E2D"/>
    <w:rsid w:val="00775E91"/>
    <w:rsid w:val="0077625A"/>
    <w:rsid w:val="00776625"/>
    <w:rsid w:val="00776A34"/>
    <w:rsid w:val="00776E1F"/>
    <w:rsid w:val="007775B3"/>
    <w:rsid w:val="007775E8"/>
    <w:rsid w:val="0077782C"/>
    <w:rsid w:val="00777DB5"/>
    <w:rsid w:val="00777F09"/>
    <w:rsid w:val="00780505"/>
    <w:rsid w:val="00780763"/>
    <w:rsid w:val="007808F5"/>
    <w:rsid w:val="00780B59"/>
    <w:rsid w:val="00781639"/>
    <w:rsid w:val="00781AB4"/>
    <w:rsid w:val="007820CC"/>
    <w:rsid w:val="00782B16"/>
    <w:rsid w:val="00783D56"/>
    <w:rsid w:val="007841FE"/>
    <w:rsid w:val="00784A4C"/>
    <w:rsid w:val="00785598"/>
    <w:rsid w:val="0078716F"/>
    <w:rsid w:val="00787BD5"/>
    <w:rsid w:val="00790D5B"/>
    <w:rsid w:val="00792525"/>
    <w:rsid w:val="00792BE6"/>
    <w:rsid w:val="00792C5F"/>
    <w:rsid w:val="00792D02"/>
    <w:rsid w:val="00793151"/>
    <w:rsid w:val="0079466E"/>
    <w:rsid w:val="0079510B"/>
    <w:rsid w:val="007958F9"/>
    <w:rsid w:val="007964C4"/>
    <w:rsid w:val="00797696"/>
    <w:rsid w:val="007A0729"/>
    <w:rsid w:val="007A0EEA"/>
    <w:rsid w:val="007A0F58"/>
    <w:rsid w:val="007A1947"/>
    <w:rsid w:val="007A1AF9"/>
    <w:rsid w:val="007A2895"/>
    <w:rsid w:val="007A3805"/>
    <w:rsid w:val="007A3FAB"/>
    <w:rsid w:val="007A420D"/>
    <w:rsid w:val="007A465A"/>
    <w:rsid w:val="007A5C45"/>
    <w:rsid w:val="007A6586"/>
    <w:rsid w:val="007A6CF0"/>
    <w:rsid w:val="007A7613"/>
    <w:rsid w:val="007A7E1F"/>
    <w:rsid w:val="007B0590"/>
    <w:rsid w:val="007B06AB"/>
    <w:rsid w:val="007B0EB1"/>
    <w:rsid w:val="007B19F9"/>
    <w:rsid w:val="007B294A"/>
    <w:rsid w:val="007B2B40"/>
    <w:rsid w:val="007B2C54"/>
    <w:rsid w:val="007B2DC4"/>
    <w:rsid w:val="007B32C2"/>
    <w:rsid w:val="007B399C"/>
    <w:rsid w:val="007B3FD1"/>
    <w:rsid w:val="007B40A2"/>
    <w:rsid w:val="007B40E4"/>
    <w:rsid w:val="007B44E4"/>
    <w:rsid w:val="007B6A55"/>
    <w:rsid w:val="007B6B44"/>
    <w:rsid w:val="007B71D8"/>
    <w:rsid w:val="007B720E"/>
    <w:rsid w:val="007B7596"/>
    <w:rsid w:val="007C0190"/>
    <w:rsid w:val="007C1D37"/>
    <w:rsid w:val="007C1DAB"/>
    <w:rsid w:val="007C2142"/>
    <w:rsid w:val="007C225F"/>
    <w:rsid w:val="007C26E5"/>
    <w:rsid w:val="007C27DC"/>
    <w:rsid w:val="007C5180"/>
    <w:rsid w:val="007C57EC"/>
    <w:rsid w:val="007C5996"/>
    <w:rsid w:val="007C59ED"/>
    <w:rsid w:val="007C5BAB"/>
    <w:rsid w:val="007D0290"/>
    <w:rsid w:val="007D1169"/>
    <w:rsid w:val="007D14FC"/>
    <w:rsid w:val="007D1889"/>
    <w:rsid w:val="007D1D27"/>
    <w:rsid w:val="007D2527"/>
    <w:rsid w:val="007D290E"/>
    <w:rsid w:val="007D45FB"/>
    <w:rsid w:val="007D4C72"/>
    <w:rsid w:val="007D4FB3"/>
    <w:rsid w:val="007D5170"/>
    <w:rsid w:val="007D5803"/>
    <w:rsid w:val="007D5FAC"/>
    <w:rsid w:val="007D6047"/>
    <w:rsid w:val="007D6CD9"/>
    <w:rsid w:val="007D726F"/>
    <w:rsid w:val="007D7307"/>
    <w:rsid w:val="007D7312"/>
    <w:rsid w:val="007D74E1"/>
    <w:rsid w:val="007D76CD"/>
    <w:rsid w:val="007D7BB4"/>
    <w:rsid w:val="007E01C1"/>
    <w:rsid w:val="007E05F3"/>
    <w:rsid w:val="007E0A1E"/>
    <w:rsid w:val="007E0BCD"/>
    <w:rsid w:val="007E192E"/>
    <w:rsid w:val="007E1957"/>
    <w:rsid w:val="007E1BB8"/>
    <w:rsid w:val="007E2329"/>
    <w:rsid w:val="007E241F"/>
    <w:rsid w:val="007E375B"/>
    <w:rsid w:val="007E37CE"/>
    <w:rsid w:val="007E391A"/>
    <w:rsid w:val="007E3920"/>
    <w:rsid w:val="007E41A1"/>
    <w:rsid w:val="007E4A00"/>
    <w:rsid w:val="007E4B49"/>
    <w:rsid w:val="007E5542"/>
    <w:rsid w:val="007E6210"/>
    <w:rsid w:val="007E63FE"/>
    <w:rsid w:val="007E727C"/>
    <w:rsid w:val="007E768D"/>
    <w:rsid w:val="007F0433"/>
    <w:rsid w:val="007F0B4B"/>
    <w:rsid w:val="007F10D2"/>
    <w:rsid w:val="007F1518"/>
    <w:rsid w:val="007F1D65"/>
    <w:rsid w:val="007F250E"/>
    <w:rsid w:val="007F2741"/>
    <w:rsid w:val="007F2AAF"/>
    <w:rsid w:val="007F2AF6"/>
    <w:rsid w:val="007F2C56"/>
    <w:rsid w:val="007F31C7"/>
    <w:rsid w:val="007F353B"/>
    <w:rsid w:val="007F3FB6"/>
    <w:rsid w:val="007F4654"/>
    <w:rsid w:val="007F4693"/>
    <w:rsid w:val="007F4C59"/>
    <w:rsid w:val="007F4D1E"/>
    <w:rsid w:val="007F5A14"/>
    <w:rsid w:val="007F6149"/>
    <w:rsid w:val="007F6B24"/>
    <w:rsid w:val="007F6F61"/>
    <w:rsid w:val="007F71E4"/>
    <w:rsid w:val="007F7ACA"/>
    <w:rsid w:val="00800192"/>
    <w:rsid w:val="0080170A"/>
    <w:rsid w:val="0080282F"/>
    <w:rsid w:val="00803915"/>
    <w:rsid w:val="00803D4C"/>
    <w:rsid w:val="00803EE1"/>
    <w:rsid w:val="008042C6"/>
    <w:rsid w:val="008045C0"/>
    <w:rsid w:val="0080597E"/>
    <w:rsid w:val="008059B9"/>
    <w:rsid w:val="00805D41"/>
    <w:rsid w:val="00805DEA"/>
    <w:rsid w:val="00805EF9"/>
    <w:rsid w:val="0080620C"/>
    <w:rsid w:val="0080635D"/>
    <w:rsid w:val="00806747"/>
    <w:rsid w:val="00806E91"/>
    <w:rsid w:val="00807A55"/>
    <w:rsid w:val="00810141"/>
    <w:rsid w:val="00810267"/>
    <w:rsid w:val="008111D5"/>
    <w:rsid w:val="00811250"/>
    <w:rsid w:val="00811B62"/>
    <w:rsid w:val="00811E15"/>
    <w:rsid w:val="0081210E"/>
    <w:rsid w:val="0081248D"/>
    <w:rsid w:val="00813122"/>
    <w:rsid w:val="008136DC"/>
    <w:rsid w:val="0081371C"/>
    <w:rsid w:val="00813D61"/>
    <w:rsid w:val="00813D90"/>
    <w:rsid w:val="00814809"/>
    <w:rsid w:val="00814ABD"/>
    <w:rsid w:val="00814C4D"/>
    <w:rsid w:val="00815234"/>
    <w:rsid w:val="008152D4"/>
    <w:rsid w:val="00815D9E"/>
    <w:rsid w:val="00816D21"/>
    <w:rsid w:val="00816D4F"/>
    <w:rsid w:val="0081715B"/>
    <w:rsid w:val="00817D34"/>
    <w:rsid w:val="00817DD1"/>
    <w:rsid w:val="00820A42"/>
    <w:rsid w:val="00820C1F"/>
    <w:rsid w:val="00821030"/>
    <w:rsid w:val="0082161C"/>
    <w:rsid w:val="00821742"/>
    <w:rsid w:val="00821FAC"/>
    <w:rsid w:val="00823956"/>
    <w:rsid w:val="00823A57"/>
    <w:rsid w:val="0082520D"/>
    <w:rsid w:val="00825686"/>
    <w:rsid w:val="00825AEC"/>
    <w:rsid w:val="00825B08"/>
    <w:rsid w:val="00827391"/>
    <w:rsid w:val="00827418"/>
    <w:rsid w:val="00827DBF"/>
    <w:rsid w:val="00830650"/>
    <w:rsid w:val="00830CD8"/>
    <w:rsid w:val="00831039"/>
    <w:rsid w:val="00831636"/>
    <w:rsid w:val="00831766"/>
    <w:rsid w:val="00831A4C"/>
    <w:rsid w:val="00831D03"/>
    <w:rsid w:val="00831FA5"/>
    <w:rsid w:val="0083255B"/>
    <w:rsid w:val="00832583"/>
    <w:rsid w:val="008332F9"/>
    <w:rsid w:val="0083400C"/>
    <w:rsid w:val="00834599"/>
    <w:rsid w:val="00834863"/>
    <w:rsid w:val="00834D3A"/>
    <w:rsid w:val="00834E9E"/>
    <w:rsid w:val="00835147"/>
    <w:rsid w:val="0083525C"/>
    <w:rsid w:val="00835579"/>
    <w:rsid w:val="00835CC2"/>
    <w:rsid w:val="00835E38"/>
    <w:rsid w:val="0083682E"/>
    <w:rsid w:val="008368AE"/>
    <w:rsid w:val="008378B7"/>
    <w:rsid w:val="008378CA"/>
    <w:rsid w:val="008403EE"/>
    <w:rsid w:val="00840725"/>
    <w:rsid w:val="00840844"/>
    <w:rsid w:val="00840852"/>
    <w:rsid w:val="00840E42"/>
    <w:rsid w:val="0084166B"/>
    <w:rsid w:val="00842278"/>
    <w:rsid w:val="008423F5"/>
    <w:rsid w:val="008430B9"/>
    <w:rsid w:val="0084328E"/>
    <w:rsid w:val="00843DDA"/>
    <w:rsid w:val="0084470D"/>
    <w:rsid w:val="0084550A"/>
    <w:rsid w:val="00845772"/>
    <w:rsid w:val="0084597D"/>
    <w:rsid w:val="00845AFA"/>
    <w:rsid w:val="00845EE1"/>
    <w:rsid w:val="00847080"/>
    <w:rsid w:val="00847890"/>
    <w:rsid w:val="00847A10"/>
    <w:rsid w:val="00847F61"/>
    <w:rsid w:val="0085018E"/>
    <w:rsid w:val="008507A4"/>
    <w:rsid w:val="00850C1F"/>
    <w:rsid w:val="00852C41"/>
    <w:rsid w:val="00852E92"/>
    <w:rsid w:val="008532D1"/>
    <w:rsid w:val="0085371D"/>
    <w:rsid w:val="00855631"/>
    <w:rsid w:val="008557A3"/>
    <w:rsid w:val="0085689E"/>
    <w:rsid w:val="0085699E"/>
    <w:rsid w:val="00856A12"/>
    <w:rsid w:val="00857352"/>
    <w:rsid w:val="008602D8"/>
    <w:rsid w:val="00860AE3"/>
    <w:rsid w:val="008617A6"/>
    <w:rsid w:val="00861BBA"/>
    <w:rsid w:val="00861D0F"/>
    <w:rsid w:val="0086202C"/>
    <w:rsid w:val="0086229D"/>
    <w:rsid w:val="00862998"/>
    <w:rsid w:val="00862A92"/>
    <w:rsid w:val="00865636"/>
    <w:rsid w:val="0086579B"/>
    <w:rsid w:val="00866097"/>
    <w:rsid w:val="008660B7"/>
    <w:rsid w:val="00866481"/>
    <w:rsid w:val="00867059"/>
    <w:rsid w:val="00867A34"/>
    <w:rsid w:val="008701D3"/>
    <w:rsid w:val="008702B1"/>
    <w:rsid w:val="008705EC"/>
    <w:rsid w:val="008708DA"/>
    <w:rsid w:val="00870BB2"/>
    <w:rsid w:val="00872160"/>
    <w:rsid w:val="008723CE"/>
    <w:rsid w:val="0087256B"/>
    <w:rsid w:val="008725D7"/>
    <w:rsid w:val="00872B3D"/>
    <w:rsid w:val="00872E60"/>
    <w:rsid w:val="008736BA"/>
    <w:rsid w:val="00873F9A"/>
    <w:rsid w:val="008742CF"/>
    <w:rsid w:val="00874808"/>
    <w:rsid w:val="00874DEB"/>
    <w:rsid w:val="00874F3E"/>
    <w:rsid w:val="00875F50"/>
    <w:rsid w:val="008763FC"/>
    <w:rsid w:val="00876AEB"/>
    <w:rsid w:val="00876E25"/>
    <w:rsid w:val="0087754F"/>
    <w:rsid w:val="00877DBC"/>
    <w:rsid w:val="008804AC"/>
    <w:rsid w:val="008808CD"/>
    <w:rsid w:val="00881041"/>
    <w:rsid w:val="008810A2"/>
    <w:rsid w:val="0088165C"/>
    <w:rsid w:val="00881FFA"/>
    <w:rsid w:val="00882F63"/>
    <w:rsid w:val="008830AE"/>
    <w:rsid w:val="0088441B"/>
    <w:rsid w:val="00884769"/>
    <w:rsid w:val="00885323"/>
    <w:rsid w:val="008854A7"/>
    <w:rsid w:val="0088568D"/>
    <w:rsid w:val="00885D5A"/>
    <w:rsid w:val="00886287"/>
    <w:rsid w:val="00887570"/>
    <w:rsid w:val="008878FC"/>
    <w:rsid w:val="00887F9E"/>
    <w:rsid w:val="0089024A"/>
    <w:rsid w:val="00890406"/>
    <w:rsid w:val="008913AD"/>
    <w:rsid w:val="00891691"/>
    <w:rsid w:val="008926F3"/>
    <w:rsid w:val="008928E9"/>
    <w:rsid w:val="008933A4"/>
    <w:rsid w:val="0089432A"/>
    <w:rsid w:val="008952FD"/>
    <w:rsid w:val="00895336"/>
    <w:rsid w:val="008955FB"/>
    <w:rsid w:val="00895948"/>
    <w:rsid w:val="00895FC7"/>
    <w:rsid w:val="00895FD0"/>
    <w:rsid w:val="008960FB"/>
    <w:rsid w:val="00896151"/>
    <w:rsid w:val="00896390"/>
    <w:rsid w:val="00896804"/>
    <w:rsid w:val="00897514"/>
    <w:rsid w:val="008976C5"/>
    <w:rsid w:val="00897C66"/>
    <w:rsid w:val="008A0D27"/>
    <w:rsid w:val="008A0D86"/>
    <w:rsid w:val="008A18D1"/>
    <w:rsid w:val="008A2186"/>
    <w:rsid w:val="008A2624"/>
    <w:rsid w:val="008A2723"/>
    <w:rsid w:val="008A3392"/>
    <w:rsid w:val="008A35B0"/>
    <w:rsid w:val="008A6992"/>
    <w:rsid w:val="008A7165"/>
    <w:rsid w:val="008A7283"/>
    <w:rsid w:val="008A7D85"/>
    <w:rsid w:val="008B0737"/>
    <w:rsid w:val="008B0C45"/>
    <w:rsid w:val="008B1867"/>
    <w:rsid w:val="008B1D2F"/>
    <w:rsid w:val="008B1E3A"/>
    <w:rsid w:val="008B20BF"/>
    <w:rsid w:val="008B279A"/>
    <w:rsid w:val="008B309B"/>
    <w:rsid w:val="008B3130"/>
    <w:rsid w:val="008B34E1"/>
    <w:rsid w:val="008B37DD"/>
    <w:rsid w:val="008B5566"/>
    <w:rsid w:val="008B5885"/>
    <w:rsid w:val="008B5DE3"/>
    <w:rsid w:val="008B62A2"/>
    <w:rsid w:val="008B6699"/>
    <w:rsid w:val="008B7386"/>
    <w:rsid w:val="008B7513"/>
    <w:rsid w:val="008C08B1"/>
    <w:rsid w:val="008C096F"/>
    <w:rsid w:val="008C116A"/>
    <w:rsid w:val="008C1260"/>
    <w:rsid w:val="008C2107"/>
    <w:rsid w:val="008C250C"/>
    <w:rsid w:val="008C29A3"/>
    <w:rsid w:val="008C305D"/>
    <w:rsid w:val="008C3263"/>
    <w:rsid w:val="008C3711"/>
    <w:rsid w:val="008C40F2"/>
    <w:rsid w:val="008C49CD"/>
    <w:rsid w:val="008C6088"/>
    <w:rsid w:val="008C63E1"/>
    <w:rsid w:val="008C7636"/>
    <w:rsid w:val="008D0E08"/>
    <w:rsid w:val="008D1018"/>
    <w:rsid w:val="008D12D5"/>
    <w:rsid w:val="008D2912"/>
    <w:rsid w:val="008D335A"/>
    <w:rsid w:val="008D3AD1"/>
    <w:rsid w:val="008D4057"/>
    <w:rsid w:val="008D40D0"/>
    <w:rsid w:val="008D457B"/>
    <w:rsid w:val="008D45E7"/>
    <w:rsid w:val="008D4D19"/>
    <w:rsid w:val="008D5542"/>
    <w:rsid w:val="008D6BE8"/>
    <w:rsid w:val="008D6F89"/>
    <w:rsid w:val="008D7831"/>
    <w:rsid w:val="008D7D20"/>
    <w:rsid w:val="008E1418"/>
    <w:rsid w:val="008E1556"/>
    <w:rsid w:val="008E2075"/>
    <w:rsid w:val="008E2314"/>
    <w:rsid w:val="008E25F6"/>
    <w:rsid w:val="008E30F2"/>
    <w:rsid w:val="008E3698"/>
    <w:rsid w:val="008E37CB"/>
    <w:rsid w:val="008E38D1"/>
    <w:rsid w:val="008E3919"/>
    <w:rsid w:val="008E3AB6"/>
    <w:rsid w:val="008E3BC0"/>
    <w:rsid w:val="008E47B2"/>
    <w:rsid w:val="008E53A0"/>
    <w:rsid w:val="008E53D7"/>
    <w:rsid w:val="008E5BC0"/>
    <w:rsid w:val="008E633C"/>
    <w:rsid w:val="008E6E08"/>
    <w:rsid w:val="008E760E"/>
    <w:rsid w:val="008E7A4A"/>
    <w:rsid w:val="008E7F0A"/>
    <w:rsid w:val="008F01D1"/>
    <w:rsid w:val="008F0F94"/>
    <w:rsid w:val="008F1AE2"/>
    <w:rsid w:val="008F2003"/>
    <w:rsid w:val="008F2808"/>
    <w:rsid w:val="008F2C71"/>
    <w:rsid w:val="008F2FF0"/>
    <w:rsid w:val="008F387A"/>
    <w:rsid w:val="008F3B25"/>
    <w:rsid w:val="008F40A6"/>
    <w:rsid w:val="008F5173"/>
    <w:rsid w:val="008F61D1"/>
    <w:rsid w:val="008F64BC"/>
    <w:rsid w:val="008F66D1"/>
    <w:rsid w:val="008F6E51"/>
    <w:rsid w:val="008F7EC5"/>
    <w:rsid w:val="009004F9"/>
    <w:rsid w:val="00900D1D"/>
    <w:rsid w:val="0090112A"/>
    <w:rsid w:val="00902C67"/>
    <w:rsid w:val="00902F63"/>
    <w:rsid w:val="00903AC8"/>
    <w:rsid w:val="00905346"/>
    <w:rsid w:val="009070C2"/>
    <w:rsid w:val="00907A6D"/>
    <w:rsid w:val="0091010C"/>
    <w:rsid w:val="009113DE"/>
    <w:rsid w:val="00911560"/>
    <w:rsid w:val="0091177A"/>
    <w:rsid w:val="00911997"/>
    <w:rsid w:val="0091331F"/>
    <w:rsid w:val="0091543F"/>
    <w:rsid w:val="00915822"/>
    <w:rsid w:val="00915C68"/>
    <w:rsid w:val="009167F2"/>
    <w:rsid w:val="00916DA8"/>
    <w:rsid w:val="009172E1"/>
    <w:rsid w:val="009208B3"/>
    <w:rsid w:val="00920E20"/>
    <w:rsid w:val="009213EF"/>
    <w:rsid w:val="009214CB"/>
    <w:rsid w:val="00921512"/>
    <w:rsid w:val="009225B2"/>
    <w:rsid w:val="00922E92"/>
    <w:rsid w:val="009235BE"/>
    <w:rsid w:val="00923897"/>
    <w:rsid w:val="00924C8E"/>
    <w:rsid w:val="00925785"/>
    <w:rsid w:val="00925BEE"/>
    <w:rsid w:val="0092718E"/>
    <w:rsid w:val="0092745F"/>
    <w:rsid w:val="0092778F"/>
    <w:rsid w:val="009277E8"/>
    <w:rsid w:val="00927BC9"/>
    <w:rsid w:val="00927C37"/>
    <w:rsid w:val="00930096"/>
    <w:rsid w:val="00930424"/>
    <w:rsid w:val="0093053D"/>
    <w:rsid w:val="00930B19"/>
    <w:rsid w:val="00930BE4"/>
    <w:rsid w:val="0093137A"/>
    <w:rsid w:val="00931DCC"/>
    <w:rsid w:val="0093226D"/>
    <w:rsid w:val="0093246C"/>
    <w:rsid w:val="0093259D"/>
    <w:rsid w:val="00932F8C"/>
    <w:rsid w:val="0093311D"/>
    <w:rsid w:val="00933745"/>
    <w:rsid w:val="009339A1"/>
    <w:rsid w:val="00933A59"/>
    <w:rsid w:val="00933A6D"/>
    <w:rsid w:val="0093423F"/>
    <w:rsid w:val="00934282"/>
    <w:rsid w:val="00934BAB"/>
    <w:rsid w:val="00935334"/>
    <w:rsid w:val="00935727"/>
    <w:rsid w:val="00935CC4"/>
    <w:rsid w:val="00937574"/>
    <w:rsid w:val="00937717"/>
    <w:rsid w:val="00937B64"/>
    <w:rsid w:val="0094071C"/>
    <w:rsid w:val="00940738"/>
    <w:rsid w:val="00940D10"/>
    <w:rsid w:val="0094147C"/>
    <w:rsid w:val="0094199A"/>
    <w:rsid w:val="00941C64"/>
    <w:rsid w:val="00942293"/>
    <w:rsid w:val="009422AE"/>
    <w:rsid w:val="00942351"/>
    <w:rsid w:val="00942C08"/>
    <w:rsid w:val="00942F31"/>
    <w:rsid w:val="009431A8"/>
    <w:rsid w:val="00943913"/>
    <w:rsid w:val="00943A2E"/>
    <w:rsid w:val="00943DB1"/>
    <w:rsid w:val="00945256"/>
    <w:rsid w:val="0094549B"/>
    <w:rsid w:val="00945728"/>
    <w:rsid w:val="00945B17"/>
    <w:rsid w:val="00945D87"/>
    <w:rsid w:val="00946BD9"/>
    <w:rsid w:val="00950CF7"/>
    <w:rsid w:val="00950EF4"/>
    <w:rsid w:val="00951302"/>
    <w:rsid w:val="009515F9"/>
    <w:rsid w:val="0095169A"/>
    <w:rsid w:val="00951CD8"/>
    <w:rsid w:val="00951DEF"/>
    <w:rsid w:val="00951E86"/>
    <w:rsid w:val="009524FF"/>
    <w:rsid w:val="0095306A"/>
    <w:rsid w:val="00953377"/>
    <w:rsid w:val="00954285"/>
    <w:rsid w:val="0095453F"/>
    <w:rsid w:val="00955538"/>
    <w:rsid w:val="00955844"/>
    <w:rsid w:val="00955893"/>
    <w:rsid w:val="00956348"/>
    <w:rsid w:val="00956B93"/>
    <w:rsid w:val="00957171"/>
    <w:rsid w:val="0096009D"/>
    <w:rsid w:val="009604A3"/>
    <w:rsid w:val="009604F6"/>
    <w:rsid w:val="009608A3"/>
    <w:rsid w:val="00960B91"/>
    <w:rsid w:val="00961D5D"/>
    <w:rsid w:val="00961EF1"/>
    <w:rsid w:val="00962619"/>
    <w:rsid w:val="00962CA1"/>
    <w:rsid w:val="00963237"/>
    <w:rsid w:val="0096386A"/>
    <w:rsid w:val="00963BF0"/>
    <w:rsid w:val="00963CC5"/>
    <w:rsid w:val="00963DF9"/>
    <w:rsid w:val="0096479D"/>
    <w:rsid w:val="009649BE"/>
    <w:rsid w:val="00964A59"/>
    <w:rsid w:val="00964BA1"/>
    <w:rsid w:val="009650DE"/>
    <w:rsid w:val="00965442"/>
    <w:rsid w:val="009656F2"/>
    <w:rsid w:val="00966ABE"/>
    <w:rsid w:val="00966ABF"/>
    <w:rsid w:val="00967142"/>
    <w:rsid w:val="009673B3"/>
    <w:rsid w:val="009674FE"/>
    <w:rsid w:val="00967AB1"/>
    <w:rsid w:val="00967B4B"/>
    <w:rsid w:val="00967E9F"/>
    <w:rsid w:val="00970140"/>
    <w:rsid w:val="00970BEE"/>
    <w:rsid w:val="00970FD9"/>
    <w:rsid w:val="0097199F"/>
    <w:rsid w:val="00971BA5"/>
    <w:rsid w:val="00972314"/>
    <w:rsid w:val="0097284A"/>
    <w:rsid w:val="00972B77"/>
    <w:rsid w:val="00972B9A"/>
    <w:rsid w:val="00972D90"/>
    <w:rsid w:val="00972F7D"/>
    <w:rsid w:val="00973D57"/>
    <w:rsid w:val="00973F6A"/>
    <w:rsid w:val="00974098"/>
    <w:rsid w:val="00974CE9"/>
    <w:rsid w:val="00975224"/>
    <w:rsid w:val="00975664"/>
    <w:rsid w:val="00976006"/>
    <w:rsid w:val="00976BF7"/>
    <w:rsid w:val="00980313"/>
    <w:rsid w:val="009804EF"/>
    <w:rsid w:val="0098082E"/>
    <w:rsid w:val="009809F3"/>
    <w:rsid w:val="00980A57"/>
    <w:rsid w:val="0098143C"/>
    <w:rsid w:val="00981537"/>
    <w:rsid w:val="00981843"/>
    <w:rsid w:val="009819C9"/>
    <w:rsid w:val="00981C20"/>
    <w:rsid w:val="00982145"/>
    <w:rsid w:val="00982B74"/>
    <w:rsid w:val="00982CC5"/>
    <w:rsid w:val="00982D88"/>
    <w:rsid w:val="00982E66"/>
    <w:rsid w:val="009832D1"/>
    <w:rsid w:val="009833D3"/>
    <w:rsid w:val="0098393A"/>
    <w:rsid w:val="00983DB3"/>
    <w:rsid w:val="00984633"/>
    <w:rsid w:val="00985865"/>
    <w:rsid w:val="00986762"/>
    <w:rsid w:val="00986DDA"/>
    <w:rsid w:val="00987014"/>
    <w:rsid w:val="009873CE"/>
    <w:rsid w:val="00990426"/>
    <w:rsid w:val="0099083B"/>
    <w:rsid w:val="009908EE"/>
    <w:rsid w:val="009908FF"/>
    <w:rsid w:val="009909F7"/>
    <w:rsid w:val="00991294"/>
    <w:rsid w:val="00991736"/>
    <w:rsid w:val="00991A74"/>
    <w:rsid w:val="00991EAF"/>
    <w:rsid w:val="00992122"/>
    <w:rsid w:val="00992210"/>
    <w:rsid w:val="00992809"/>
    <w:rsid w:val="00992AA1"/>
    <w:rsid w:val="009933A4"/>
    <w:rsid w:val="00993B22"/>
    <w:rsid w:val="00994085"/>
    <w:rsid w:val="00994096"/>
    <w:rsid w:val="0099409D"/>
    <w:rsid w:val="00994276"/>
    <w:rsid w:val="00994666"/>
    <w:rsid w:val="009953BF"/>
    <w:rsid w:val="0099557E"/>
    <w:rsid w:val="00995BB1"/>
    <w:rsid w:val="0099600B"/>
    <w:rsid w:val="00997D6D"/>
    <w:rsid w:val="00997DCE"/>
    <w:rsid w:val="009A02B3"/>
    <w:rsid w:val="009A096E"/>
    <w:rsid w:val="009A14AB"/>
    <w:rsid w:val="009A19E0"/>
    <w:rsid w:val="009A274E"/>
    <w:rsid w:val="009A28A1"/>
    <w:rsid w:val="009A2BC0"/>
    <w:rsid w:val="009A3110"/>
    <w:rsid w:val="009A3368"/>
    <w:rsid w:val="009A3AE3"/>
    <w:rsid w:val="009A459F"/>
    <w:rsid w:val="009A45F6"/>
    <w:rsid w:val="009A4DB6"/>
    <w:rsid w:val="009A511E"/>
    <w:rsid w:val="009A5818"/>
    <w:rsid w:val="009A5A65"/>
    <w:rsid w:val="009A610A"/>
    <w:rsid w:val="009A629C"/>
    <w:rsid w:val="009A641F"/>
    <w:rsid w:val="009A67BF"/>
    <w:rsid w:val="009A6CEA"/>
    <w:rsid w:val="009A70E2"/>
    <w:rsid w:val="009A70F3"/>
    <w:rsid w:val="009A73B9"/>
    <w:rsid w:val="009A7A6B"/>
    <w:rsid w:val="009A7FD5"/>
    <w:rsid w:val="009B065A"/>
    <w:rsid w:val="009B0988"/>
    <w:rsid w:val="009B0F89"/>
    <w:rsid w:val="009B1267"/>
    <w:rsid w:val="009B131A"/>
    <w:rsid w:val="009B1733"/>
    <w:rsid w:val="009B1B16"/>
    <w:rsid w:val="009B2494"/>
    <w:rsid w:val="009B2DDF"/>
    <w:rsid w:val="009B3029"/>
    <w:rsid w:val="009B3A59"/>
    <w:rsid w:val="009B3F42"/>
    <w:rsid w:val="009B40AB"/>
    <w:rsid w:val="009B40D4"/>
    <w:rsid w:val="009B44A9"/>
    <w:rsid w:val="009B46B6"/>
    <w:rsid w:val="009B4A6F"/>
    <w:rsid w:val="009B4EF1"/>
    <w:rsid w:val="009B538B"/>
    <w:rsid w:val="009B6765"/>
    <w:rsid w:val="009B6D35"/>
    <w:rsid w:val="009B6DD9"/>
    <w:rsid w:val="009B738B"/>
    <w:rsid w:val="009B7AA4"/>
    <w:rsid w:val="009B7E2F"/>
    <w:rsid w:val="009C0C17"/>
    <w:rsid w:val="009C0D44"/>
    <w:rsid w:val="009C0F9D"/>
    <w:rsid w:val="009C123A"/>
    <w:rsid w:val="009C1FA8"/>
    <w:rsid w:val="009C23F3"/>
    <w:rsid w:val="009C2687"/>
    <w:rsid w:val="009C40D0"/>
    <w:rsid w:val="009C48F1"/>
    <w:rsid w:val="009C63B1"/>
    <w:rsid w:val="009C6878"/>
    <w:rsid w:val="009C6913"/>
    <w:rsid w:val="009C699F"/>
    <w:rsid w:val="009C6E15"/>
    <w:rsid w:val="009C7B4E"/>
    <w:rsid w:val="009D0409"/>
    <w:rsid w:val="009D041F"/>
    <w:rsid w:val="009D0676"/>
    <w:rsid w:val="009D1FB1"/>
    <w:rsid w:val="009D24D4"/>
    <w:rsid w:val="009D2B1A"/>
    <w:rsid w:val="009D325F"/>
    <w:rsid w:val="009D331F"/>
    <w:rsid w:val="009D3807"/>
    <w:rsid w:val="009D3E57"/>
    <w:rsid w:val="009D5C85"/>
    <w:rsid w:val="009D63B3"/>
    <w:rsid w:val="009D6468"/>
    <w:rsid w:val="009D6842"/>
    <w:rsid w:val="009D7071"/>
    <w:rsid w:val="009D7EC1"/>
    <w:rsid w:val="009E039A"/>
    <w:rsid w:val="009E053F"/>
    <w:rsid w:val="009E0739"/>
    <w:rsid w:val="009E0B62"/>
    <w:rsid w:val="009E1275"/>
    <w:rsid w:val="009E1C6F"/>
    <w:rsid w:val="009E21AD"/>
    <w:rsid w:val="009E2970"/>
    <w:rsid w:val="009E4834"/>
    <w:rsid w:val="009E49DC"/>
    <w:rsid w:val="009E4FBB"/>
    <w:rsid w:val="009E5102"/>
    <w:rsid w:val="009E5387"/>
    <w:rsid w:val="009E5A82"/>
    <w:rsid w:val="009E5D92"/>
    <w:rsid w:val="009E60B1"/>
    <w:rsid w:val="009E6CF7"/>
    <w:rsid w:val="009E6EF2"/>
    <w:rsid w:val="009E70ED"/>
    <w:rsid w:val="009E7ACF"/>
    <w:rsid w:val="009F052E"/>
    <w:rsid w:val="009F0D04"/>
    <w:rsid w:val="009F0DDC"/>
    <w:rsid w:val="009F1394"/>
    <w:rsid w:val="009F1424"/>
    <w:rsid w:val="009F1436"/>
    <w:rsid w:val="009F14BA"/>
    <w:rsid w:val="009F15A0"/>
    <w:rsid w:val="009F1963"/>
    <w:rsid w:val="009F1A61"/>
    <w:rsid w:val="009F1B1A"/>
    <w:rsid w:val="009F1EB0"/>
    <w:rsid w:val="009F2506"/>
    <w:rsid w:val="009F2EAE"/>
    <w:rsid w:val="009F30FF"/>
    <w:rsid w:val="009F3122"/>
    <w:rsid w:val="009F4119"/>
    <w:rsid w:val="009F4315"/>
    <w:rsid w:val="009F45BA"/>
    <w:rsid w:val="009F4C1F"/>
    <w:rsid w:val="009F5085"/>
    <w:rsid w:val="009F50F5"/>
    <w:rsid w:val="009F56E6"/>
    <w:rsid w:val="009F5989"/>
    <w:rsid w:val="009F5A7E"/>
    <w:rsid w:val="009F5CFC"/>
    <w:rsid w:val="009F6037"/>
    <w:rsid w:val="009F634E"/>
    <w:rsid w:val="009F7F47"/>
    <w:rsid w:val="009F7F73"/>
    <w:rsid w:val="00A00345"/>
    <w:rsid w:val="00A006CD"/>
    <w:rsid w:val="00A01025"/>
    <w:rsid w:val="00A0117F"/>
    <w:rsid w:val="00A017EF"/>
    <w:rsid w:val="00A01997"/>
    <w:rsid w:val="00A0271C"/>
    <w:rsid w:val="00A03492"/>
    <w:rsid w:val="00A035B6"/>
    <w:rsid w:val="00A03B06"/>
    <w:rsid w:val="00A03CCF"/>
    <w:rsid w:val="00A0459B"/>
    <w:rsid w:val="00A04AF7"/>
    <w:rsid w:val="00A05478"/>
    <w:rsid w:val="00A068E4"/>
    <w:rsid w:val="00A073FA"/>
    <w:rsid w:val="00A0771E"/>
    <w:rsid w:val="00A1023E"/>
    <w:rsid w:val="00A104E7"/>
    <w:rsid w:val="00A10619"/>
    <w:rsid w:val="00A1181B"/>
    <w:rsid w:val="00A11B44"/>
    <w:rsid w:val="00A120CD"/>
    <w:rsid w:val="00A120D9"/>
    <w:rsid w:val="00A1259C"/>
    <w:rsid w:val="00A125BC"/>
    <w:rsid w:val="00A127FB"/>
    <w:rsid w:val="00A14BD6"/>
    <w:rsid w:val="00A14D02"/>
    <w:rsid w:val="00A14D0A"/>
    <w:rsid w:val="00A15488"/>
    <w:rsid w:val="00A2009C"/>
    <w:rsid w:val="00A201B7"/>
    <w:rsid w:val="00A20B5D"/>
    <w:rsid w:val="00A2100C"/>
    <w:rsid w:val="00A211B8"/>
    <w:rsid w:val="00A224AA"/>
    <w:rsid w:val="00A22587"/>
    <w:rsid w:val="00A23386"/>
    <w:rsid w:val="00A23569"/>
    <w:rsid w:val="00A23B7E"/>
    <w:rsid w:val="00A23FFE"/>
    <w:rsid w:val="00A24543"/>
    <w:rsid w:val="00A2491C"/>
    <w:rsid w:val="00A24AE3"/>
    <w:rsid w:val="00A24F3E"/>
    <w:rsid w:val="00A24FE1"/>
    <w:rsid w:val="00A2619B"/>
    <w:rsid w:val="00A26891"/>
    <w:rsid w:val="00A26BAA"/>
    <w:rsid w:val="00A27915"/>
    <w:rsid w:val="00A27ABC"/>
    <w:rsid w:val="00A30200"/>
    <w:rsid w:val="00A303D8"/>
    <w:rsid w:val="00A309D2"/>
    <w:rsid w:val="00A30CF2"/>
    <w:rsid w:val="00A313B7"/>
    <w:rsid w:val="00A328B7"/>
    <w:rsid w:val="00A32F67"/>
    <w:rsid w:val="00A33A71"/>
    <w:rsid w:val="00A34162"/>
    <w:rsid w:val="00A34951"/>
    <w:rsid w:val="00A35860"/>
    <w:rsid w:val="00A35F9E"/>
    <w:rsid w:val="00A37353"/>
    <w:rsid w:val="00A375FE"/>
    <w:rsid w:val="00A37C36"/>
    <w:rsid w:val="00A4026E"/>
    <w:rsid w:val="00A4031D"/>
    <w:rsid w:val="00A4078E"/>
    <w:rsid w:val="00A40B36"/>
    <w:rsid w:val="00A41453"/>
    <w:rsid w:val="00A416B9"/>
    <w:rsid w:val="00A41D1F"/>
    <w:rsid w:val="00A42665"/>
    <w:rsid w:val="00A4309E"/>
    <w:rsid w:val="00A439CF"/>
    <w:rsid w:val="00A43B29"/>
    <w:rsid w:val="00A4426B"/>
    <w:rsid w:val="00A445A8"/>
    <w:rsid w:val="00A45057"/>
    <w:rsid w:val="00A45480"/>
    <w:rsid w:val="00A456AC"/>
    <w:rsid w:val="00A46075"/>
    <w:rsid w:val="00A46E27"/>
    <w:rsid w:val="00A47802"/>
    <w:rsid w:val="00A47E8F"/>
    <w:rsid w:val="00A50323"/>
    <w:rsid w:val="00A503B3"/>
    <w:rsid w:val="00A50734"/>
    <w:rsid w:val="00A513FE"/>
    <w:rsid w:val="00A518A7"/>
    <w:rsid w:val="00A51AC4"/>
    <w:rsid w:val="00A523FB"/>
    <w:rsid w:val="00A528C6"/>
    <w:rsid w:val="00A52A4E"/>
    <w:rsid w:val="00A52B67"/>
    <w:rsid w:val="00A53357"/>
    <w:rsid w:val="00A5434D"/>
    <w:rsid w:val="00A54CA1"/>
    <w:rsid w:val="00A55701"/>
    <w:rsid w:val="00A55B75"/>
    <w:rsid w:val="00A563F3"/>
    <w:rsid w:val="00A56531"/>
    <w:rsid w:val="00A57215"/>
    <w:rsid w:val="00A57603"/>
    <w:rsid w:val="00A6028C"/>
    <w:rsid w:val="00A60AE9"/>
    <w:rsid w:val="00A614B0"/>
    <w:rsid w:val="00A61743"/>
    <w:rsid w:val="00A61983"/>
    <w:rsid w:val="00A61DC0"/>
    <w:rsid w:val="00A625A7"/>
    <w:rsid w:val="00A62E34"/>
    <w:rsid w:val="00A62EFC"/>
    <w:rsid w:val="00A63520"/>
    <w:rsid w:val="00A6389F"/>
    <w:rsid w:val="00A639B8"/>
    <w:rsid w:val="00A646E9"/>
    <w:rsid w:val="00A6538A"/>
    <w:rsid w:val="00A65761"/>
    <w:rsid w:val="00A659BF"/>
    <w:rsid w:val="00A65B5B"/>
    <w:rsid w:val="00A661C5"/>
    <w:rsid w:val="00A6652A"/>
    <w:rsid w:val="00A66532"/>
    <w:rsid w:val="00A665E3"/>
    <w:rsid w:val="00A6758B"/>
    <w:rsid w:val="00A702F8"/>
    <w:rsid w:val="00A70FFE"/>
    <w:rsid w:val="00A715AF"/>
    <w:rsid w:val="00A71A07"/>
    <w:rsid w:val="00A71AC7"/>
    <w:rsid w:val="00A71E67"/>
    <w:rsid w:val="00A72591"/>
    <w:rsid w:val="00A72A4D"/>
    <w:rsid w:val="00A72E42"/>
    <w:rsid w:val="00A7314D"/>
    <w:rsid w:val="00A73F33"/>
    <w:rsid w:val="00A7423E"/>
    <w:rsid w:val="00A7451A"/>
    <w:rsid w:val="00A74613"/>
    <w:rsid w:val="00A7588D"/>
    <w:rsid w:val="00A75B09"/>
    <w:rsid w:val="00A76D7C"/>
    <w:rsid w:val="00A76E97"/>
    <w:rsid w:val="00A77282"/>
    <w:rsid w:val="00A77B73"/>
    <w:rsid w:val="00A77DD0"/>
    <w:rsid w:val="00A77E70"/>
    <w:rsid w:val="00A77FBD"/>
    <w:rsid w:val="00A8012A"/>
    <w:rsid w:val="00A802C7"/>
    <w:rsid w:val="00A80314"/>
    <w:rsid w:val="00A803D1"/>
    <w:rsid w:val="00A80826"/>
    <w:rsid w:val="00A8177D"/>
    <w:rsid w:val="00A81E36"/>
    <w:rsid w:val="00A8309C"/>
    <w:rsid w:val="00A83CC1"/>
    <w:rsid w:val="00A83D4B"/>
    <w:rsid w:val="00A85155"/>
    <w:rsid w:val="00A854FF"/>
    <w:rsid w:val="00A85625"/>
    <w:rsid w:val="00A85AE5"/>
    <w:rsid w:val="00A8624C"/>
    <w:rsid w:val="00A86339"/>
    <w:rsid w:val="00A867DB"/>
    <w:rsid w:val="00A87353"/>
    <w:rsid w:val="00A90DB4"/>
    <w:rsid w:val="00A90DD2"/>
    <w:rsid w:val="00A9128B"/>
    <w:rsid w:val="00A91317"/>
    <w:rsid w:val="00A91B8F"/>
    <w:rsid w:val="00A91FE7"/>
    <w:rsid w:val="00A92EFF"/>
    <w:rsid w:val="00A94BEC"/>
    <w:rsid w:val="00A94C25"/>
    <w:rsid w:val="00A94CAB"/>
    <w:rsid w:val="00A94CF3"/>
    <w:rsid w:val="00A94D42"/>
    <w:rsid w:val="00A950C9"/>
    <w:rsid w:val="00A95A8E"/>
    <w:rsid w:val="00A95B80"/>
    <w:rsid w:val="00A95C5A"/>
    <w:rsid w:val="00A96950"/>
    <w:rsid w:val="00A96EA0"/>
    <w:rsid w:val="00A9700C"/>
    <w:rsid w:val="00A970B5"/>
    <w:rsid w:val="00A97E70"/>
    <w:rsid w:val="00AA032C"/>
    <w:rsid w:val="00AA0785"/>
    <w:rsid w:val="00AA0798"/>
    <w:rsid w:val="00AA1BA0"/>
    <w:rsid w:val="00AA25E5"/>
    <w:rsid w:val="00AA2955"/>
    <w:rsid w:val="00AA342A"/>
    <w:rsid w:val="00AA34A4"/>
    <w:rsid w:val="00AA3917"/>
    <w:rsid w:val="00AA3A54"/>
    <w:rsid w:val="00AA41A2"/>
    <w:rsid w:val="00AA437C"/>
    <w:rsid w:val="00AA47A8"/>
    <w:rsid w:val="00AA4AB0"/>
    <w:rsid w:val="00AA4AF7"/>
    <w:rsid w:val="00AA5948"/>
    <w:rsid w:val="00AA5E5C"/>
    <w:rsid w:val="00AA5EA6"/>
    <w:rsid w:val="00AA62D6"/>
    <w:rsid w:val="00AA6B20"/>
    <w:rsid w:val="00AA6BD8"/>
    <w:rsid w:val="00AB02F4"/>
    <w:rsid w:val="00AB0570"/>
    <w:rsid w:val="00AB16C2"/>
    <w:rsid w:val="00AB2148"/>
    <w:rsid w:val="00AB3D39"/>
    <w:rsid w:val="00AB4034"/>
    <w:rsid w:val="00AB4264"/>
    <w:rsid w:val="00AB4CE7"/>
    <w:rsid w:val="00AB54B0"/>
    <w:rsid w:val="00AB54B7"/>
    <w:rsid w:val="00AB58F4"/>
    <w:rsid w:val="00AB5CE5"/>
    <w:rsid w:val="00AB5E3A"/>
    <w:rsid w:val="00AB6E9E"/>
    <w:rsid w:val="00AB6F3A"/>
    <w:rsid w:val="00AB725D"/>
    <w:rsid w:val="00AB7266"/>
    <w:rsid w:val="00AB728B"/>
    <w:rsid w:val="00AB746E"/>
    <w:rsid w:val="00AB7FC8"/>
    <w:rsid w:val="00AC0F32"/>
    <w:rsid w:val="00AC146C"/>
    <w:rsid w:val="00AC1687"/>
    <w:rsid w:val="00AC1CC7"/>
    <w:rsid w:val="00AC1E38"/>
    <w:rsid w:val="00AC27FB"/>
    <w:rsid w:val="00AC28AB"/>
    <w:rsid w:val="00AC35EF"/>
    <w:rsid w:val="00AC4667"/>
    <w:rsid w:val="00AC4B17"/>
    <w:rsid w:val="00AC4DBA"/>
    <w:rsid w:val="00AC4E91"/>
    <w:rsid w:val="00AC5731"/>
    <w:rsid w:val="00AC57B8"/>
    <w:rsid w:val="00AC5AE0"/>
    <w:rsid w:val="00AC61C4"/>
    <w:rsid w:val="00AC6324"/>
    <w:rsid w:val="00AC65BB"/>
    <w:rsid w:val="00AC660F"/>
    <w:rsid w:val="00AC6AD3"/>
    <w:rsid w:val="00AC6BCF"/>
    <w:rsid w:val="00AC6C1C"/>
    <w:rsid w:val="00AC7573"/>
    <w:rsid w:val="00AC76A1"/>
    <w:rsid w:val="00AD0436"/>
    <w:rsid w:val="00AD09BE"/>
    <w:rsid w:val="00AD0B36"/>
    <w:rsid w:val="00AD10C8"/>
    <w:rsid w:val="00AD14D8"/>
    <w:rsid w:val="00AD1B01"/>
    <w:rsid w:val="00AD1B49"/>
    <w:rsid w:val="00AD278D"/>
    <w:rsid w:val="00AD298B"/>
    <w:rsid w:val="00AD2D1B"/>
    <w:rsid w:val="00AD36A1"/>
    <w:rsid w:val="00AD528F"/>
    <w:rsid w:val="00AD53CF"/>
    <w:rsid w:val="00AD5B3B"/>
    <w:rsid w:val="00AD5CCF"/>
    <w:rsid w:val="00AD62E6"/>
    <w:rsid w:val="00AD6970"/>
    <w:rsid w:val="00AD6F87"/>
    <w:rsid w:val="00AD7905"/>
    <w:rsid w:val="00AD7C29"/>
    <w:rsid w:val="00AE03AF"/>
    <w:rsid w:val="00AE074B"/>
    <w:rsid w:val="00AE11DF"/>
    <w:rsid w:val="00AE1AF8"/>
    <w:rsid w:val="00AE1F87"/>
    <w:rsid w:val="00AE23F3"/>
    <w:rsid w:val="00AE2520"/>
    <w:rsid w:val="00AE258C"/>
    <w:rsid w:val="00AE3113"/>
    <w:rsid w:val="00AE3CA7"/>
    <w:rsid w:val="00AE4D88"/>
    <w:rsid w:val="00AE5E15"/>
    <w:rsid w:val="00AE732D"/>
    <w:rsid w:val="00AE74EC"/>
    <w:rsid w:val="00AE7507"/>
    <w:rsid w:val="00AE7C2F"/>
    <w:rsid w:val="00AF00F9"/>
    <w:rsid w:val="00AF0891"/>
    <w:rsid w:val="00AF0C1C"/>
    <w:rsid w:val="00AF0D62"/>
    <w:rsid w:val="00AF0E95"/>
    <w:rsid w:val="00AF129D"/>
    <w:rsid w:val="00AF14DB"/>
    <w:rsid w:val="00AF209F"/>
    <w:rsid w:val="00AF287B"/>
    <w:rsid w:val="00AF2AF9"/>
    <w:rsid w:val="00AF31E9"/>
    <w:rsid w:val="00AF3300"/>
    <w:rsid w:val="00AF3589"/>
    <w:rsid w:val="00AF42F5"/>
    <w:rsid w:val="00AF4CA9"/>
    <w:rsid w:val="00AF5D80"/>
    <w:rsid w:val="00AF6233"/>
    <w:rsid w:val="00AF62A0"/>
    <w:rsid w:val="00AF649A"/>
    <w:rsid w:val="00AF7702"/>
    <w:rsid w:val="00B000EF"/>
    <w:rsid w:val="00B006C9"/>
    <w:rsid w:val="00B007D6"/>
    <w:rsid w:val="00B0085D"/>
    <w:rsid w:val="00B015E3"/>
    <w:rsid w:val="00B01BE9"/>
    <w:rsid w:val="00B020C4"/>
    <w:rsid w:val="00B02515"/>
    <w:rsid w:val="00B02536"/>
    <w:rsid w:val="00B02815"/>
    <w:rsid w:val="00B03677"/>
    <w:rsid w:val="00B03FAE"/>
    <w:rsid w:val="00B041AF"/>
    <w:rsid w:val="00B04748"/>
    <w:rsid w:val="00B04B7C"/>
    <w:rsid w:val="00B04D79"/>
    <w:rsid w:val="00B050DD"/>
    <w:rsid w:val="00B07BA7"/>
    <w:rsid w:val="00B07C9A"/>
    <w:rsid w:val="00B07FAC"/>
    <w:rsid w:val="00B102E8"/>
    <w:rsid w:val="00B105AA"/>
    <w:rsid w:val="00B111D0"/>
    <w:rsid w:val="00B113AD"/>
    <w:rsid w:val="00B11690"/>
    <w:rsid w:val="00B11B7A"/>
    <w:rsid w:val="00B12495"/>
    <w:rsid w:val="00B12BEE"/>
    <w:rsid w:val="00B12E33"/>
    <w:rsid w:val="00B131AC"/>
    <w:rsid w:val="00B1399C"/>
    <w:rsid w:val="00B13B9D"/>
    <w:rsid w:val="00B13E59"/>
    <w:rsid w:val="00B13E86"/>
    <w:rsid w:val="00B14575"/>
    <w:rsid w:val="00B14770"/>
    <w:rsid w:val="00B14B49"/>
    <w:rsid w:val="00B14FE3"/>
    <w:rsid w:val="00B1571B"/>
    <w:rsid w:val="00B157E9"/>
    <w:rsid w:val="00B15BE2"/>
    <w:rsid w:val="00B15E3E"/>
    <w:rsid w:val="00B1618D"/>
    <w:rsid w:val="00B161BF"/>
    <w:rsid w:val="00B163D5"/>
    <w:rsid w:val="00B166E9"/>
    <w:rsid w:val="00B17664"/>
    <w:rsid w:val="00B1778B"/>
    <w:rsid w:val="00B178EA"/>
    <w:rsid w:val="00B20EA5"/>
    <w:rsid w:val="00B212CA"/>
    <w:rsid w:val="00B22DA8"/>
    <w:rsid w:val="00B22DBD"/>
    <w:rsid w:val="00B231F5"/>
    <w:rsid w:val="00B237CA"/>
    <w:rsid w:val="00B238CC"/>
    <w:rsid w:val="00B239EA"/>
    <w:rsid w:val="00B2417B"/>
    <w:rsid w:val="00B242AE"/>
    <w:rsid w:val="00B26BB7"/>
    <w:rsid w:val="00B26C47"/>
    <w:rsid w:val="00B274B7"/>
    <w:rsid w:val="00B27F2B"/>
    <w:rsid w:val="00B3032A"/>
    <w:rsid w:val="00B303D3"/>
    <w:rsid w:val="00B31483"/>
    <w:rsid w:val="00B31585"/>
    <w:rsid w:val="00B31967"/>
    <w:rsid w:val="00B321D1"/>
    <w:rsid w:val="00B327A1"/>
    <w:rsid w:val="00B331DE"/>
    <w:rsid w:val="00B33474"/>
    <w:rsid w:val="00B336BF"/>
    <w:rsid w:val="00B33BE6"/>
    <w:rsid w:val="00B33E51"/>
    <w:rsid w:val="00B348F5"/>
    <w:rsid w:val="00B34943"/>
    <w:rsid w:val="00B34976"/>
    <w:rsid w:val="00B3519A"/>
    <w:rsid w:val="00B35F4B"/>
    <w:rsid w:val="00B36EC1"/>
    <w:rsid w:val="00B37046"/>
    <w:rsid w:val="00B375D4"/>
    <w:rsid w:val="00B37B08"/>
    <w:rsid w:val="00B40038"/>
    <w:rsid w:val="00B401A9"/>
    <w:rsid w:val="00B40FCF"/>
    <w:rsid w:val="00B414F9"/>
    <w:rsid w:val="00B41660"/>
    <w:rsid w:val="00B41FBF"/>
    <w:rsid w:val="00B433C2"/>
    <w:rsid w:val="00B43789"/>
    <w:rsid w:val="00B4487E"/>
    <w:rsid w:val="00B44D76"/>
    <w:rsid w:val="00B45409"/>
    <w:rsid w:val="00B45BF3"/>
    <w:rsid w:val="00B45EA6"/>
    <w:rsid w:val="00B46690"/>
    <w:rsid w:val="00B46A53"/>
    <w:rsid w:val="00B47493"/>
    <w:rsid w:val="00B503A0"/>
    <w:rsid w:val="00B511B2"/>
    <w:rsid w:val="00B516F2"/>
    <w:rsid w:val="00B518EC"/>
    <w:rsid w:val="00B52C3B"/>
    <w:rsid w:val="00B52D3B"/>
    <w:rsid w:val="00B53115"/>
    <w:rsid w:val="00B53238"/>
    <w:rsid w:val="00B538D2"/>
    <w:rsid w:val="00B5483D"/>
    <w:rsid w:val="00B5499C"/>
    <w:rsid w:val="00B54AD1"/>
    <w:rsid w:val="00B5575B"/>
    <w:rsid w:val="00B56036"/>
    <w:rsid w:val="00B560DC"/>
    <w:rsid w:val="00B56354"/>
    <w:rsid w:val="00B56729"/>
    <w:rsid w:val="00B575DF"/>
    <w:rsid w:val="00B577DB"/>
    <w:rsid w:val="00B57A57"/>
    <w:rsid w:val="00B61A13"/>
    <w:rsid w:val="00B61F07"/>
    <w:rsid w:val="00B628A7"/>
    <w:rsid w:val="00B62ED7"/>
    <w:rsid w:val="00B63225"/>
    <w:rsid w:val="00B6339E"/>
    <w:rsid w:val="00B63521"/>
    <w:rsid w:val="00B63A14"/>
    <w:rsid w:val="00B6415F"/>
    <w:rsid w:val="00B65490"/>
    <w:rsid w:val="00B70BE7"/>
    <w:rsid w:val="00B70F05"/>
    <w:rsid w:val="00B7103A"/>
    <w:rsid w:val="00B71060"/>
    <w:rsid w:val="00B7131C"/>
    <w:rsid w:val="00B7177A"/>
    <w:rsid w:val="00B71AF2"/>
    <w:rsid w:val="00B72247"/>
    <w:rsid w:val="00B726CF"/>
    <w:rsid w:val="00B72BD7"/>
    <w:rsid w:val="00B72CB8"/>
    <w:rsid w:val="00B73094"/>
    <w:rsid w:val="00B730B6"/>
    <w:rsid w:val="00B732E2"/>
    <w:rsid w:val="00B7390E"/>
    <w:rsid w:val="00B73A6C"/>
    <w:rsid w:val="00B73AFF"/>
    <w:rsid w:val="00B73EB5"/>
    <w:rsid w:val="00B7409A"/>
    <w:rsid w:val="00B74C0D"/>
    <w:rsid w:val="00B75208"/>
    <w:rsid w:val="00B75E1A"/>
    <w:rsid w:val="00B75F14"/>
    <w:rsid w:val="00B76303"/>
    <w:rsid w:val="00B764AB"/>
    <w:rsid w:val="00B77251"/>
    <w:rsid w:val="00B77C80"/>
    <w:rsid w:val="00B80117"/>
    <w:rsid w:val="00B80417"/>
    <w:rsid w:val="00B809F9"/>
    <w:rsid w:val="00B827BE"/>
    <w:rsid w:val="00B82846"/>
    <w:rsid w:val="00B83BCD"/>
    <w:rsid w:val="00B845CB"/>
    <w:rsid w:val="00B846CD"/>
    <w:rsid w:val="00B84A25"/>
    <w:rsid w:val="00B856D9"/>
    <w:rsid w:val="00B8578E"/>
    <w:rsid w:val="00B85CBF"/>
    <w:rsid w:val="00B85ED0"/>
    <w:rsid w:val="00B85EFC"/>
    <w:rsid w:val="00B8645E"/>
    <w:rsid w:val="00B86511"/>
    <w:rsid w:val="00B8657F"/>
    <w:rsid w:val="00B86B22"/>
    <w:rsid w:val="00B870B1"/>
    <w:rsid w:val="00B871C3"/>
    <w:rsid w:val="00B8797F"/>
    <w:rsid w:val="00B87D0A"/>
    <w:rsid w:val="00B87F14"/>
    <w:rsid w:val="00B90DE1"/>
    <w:rsid w:val="00B917E4"/>
    <w:rsid w:val="00B91A38"/>
    <w:rsid w:val="00B91E26"/>
    <w:rsid w:val="00B92FD0"/>
    <w:rsid w:val="00B932DF"/>
    <w:rsid w:val="00B93307"/>
    <w:rsid w:val="00B94396"/>
    <w:rsid w:val="00B95A5E"/>
    <w:rsid w:val="00B95C24"/>
    <w:rsid w:val="00B95FCF"/>
    <w:rsid w:val="00B96848"/>
    <w:rsid w:val="00B97402"/>
    <w:rsid w:val="00B974CB"/>
    <w:rsid w:val="00B97CAA"/>
    <w:rsid w:val="00BA0556"/>
    <w:rsid w:val="00BA10BE"/>
    <w:rsid w:val="00BA1AAB"/>
    <w:rsid w:val="00BA2068"/>
    <w:rsid w:val="00BA24B2"/>
    <w:rsid w:val="00BA2889"/>
    <w:rsid w:val="00BA2D9C"/>
    <w:rsid w:val="00BA3209"/>
    <w:rsid w:val="00BA3D29"/>
    <w:rsid w:val="00BA4936"/>
    <w:rsid w:val="00BA4D58"/>
    <w:rsid w:val="00BA4E54"/>
    <w:rsid w:val="00BA571A"/>
    <w:rsid w:val="00BA580B"/>
    <w:rsid w:val="00BA5E1A"/>
    <w:rsid w:val="00BA7BA0"/>
    <w:rsid w:val="00BB0326"/>
    <w:rsid w:val="00BB063D"/>
    <w:rsid w:val="00BB10F7"/>
    <w:rsid w:val="00BB1782"/>
    <w:rsid w:val="00BB23D4"/>
    <w:rsid w:val="00BB384A"/>
    <w:rsid w:val="00BB43B4"/>
    <w:rsid w:val="00BB4549"/>
    <w:rsid w:val="00BB479B"/>
    <w:rsid w:val="00BB4D8C"/>
    <w:rsid w:val="00BB5F20"/>
    <w:rsid w:val="00BB7A52"/>
    <w:rsid w:val="00BB7ACA"/>
    <w:rsid w:val="00BC01E4"/>
    <w:rsid w:val="00BC080D"/>
    <w:rsid w:val="00BC08C5"/>
    <w:rsid w:val="00BC091B"/>
    <w:rsid w:val="00BC170D"/>
    <w:rsid w:val="00BC2376"/>
    <w:rsid w:val="00BC251F"/>
    <w:rsid w:val="00BC25FA"/>
    <w:rsid w:val="00BC2909"/>
    <w:rsid w:val="00BC2A7A"/>
    <w:rsid w:val="00BC2DD4"/>
    <w:rsid w:val="00BC301A"/>
    <w:rsid w:val="00BC3EE3"/>
    <w:rsid w:val="00BC4029"/>
    <w:rsid w:val="00BC450C"/>
    <w:rsid w:val="00BC4DD8"/>
    <w:rsid w:val="00BC4E1A"/>
    <w:rsid w:val="00BC57B2"/>
    <w:rsid w:val="00BC6783"/>
    <w:rsid w:val="00BC7036"/>
    <w:rsid w:val="00BD09A9"/>
    <w:rsid w:val="00BD0D6A"/>
    <w:rsid w:val="00BD1861"/>
    <w:rsid w:val="00BD19AC"/>
    <w:rsid w:val="00BD1BFA"/>
    <w:rsid w:val="00BD1E1F"/>
    <w:rsid w:val="00BD22E0"/>
    <w:rsid w:val="00BD2DA8"/>
    <w:rsid w:val="00BD486B"/>
    <w:rsid w:val="00BD5066"/>
    <w:rsid w:val="00BD5092"/>
    <w:rsid w:val="00BD53FF"/>
    <w:rsid w:val="00BD5DDE"/>
    <w:rsid w:val="00BD6499"/>
    <w:rsid w:val="00BD706A"/>
    <w:rsid w:val="00BE0531"/>
    <w:rsid w:val="00BE0852"/>
    <w:rsid w:val="00BE0D54"/>
    <w:rsid w:val="00BE1226"/>
    <w:rsid w:val="00BE183C"/>
    <w:rsid w:val="00BE19D1"/>
    <w:rsid w:val="00BE1E8A"/>
    <w:rsid w:val="00BE2E06"/>
    <w:rsid w:val="00BE341A"/>
    <w:rsid w:val="00BE3AE6"/>
    <w:rsid w:val="00BE4000"/>
    <w:rsid w:val="00BE5F35"/>
    <w:rsid w:val="00BE60A8"/>
    <w:rsid w:val="00BE6D00"/>
    <w:rsid w:val="00BE6D83"/>
    <w:rsid w:val="00BF0338"/>
    <w:rsid w:val="00BF072E"/>
    <w:rsid w:val="00BF0885"/>
    <w:rsid w:val="00BF0A1E"/>
    <w:rsid w:val="00BF0B84"/>
    <w:rsid w:val="00BF1119"/>
    <w:rsid w:val="00BF148D"/>
    <w:rsid w:val="00BF19CB"/>
    <w:rsid w:val="00BF24EF"/>
    <w:rsid w:val="00BF2802"/>
    <w:rsid w:val="00BF283B"/>
    <w:rsid w:val="00BF2D5C"/>
    <w:rsid w:val="00BF31F3"/>
    <w:rsid w:val="00BF44A3"/>
    <w:rsid w:val="00BF451C"/>
    <w:rsid w:val="00BF4753"/>
    <w:rsid w:val="00BF4A84"/>
    <w:rsid w:val="00BF51CD"/>
    <w:rsid w:val="00BF57BE"/>
    <w:rsid w:val="00BF5D6B"/>
    <w:rsid w:val="00BF6CF9"/>
    <w:rsid w:val="00BF71B2"/>
    <w:rsid w:val="00BF75B5"/>
    <w:rsid w:val="00C00DF8"/>
    <w:rsid w:val="00C01008"/>
    <w:rsid w:val="00C014BA"/>
    <w:rsid w:val="00C01624"/>
    <w:rsid w:val="00C01A47"/>
    <w:rsid w:val="00C023CA"/>
    <w:rsid w:val="00C03169"/>
    <w:rsid w:val="00C03BE9"/>
    <w:rsid w:val="00C03C82"/>
    <w:rsid w:val="00C03CFC"/>
    <w:rsid w:val="00C03E0F"/>
    <w:rsid w:val="00C03F63"/>
    <w:rsid w:val="00C04AF3"/>
    <w:rsid w:val="00C05045"/>
    <w:rsid w:val="00C05BD1"/>
    <w:rsid w:val="00C05E0D"/>
    <w:rsid w:val="00C06029"/>
    <w:rsid w:val="00C065B4"/>
    <w:rsid w:val="00C06FBB"/>
    <w:rsid w:val="00C07A1A"/>
    <w:rsid w:val="00C07E29"/>
    <w:rsid w:val="00C1031C"/>
    <w:rsid w:val="00C109E4"/>
    <w:rsid w:val="00C11425"/>
    <w:rsid w:val="00C11739"/>
    <w:rsid w:val="00C11B45"/>
    <w:rsid w:val="00C11D1D"/>
    <w:rsid w:val="00C12396"/>
    <w:rsid w:val="00C126EE"/>
    <w:rsid w:val="00C12A48"/>
    <w:rsid w:val="00C12C62"/>
    <w:rsid w:val="00C12D31"/>
    <w:rsid w:val="00C13CAC"/>
    <w:rsid w:val="00C13F1B"/>
    <w:rsid w:val="00C141E2"/>
    <w:rsid w:val="00C14ACF"/>
    <w:rsid w:val="00C15499"/>
    <w:rsid w:val="00C1561E"/>
    <w:rsid w:val="00C1563B"/>
    <w:rsid w:val="00C15766"/>
    <w:rsid w:val="00C15991"/>
    <w:rsid w:val="00C15CB9"/>
    <w:rsid w:val="00C16C42"/>
    <w:rsid w:val="00C178C7"/>
    <w:rsid w:val="00C17D2B"/>
    <w:rsid w:val="00C20107"/>
    <w:rsid w:val="00C2087F"/>
    <w:rsid w:val="00C2098E"/>
    <w:rsid w:val="00C20BAC"/>
    <w:rsid w:val="00C21806"/>
    <w:rsid w:val="00C21DF7"/>
    <w:rsid w:val="00C21FD8"/>
    <w:rsid w:val="00C2229A"/>
    <w:rsid w:val="00C22C73"/>
    <w:rsid w:val="00C23645"/>
    <w:rsid w:val="00C24178"/>
    <w:rsid w:val="00C243A3"/>
    <w:rsid w:val="00C24902"/>
    <w:rsid w:val="00C24DDC"/>
    <w:rsid w:val="00C25089"/>
    <w:rsid w:val="00C258C7"/>
    <w:rsid w:val="00C25B73"/>
    <w:rsid w:val="00C262B1"/>
    <w:rsid w:val="00C266D3"/>
    <w:rsid w:val="00C26FE5"/>
    <w:rsid w:val="00C272E8"/>
    <w:rsid w:val="00C3170C"/>
    <w:rsid w:val="00C32B64"/>
    <w:rsid w:val="00C32DE2"/>
    <w:rsid w:val="00C3380C"/>
    <w:rsid w:val="00C33DD4"/>
    <w:rsid w:val="00C33FEA"/>
    <w:rsid w:val="00C34F7C"/>
    <w:rsid w:val="00C3517F"/>
    <w:rsid w:val="00C35409"/>
    <w:rsid w:val="00C35445"/>
    <w:rsid w:val="00C36353"/>
    <w:rsid w:val="00C372A3"/>
    <w:rsid w:val="00C374B0"/>
    <w:rsid w:val="00C3754E"/>
    <w:rsid w:val="00C37E83"/>
    <w:rsid w:val="00C40425"/>
    <w:rsid w:val="00C40519"/>
    <w:rsid w:val="00C40ECA"/>
    <w:rsid w:val="00C42055"/>
    <w:rsid w:val="00C420BC"/>
    <w:rsid w:val="00C42939"/>
    <w:rsid w:val="00C42D96"/>
    <w:rsid w:val="00C433DA"/>
    <w:rsid w:val="00C43A04"/>
    <w:rsid w:val="00C43F4E"/>
    <w:rsid w:val="00C443A8"/>
    <w:rsid w:val="00C4528A"/>
    <w:rsid w:val="00C45301"/>
    <w:rsid w:val="00C4532F"/>
    <w:rsid w:val="00C4548A"/>
    <w:rsid w:val="00C45A65"/>
    <w:rsid w:val="00C468E6"/>
    <w:rsid w:val="00C50702"/>
    <w:rsid w:val="00C51268"/>
    <w:rsid w:val="00C51AB7"/>
    <w:rsid w:val="00C51E95"/>
    <w:rsid w:val="00C5281C"/>
    <w:rsid w:val="00C52AD0"/>
    <w:rsid w:val="00C5380D"/>
    <w:rsid w:val="00C540DB"/>
    <w:rsid w:val="00C542B5"/>
    <w:rsid w:val="00C54566"/>
    <w:rsid w:val="00C54A7A"/>
    <w:rsid w:val="00C567D2"/>
    <w:rsid w:val="00C56D70"/>
    <w:rsid w:val="00C57A59"/>
    <w:rsid w:val="00C60743"/>
    <w:rsid w:val="00C6095E"/>
    <w:rsid w:val="00C60965"/>
    <w:rsid w:val="00C60AD0"/>
    <w:rsid w:val="00C60BE1"/>
    <w:rsid w:val="00C60E59"/>
    <w:rsid w:val="00C6179A"/>
    <w:rsid w:val="00C61C5B"/>
    <w:rsid w:val="00C61C79"/>
    <w:rsid w:val="00C6321E"/>
    <w:rsid w:val="00C64DD9"/>
    <w:rsid w:val="00C64F37"/>
    <w:rsid w:val="00C659EF"/>
    <w:rsid w:val="00C65F01"/>
    <w:rsid w:val="00C66773"/>
    <w:rsid w:val="00C7033A"/>
    <w:rsid w:val="00C70BCD"/>
    <w:rsid w:val="00C71213"/>
    <w:rsid w:val="00C71808"/>
    <w:rsid w:val="00C71B63"/>
    <w:rsid w:val="00C7227E"/>
    <w:rsid w:val="00C736AB"/>
    <w:rsid w:val="00C737E1"/>
    <w:rsid w:val="00C73CBE"/>
    <w:rsid w:val="00C73D78"/>
    <w:rsid w:val="00C74109"/>
    <w:rsid w:val="00C74FE1"/>
    <w:rsid w:val="00C757E9"/>
    <w:rsid w:val="00C75F10"/>
    <w:rsid w:val="00C7609B"/>
    <w:rsid w:val="00C76D38"/>
    <w:rsid w:val="00C76DC0"/>
    <w:rsid w:val="00C77227"/>
    <w:rsid w:val="00C773F7"/>
    <w:rsid w:val="00C77531"/>
    <w:rsid w:val="00C779B3"/>
    <w:rsid w:val="00C77ACE"/>
    <w:rsid w:val="00C77E3D"/>
    <w:rsid w:val="00C80758"/>
    <w:rsid w:val="00C80804"/>
    <w:rsid w:val="00C810DD"/>
    <w:rsid w:val="00C81494"/>
    <w:rsid w:val="00C81777"/>
    <w:rsid w:val="00C818E6"/>
    <w:rsid w:val="00C84313"/>
    <w:rsid w:val="00C85D58"/>
    <w:rsid w:val="00C862B0"/>
    <w:rsid w:val="00C863D7"/>
    <w:rsid w:val="00C87204"/>
    <w:rsid w:val="00C8737E"/>
    <w:rsid w:val="00C87460"/>
    <w:rsid w:val="00C87835"/>
    <w:rsid w:val="00C87F8F"/>
    <w:rsid w:val="00C9069E"/>
    <w:rsid w:val="00C909EC"/>
    <w:rsid w:val="00C90AD2"/>
    <w:rsid w:val="00C919D7"/>
    <w:rsid w:val="00C92A64"/>
    <w:rsid w:val="00C93151"/>
    <w:rsid w:val="00C934BA"/>
    <w:rsid w:val="00C93598"/>
    <w:rsid w:val="00C93687"/>
    <w:rsid w:val="00C93688"/>
    <w:rsid w:val="00C937D2"/>
    <w:rsid w:val="00C94431"/>
    <w:rsid w:val="00C9470C"/>
    <w:rsid w:val="00C9470E"/>
    <w:rsid w:val="00C94BA3"/>
    <w:rsid w:val="00C95B7B"/>
    <w:rsid w:val="00C963C3"/>
    <w:rsid w:val="00C964D4"/>
    <w:rsid w:val="00CA015D"/>
    <w:rsid w:val="00CA10E0"/>
    <w:rsid w:val="00CA12EB"/>
    <w:rsid w:val="00CA181D"/>
    <w:rsid w:val="00CA1825"/>
    <w:rsid w:val="00CA1884"/>
    <w:rsid w:val="00CA27F6"/>
    <w:rsid w:val="00CA2EFB"/>
    <w:rsid w:val="00CA3529"/>
    <w:rsid w:val="00CA42DB"/>
    <w:rsid w:val="00CA4616"/>
    <w:rsid w:val="00CA4671"/>
    <w:rsid w:val="00CA476F"/>
    <w:rsid w:val="00CA4790"/>
    <w:rsid w:val="00CA4A38"/>
    <w:rsid w:val="00CA4DEB"/>
    <w:rsid w:val="00CA5E6D"/>
    <w:rsid w:val="00CA7520"/>
    <w:rsid w:val="00CA762F"/>
    <w:rsid w:val="00CA79BD"/>
    <w:rsid w:val="00CB0752"/>
    <w:rsid w:val="00CB09CF"/>
    <w:rsid w:val="00CB12DC"/>
    <w:rsid w:val="00CB14C2"/>
    <w:rsid w:val="00CB18F0"/>
    <w:rsid w:val="00CB1F87"/>
    <w:rsid w:val="00CB3773"/>
    <w:rsid w:val="00CB4400"/>
    <w:rsid w:val="00CB4417"/>
    <w:rsid w:val="00CB50A6"/>
    <w:rsid w:val="00CB5130"/>
    <w:rsid w:val="00CB56BE"/>
    <w:rsid w:val="00CB5E61"/>
    <w:rsid w:val="00CB645E"/>
    <w:rsid w:val="00CB64D8"/>
    <w:rsid w:val="00CB6D74"/>
    <w:rsid w:val="00CB71AC"/>
    <w:rsid w:val="00CB7A03"/>
    <w:rsid w:val="00CB7BB0"/>
    <w:rsid w:val="00CB7E65"/>
    <w:rsid w:val="00CC1E26"/>
    <w:rsid w:val="00CC2370"/>
    <w:rsid w:val="00CC36B2"/>
    <w:rsid w:val="00CC384D"/>
    <w:rsid w:val="00CC3B1A"/>
    <w:rsid w:val="00CC3E56"/>
    <w:rsid w:val="00CC3F91"/>
    <w:rsid w:val="00CC4845"/>
    <w:rsid w:val="00CC6277"/>
    <w:rsid w:val="00CC6BBE"/>
    <w:rsid w:val="00CC712E"/>
    <w:rsid w:val="00CD00CB"/>
    <w:rsid w:val="00CD04B7"/>
    <w:rsid w:val="00CD0B5B"/>
    <w:rsid w:val="00CD1325"/>
    <w:rsid w:val="00CD1A23"/>
    <w:rsid w:val="00CD23FD"/>
    <w:rsid w:val="00CD2654"/>
    <w:rsid w:val="00CD26AA"/>
    <w:rsid w:val="00CD3A4A"/>
    <w:rsid w:val="00CD3B48"/>
    <w:rsid w:val="00CD3F0A"/>
    <w:rsid w:val="00CD4008"/>
    <w:rsid w:val="00CD45DA"/>
    <w:rsid w:val="00CD4725"/>
    <w:rsid w:val="00CD4A0C"/>
    <w:rsid w:val="00CD4FA6"/>
    <w:rsid w:val="00CD57EA"/>
    <w:rsid w:val="00CD5828"/>
    <w:rsid w:val="00CD5854"/>
    <w:rsid w:val="00CD59FB"/>
    <w:rsid w:val="00CD5A10"/>
    <w:rsid w:val="00CD5DC6"/>
    <w:rsid w:val="00CD67EF"/>
    <w:rsid w:val="00CD6A44"/>
    <w:rsid w:val="00CD6C8B"/>
    <w:rsid w:val="00CD7C9B"/>
    <w:rsid w:val="00CE0132"/>
    <w:rsid w:val="00CE08EB"/>
    <w:rsid w:val="00CE0D0C"/>
    <w:rsid w:val="00CE0EE5"/>
    <w:rsid w:val="00CE1328"/>
    <w:rsid w:val="00CE17AE"/>
    <w:rsid w:val="00CE1A3C"/>
    <w:rsid w:val="00CE2C84"/>
    <w:rsid w:val="00CE3BEA"/>
    <w:rsid w:val="00CE4A0B"/>
    <w:rsid w:val="00CE4CA0"/>
    <w:rsid w:val="00CE66A9"/>
    <w:rsid w:val="00CE6A25"/>
    <w:rsid w:val="00CE6ECF"/>
    <w:rsid w:val="00CE73D4"/>
    <w:rsid w:val="00CE79E5"/>
    <w:rsid w:val="00CE7C63"/>
    <w:rsid w:val="00CF0046"/>
    <w:rsid w:val="00CF0897"/>
    <w:rsid w:val="00CF1133"/>
    <w:rsid w:val="00CF1542"/>
    <w:rsid w:val="00CF194E"/>
    <w:rsid w:val="00CF20A5"/>
    <w:rsid w:val="00CF376D"/>
    <w:rsid w:val="00CF48B7"/>
    <w:rsid w:val="00CF4A86"/>
    <w:rsid w:val="00CF51A6"/>
    <w:rsid w:val="00CF5534"/>
    <w:rsid w:val="00CF61FB"/>
    <w:rsid w:val="00CF6465"/>
    <w:rsid w:val="00CF64F1"/>
    <w:rsid w:val="00CF65E7"/>
    <w:rsid w:val="00CF6C7C"/>
    <w:rsid w:val="00CF771B"/>
    <w:rsid w:val="00CF7E34"/>
    <w:rsid w:val="00D00137"/>
    <w:rsid w:val="00D00800"/>
    <w:rsid w:val="00D00B05"/>
    <w:rsid w:val="00D00C60"/>
    <w:rsid w:val="00D01667"/>
    <w:rsid w:val="00D029C1"/>
    <w:rsid w:val="00D02E3A"/>
    <w:rsid w:val="00D034EB"/>
    <w:rsid w:val="00D049EA"/>
    <w:rsid w:val="00D05C5B"/>
    <w:rsid w:val="00D072D6"/>
    <w:rsid w:val="00D073E0"/>
    <w:rsid w:val="00D102F1"/>
    <w:rsid w:val="00D10AA6"/>
    <w:rsid w:val="00D10E5B"/>
    <w:rsid w:val="00D118EF"/>
    <w:rsid w:val="00D1340B"/>
    <w:rsid w:val="00D13836"/>
    <w:rsid w:val="00D13A23"/>
    <w:rsid w:val="00D13F22"/>
    <w:rsid w:val="00D1470F"/>
    <w:rsid w:val="00D14F83"/>
    <w:rsid w:val="00D15862"/>
    <w:rsid w:val="00D1589B"/>
    <w:rsid w:val="00D15B32"/>
    <w:rsid w:val="00D162F1"/>
    <w:rsid w:val="00D163AC"/>
    <w:rsid w:val="00D164DE"/>
    <w:rsid w:val="00D1664D"/>
    <w:rsid w:val="00D16845"/>
    <w:rsid w:val="00D16906"/>
    <w:rsid w:val="00D16DB1"/>
    <w:rsid w:val="00D172A1"/>
    <w:rsid w:val="00D17589"/>
    <w:rsid w:val="00D17851"/>
    <w:rsid w:val="00D17DE6"/>
    <w:rsid w:val="00D17F89"/>
    <w:rsid w:val="00D207AC"/>
    <w:rsid w:val="00D20C0E"/>
    <w:rsid w:val="00D20CF3"/>
    <w:rsid w:val="00D2113C"/>
    <w:rsid w:val="00D21CE9"/>
    <w:rsid w:val="00D21EE1"/>
    <w:rsid w:val="00D21FD7"/>
    <w:rsid w:val="00D22088"/>
    <w:rsid w:val="00D22E49"/>
    <w:rsid w:val="00D241EE"/>
    <w:rsid w:val="00D249C5"/>
    <w:rsid w:val="00D24E8A"/>
    <w:rsid w:val="00D2586E"/>
    <w:rsid w:val="00D25E8E"/>
    <w:rsid w:val="00D26200"/>
    <w:rsid w:val="00D26DBB"/>
    <w:rsid w:val="00D27072"/>
    <w:rsid w:val="00D27426"/>
    <w:rsid w:val="00D27514"/>
    <w:rsid w:val="00D30C3C"/>
    <w:rsid w:val="00D31A8E"/>
    <w:rsid w:val="00D31BC4"/>
    <w:rsid w:val="00D31C3F"/>
    <w:rsid w:val="00D31F5D"/>
    <w:rsid w:val="00D3200F"/>
    <w:rsid w:val="00D32198"/>
    <w:rsid w:val="00D324D8"/>
    <w:rsid w:val="00D32656"/>
    <w:rsid w:val="00D33797"/>
    <w:rsid w:val="00D345E4"/>
    <w:rsid w:val="00D34E44"/>
    <w:rsid w:val="00D3533D"/>
    <w:rsid w:val="00D3574F"/>
    <w:rsid w:val="00D3619C"/>
    <w:rsid w:val="00D41158"/>
    <w:rsid w:val="00D416B1"/>
    <w:rsid w:val="00D42044"/>
    <w:rsid w:val="00D43CE7"/>
    <w:rsid w:val="00D43F9C"/>
    <w:rsid w:val="00D449A9"/>
    <w:rsid w:val="00D44AB5"/>
    <w:rsid w:val="00D44F00"/>
    <w:rsid w:val="00D461AF"/>
    <w:rsid w:val="00D46A84"/>
    <w:rsid w:val="00D47E18"/>
    <w:rsid w:val="00D50960"/>
    <w:rsid w:val="00D50CED"/>
    <w:rsid w:val="00D5267A"/>
    <w:rsid w:val="00D526D5"/>
    <w:rsid w:val="00D5285E"/>
    <w:rsid w:val="00D53689"/>
    <w:rsid w:val="00D5383A"/>
    <w:rsid w:val="00D53FCA"/>
    <w:rsid w:val="00D5469B"/>
    <w:rsid w:val="00D552AB"/>
    <w:rsid w:val="00D55315"/>
    <w:rsid w:val="00D55538"/>
    <w:rsid w:val="00D55AA9"/>
    <w:rsid w:val="00D55CA9"/>
    <w:rsid w:val="00D55F52"/>
    <w:rsid w:val="00D568FC"/>
    <w:rsid w:val="00D57915"/>
    <w:rsid w:val="00D57E91"/>
    <w:rsid w:val="00D601A6"/>
    <w:rsid w:val="00D6038D"/>
    <w:rsid w:val="00D61056"/>
    <w:rsid w:val="00D61974"/>
    <w:rsid w:val="00D623FC"/>
    <w:rsid w:val="00D6362B"/>
    <w:rsid w:val="00D6364C"/>
    <w:rsid w:val="00D6378F"/>
    <w:rsid w:val="00D64C7A"/>
    <w:rsid w:val="00D64FD3"/>
    <w:rsid w:val="00D64FDE"/>
    <w:rsid w:val="00D65EA7"/>
    <w:rsid w:val="00D66C05"/>
    <w:rsid w:val="00D670B8"/>
    <w:rsid w:val="00D6780D"/>
    <w:rsid w:val="00D67D05"/>
    <w:rsid w:val="00D67F39"/>
    <w:rsid w:val="00D67F62"/>
    <w:rsid w:val="00D700EA"/>
    <w:rsid w:val="00D705FB"/>
    <w:rsid w:val="00D70B24"/>
    <w:rsid w:val="00D71437"/>
    <w:rsid w:val="00D718EF"/>
    <w:rsid w:val="00D71BD7"/>
    <w:rsid w:val="00D723EF"/>
    <w:rsid w:val="00D72667"/>
    <w:rsid w:val="00D72869"/>
    <w:rsid w:val="00D734E4"/>
    <w:rsid w:val="00D73593"/>
    <w:rsid w:val="00D73D96"/>
    <w:rsid w:val="00D73FE7"/>
    <w:rsid w:val="00D74AFA"/>
    <w:rsid w:val="00D75005"/>
    <w:rsid w:val="00D75B04"/>
    <w:rsid w:val="00D75CDC"/>
    <w:rsid w:val="00D764EC"/>
    <w:rsid w:val="00D76C8F"/>
    <w:rsid w:val="00D76F2E"/>
    <w:rsid w:val="00D77B52"/>
    <w:rsid w:val="00D8065B"/>
    <w:rsid w:val="00D81052"/>
    <w:rsid w:val="00D81769"/>
    <w:rsid w:val="00D81961"/>
    <w:rsid w:val="00D82590"/>
    <w:rsid w:val="00D83003"/>
    <w:rsid w:val="00D83524"/>
    <w:rsid w:val="00D83977"/>
    <w:rsid w:val="00D843BF"/>
    <w:rsid w:val="00D85470"/>
    <w:rsid w:val="00D85F12"/>
    <w:rsid w:val="00D86494"/>
    <w:rsid w:val="00D867F7"/>
    <w:rsid w:val="00D868B9"/>
    <w:rsid w:val="00D87469"/>
    <w:rsid w:val="00D87527"/>
    <w:rsid w:val="00D87E93"/>
    <w:rsid w:val="00D90011"/>
    <w:rsid w:val="00D90307"/>
    <w:rsid w:val="00D90C74"/>
    <w:rsid w:val="00D90CC0"/>
    <w:rsid w:val="00D9122A"/>
    <w:rsid w:val="00D915F3"/>
    <w:rsid w:val="00D925CB"/>
    <w:rsid w:val="00D92C91"/>
    <w:rsid w:val="00D933FB"/>
    <w:rsid w:val="00D9343A"/>
    <w:rsid w:val="00D93E44"/>
    <w:rsid w:val="00D9470E"/>
    <w:rsid w:val="00D9496A"/>
    <w:rsid w:val="00D94CDE"/>
    <w:rsid w:val="00D952E3"/>
    <w:rsid w:val="00D95566"/>
    <w:rsid w:val="00D95A07"/>
    <w:rsid w:val="00D95CA2"/>
    <w:rsid w:val="00D9673C"/>
    <w:rsid w:val="00D96DA0"/>
    <w:rsid w:val="00D979D4"/>
    <w:rsid w:val="00D97E33"/>
    <w:rsid w:val="00DA02C0"/>
    <w:rsid w:val="00DA07CE"/>
    <w:rsid w:val="00DA0831"/>
    <w:rsid w:val="00DA08F0"/>
    <w:rsid w:val="00DA1194"/>
    <w:rsid w:val="00DA12BB"/>
    <w:rsid w:val="00DA188B"/>
    <w:rsid w:val="00DA2571"/>
    <w:rsid w:val="00DA4DE9"/>
    <w:rsid w:val="00DA50ED"/>
    <w:rsid w:val="00DA5397"/>
    <w:rsid w:val="00DA5527"/>
    <w:rsid w:val="00DA5AF2"/>
    <w:rsid w:val="00DB0248"/>
    <w:rsid w:val="00DB0AD9"/>
    <w:rsid w:val="00DB0BA9"/>
    <w:rsid w:val="00DB0EBC"/>
    <w:rsid w:val="00DB12F6"/>
    <w:rsid w:val="00DB13E2"/>
    <w:rsid w:val="00DB29AC"/>
    <w:rsid w:val="00DB2CC6"/>
    <w:rsid w:val="00DB305A"/>
    <w:rsid w:val="00DB3291"/>
    <w:rsid w:val="00DB32CA"/>
    <w:rsid w:val="00DB478D"/>
    <w:rsid w:val="00DB4FF3"/>
    <w:rsid w:val="00DB52E8"/>
    <w:rsid w:val="00DB556E"/>
    <w:rsid w:val="00DB55BD"/>
    <w:rsid w:val="00DB5887"/>
    <w:rsid w:val="00DB5DB0"/>
    <w:rsid w:val="00DB6570"/>
    <w:rsid w:val="00DB7175"/>
    <w:rsid w:val="00DB779B"/>
    <w:rsid w:val="00DB7BCF"/>
    <w:rsid w:val="00DB7CBF"/>
    <w:rsid w:val="00DC004B"/>
    <w:rsid w:val="00DC0480"/>
    <w:rsid w:val="00DC0951"/>
    <w:rsid w:val="00DC115F"/>
    <w:rsid w:val="00DC16DD"/>
    <w:rsid w:val="00DC2620"/>
    <w:rsid w:val="00DC2AEE"/>
    <w:rsid w:val="00DC374D"/>
    <w:rsid w:val="00DC3B99"/>
    <w:rsid w:val="00DC4431"/>
    <w:rsid w:val="00DC487C"/>
    <w:rsid w:val="00DC4952"/>
    <w:rsid w:val="00DC572D"/>
    <w:rsid w:val="00DC5775"/>
    <w:rsid w:val="00DC581F"/>
    <w:rsid w:val="00DC6918"/>
    <w:rsid w:val="00DC6BAF"/>
    <w:rsid w:val="00DC7585"/>
    <w:rsid w:val="00DD0000"/>
    <w:rsid w:val="00DD0889"/>
    <w:rsid w:val="00DD15A7"/>
    <w:rsid w:val="00DD1C53"/>
    <w:rsid w:val="00DD2285"/>
    <w:rsid w:val="00DD27C6"/>
    <w:rsid w:val="00DD2CE3"/>
    <w:rsid w:val="00DD3124"/>
    <w:rsid w:val="00DD339B"/>
    <w:rsid w:val="00DD4251"/>
    <w:rsid w:val="00DD497E"/>
    <w:rsid w:val="00DD4BAB"/>
    <w:rsid w:val="00DD4DE8"/>
    <w:rsid w:val="00DD51B4"/>
    <w:rsid w:val="00DD5D57"/>
    <w:rsid w:val="00DD6C9D"/>
    <w:rsid w:val="00DD7113"/>
    <w:rsid w:val="00DD7774"/>
    <w:rsid w:val="00DD7C0D"/>
    <w:rsid w:val="00DE0293"/>
    <w:rsid w:val="00DE0D79"/>
    <w:rsid w:val="00DE1226"/>
    <w:rsid w:val="00DE128F"/>
    <w:rsid w:val="00DE1620"/>
    <w:rsid w:val="00DE1B8F"/>
    <w:rsid w:val="00DE1D6A"/>
    <w:rsid w:val="00DE23F0"/>
    <w:rsid w:val="00DE2DF0"/>
    <w:rsid w:val="00DE3A85"/>
    <w:rsid w:val="00DE3B2D"/>
    <w:rsid w:val="00DE3D3E"/>
    <w:rsid w:val="00DE4067"/>
    <w:rsid w:val="00DE44D3"/>
    <w:rsid w:val="00DE5228"/>
    <w:rsid w:val="00DE6409"/>
    <w:rsid w:val="00DE7AFB"/>
    <w:rsid w:val="00DF0225"/>
    <w:rsid w:val="00DF0755"/>
    <w:rsid w:val="00DF0B2B"/>
    <w:rsid w:val="00DF0F55"/>
    <w:rsid w:val="00DF1140"/>
    <w:rsid w:val="00DF152E"/>
    <w:rsid w:val="00DF22F7"/>
    <w:rsid w:val="00DF255B"/>
    <w:rsid w:val="00DF28A0"/>
    <w:rsid w:val="00DF291D"/>
    <w:rsid w:val="00DF2A83"/>
    <w:rsid w:val="00DF356D"/>
    <w:rsid w:val="00DF35C8"/>
    <w:rsid w:val="00DF45EF"/>
    <w:rsid w:val="00DF477F"/>
    <w:rsid w:val="00DF4D02"/>
    <w:rsid w:val="00DF524B"/>
    <w:rsid w:val="00DF55EA"/>
    <w:rsid w:val="00DF59FA"/>
    <w:rsid w:val="00DF6432"/>
    <w:rsid w:val="00DF67F9"/>
    <w:rsid w:val="00DF6C9C"/>
    <w:rsid w:val="00DF7438"/>
    <w:rsid w:val="00DF756D"/>
    <w:rsid w:val="00DF765F"/>
    <w:rsid w:val="00DF7DC3"/>
    <w:rsid w:val="00E0028A"/>
    <w:rsid w:val="00E00B66"/>
    <w:rsid w:val="00E0120F"/>
    <w:rsid w:val="00E01318"/>
    <w:rsid w:val="00E01794"/>
    <w:rsid w:val="00E0189D"/>
    <w:rsid w:val="00E018B2"/>
    <w:rsid w:val="00E01AF5"/>
    <w:rsid w:val="00E01F17"/>
    <w:rsid w:val="00E02375"/>
    <w:rsid w:val="00E031B7"/>
    <w:rsid w:val="00E032C8"/>
    <w:rsid w:val="00E03D64"/>
    <w:rsid w:val="00E040FC"/>
    <w:rsid w:val="00E04462"/>
    <w:rsid w:val="00E04585"/>
    <w:rsid w:val="00E056F3"/>
    <w:rsid w:val="00E05BB6"/>
    <w:rsid w:val="00E0607F"/>
    <w:rsid w:val="00E06A4D"/>
    <w:rsid w:val="00E06B60"/>
    <w:rsid w:val="00E078BA"/>
    <w:rsid w:val="00E07E25"/>
    <w:rsid w:val="00E10588"/>
    <w:rsid w:val="00E1088B"/>
    <w:rsid w:val="00E115D4"/>
    <w:rsid w:val="00E11A24"/>
    <w:rsid w:val="00E11E19"/>
    <w:rsid w:val="00E12D30"/>
    <w:rsid w:val="00E1347C"/>
    <w:rsid w:val="00E140EB"/>
    <w:rsid w:val="00E14C8A"/>
    <w:rsid w:val="00E14DFC"/>
    <w:rsid w:val="00E151A4"/>
    <w:rsid w:val="00E204A0"/>
    <w:rsid w:val="00E208BB"/>
    <w:rsid w:val="00E20CA1"/>
    <w:rsid w:val="00E20D40"/>
    <w:rsid w:val="00E20DE3"/>
    <w:rsid w:val="00E215C1"/>
    <w:rsid w:val="00E22F10"/>
    <w:rsid w:val="00E23816"/>
    <w:rsid w:val="00E24F16"/>
    <w:rsid w:val="00E253A5"/>
    <w:rsid w:val="00E25FB6"/>
    <w:rsid w:val="00E26032"/>
    <w:rsid w:val="00E26C5F"/>
    <w:rsid w:val="00E2710A"/>
    <w:rsid w:val="00E276BD"/>
    <w:rsid w:val="00E27B20"/>
    <w:rsid w:val="00E30134"/>
    <w:rsid w:val="00E30491"/>
    <w:rsid w:val="00E3097F"/>
    <w:rsid w:val="00E30B94"/>
    <w:rsid w:val="00E30F65"/>
    <w:rsid w:val="00E327C9"/>
    <w:rsid w:val="00E33897"/>
    <w:rsid w:val="00E33B9F"/>
    <w:rsid w:val="00E33CAC"/>
    <w:rsid w:val="00E33FFB"/>
    <w:rsid w:val="00E3427D"/>
    <w:rsid w:val="00E346CB"/>
    <w:rsid w:val="00E35325"/>
    <w:rsid w:val="00E35862"/>
    <w:rsid w:val="00E360E4"/>
    <w:rsid w:val="00E361C3"/>
    <w:rsid w:val="00E3641D"/>
    <w:rsid w:val="00E36519"/>
    <w:rsid w:val="00E36767"/>
    <w:rsid w:val="00E36A34"/>
    <w:rsid w:val="00E373C1"/>
    <w:rsid w:val="00E40095"/>
    <w:rsid w:val="00E40559"/>
    <w:rsid w:val="00E40B3B"/>
    <w:rsid w:val="00E4173B"/>
    <w:rsid w:val="00E41AF6"/>
    <w:rsid w:val="00E41D64"/>
    <w:rsid w:val="00E4271B"/>
    <w:rsid w:val="00E43AA6"/>
    <w:rsid w:val="00E44002"/>
    <w:rsid w:val="00E44627"/>
    <w:rsid w:val="00E44A54"/>
    <w:rsid w:val="00E45457"/>
    <w:rsid w:val="00E469F0"/>
    <w:rsid w:val="00E46BEB"/>
    <w:rsid w:val="00E47101"/>
    <w:rsid w:val="00E50069"/>
    <w:rsid w:val="00E507CB"/>
    <w:rsid w:val="00E509F7"/>
    <w:rsid w:val="00E50E78"/>
    <w:rsid w:val="00E50F84"/>
    <w:rsid w:val="00E512A4"/>
    <w:rsid w:val="00E51EC0"/>
    <w:rsid w:val="00E51F88"/>
    <w:rsid w:val="00E529E5"/>
    <w:rsid w:val="00E52A2F"/>
    <w:rsid w:val="00E539BA"/>
    <w:rsid w:val="00E5466F"/>
    <w:rsid w:val="00E549BA"/>
    <w:rsid w:val="00E54DB8"/>
    <w:rsid w:val="00E54EC6"/>
    <w:rsid w:val="00E55645"/>
    <w:rsid w:val="00E5626A"/>
    <w:rsid w:val="00E562CE"/>
    <w:rsid w:val="00E56566"/>
    <w:rsid w:val="00E57029"/>
    <w:rsid w:val="00E5728D"/>
    <w:rsid w:val="00E57616"/>
    <w:rsid w:val="00E57624"/>
    <w:rsid w:val="00E57F07"/>
    <w:rsid w:val="00E60130"/>
    <w:rsid w:val="00E60579"/>
    <w:rsid w:val="00E60B4C"/>
    <w:rsid w:val="00E61079"/>
    <w:rsid w:val="00E611ED"/>
    <w:rsid w:val="00E62CA5"/>
    <w:rsid w:val="00E630A9"/>
    <w:rsid w:val="00E631DA"/>
    <w:rsid w:val="00E63E61"/>
    <w:rsid w:val="00E64CAB"/>
    <w:rsid w:val="00E64DF4"/>
    <w:rsid w:val="00E657BC"/>
    <w:rsid w:val="00E65843"/>
    <w:rsid w:val="00E6603B"/>
    <w:rsid w:val="00E6662E"/>
    <w:rsid w:val="00E66895"/>
    <w:rsid w:val="00E66AA7"/>
    <w:rsid w:val="00E66D19"/>
    <w:rsid w:val="00E674D2"/>
    <w:rsid w:val="00E6753C"/>
    <w:rsid w:val="00E67B04"/>
    <w:rsid w:val="00E67BB1"/>
    <w:rsid w:val="00E67DD6"/>
    <w:rsid w:val="00E67F95"/>
    <w:rsid w:val="00E701E4"/>
    <w:rsid w:val="00E706F8"/>
    <w:rsid w:val="00E709FB"/>
    <w:rsid w:val="00E714EB"/>
    <w:rsid w:val="00E7157A"/>
    <w:rsid w:val="00E72030"/>
    <w:rsid w:val="00E72DA7"/>
    <w:rsid w:val="00E73327"/>
    <w:rsid w:val="00E736E6"/>
    <w:rsid w:val="00E7572A"/>
    <w:rsid w:val="00E75E26"/>
    <w:rsid w:val="00E765F8"/>
    <w:rsid w:val="00E76678"/>
    <w:rsid w:val="00E766A5"/>
    <w:rsid w:val="00E7795E"/>
    <w:rsid w:val="00E77A44"/>
    <w:rsid w:val="00E77ED8"/>
    <w:rsid w:val="00E801CF"/>
    <w:rsid w:val="00E8030E"/>
    <w:rsid w:val="00E8085F"/>
    <w:rsid w:val="00E80925"/>
    <w:rsid w:val="00E80B7D"/>
    <w:rsid w:val="00E81609"/>
    <w:rsid w:val="00E81C07"/>
    <w:rsid w:val="00E828E3"/>
    <w:rsid w:val="00E82957"/>
    <w:rsid w:val="00E838AB"/>
    <w:rsid w:val="00E842A9"/>
    <w:rsid w:val="00E842B6"/>
    <w:rsid w:val="00E84809"/>
    <w:rsid w:val="00E8486B"/>
    <w:rsid w:val="00E84B6E"/>
    <w:rsid w:val="00E84EE4"/>
    <w:rsid w:val="00E859D7"/>
    <w:rsid w:val="00E85D3E"/>
    <w:rsid w:val="00E8649E"/>
    <w:rsid w:val="00E8657F"/>
    <w:rsid w:val="00E8660C"/>
    <w:rsid w:val="00E8688A"/>
    <w:rsid w:val="00E86D38"/>
    <w:rsid w:val="00E87182"/>
    <w:rsid w:val="00E875B4"/>
    <w:rsid w:val="00E87774"/>
    <w:rsid w:val="00E878CC"/>
    <w:rsid w:val="00E87DD2"/>
    <w:rsid w:val="00E9016E"/>
    <w:rsid w:val="00E904E9"/>
    <w:rsid w:val="00E90811"/>
    <w:rsid w:val="00E911D3"/>
    <w:rsid w:val="00E92372"/>
    <w:rsid w:val="00E92D9D"/>
    <w:rsid w:val="00E93EF1"/>
    <w:rsid w:val="00E9422C"/>
    <w:rsid w:val="00E94413"/>
    <w:rsid w:val="00E95511"/>
    <w:rsid w:val="00E95537"/>
    <w:rsid w:val="00E96CBC"/>
    <w:rsid w:val="00E96CC0"/>
    <w:rsid w:val="00E96F18"/>
    <w:rsid w:val="00E97356"/>
    <w:rsid w:val="00E97733"/>
    <w:rsid w:val="00EA0465"/>
    <w:rsid w:val="00EA0A45"/>
    <w:rsid w:val="00EA0EA5"/>
    <w:rsid w:val="00EA1226"/>
    <w:rsid w:val="00EA1751"/>
    <w:rsid w:val="00EA2A00"/>
    <w:rsid w:val="00EA2D5B"/>
    <w:rsid w:val="00EA2EB2"/>
    <w:rsid w:val="00EA301E"/>
    <w:rsid w:val="00EA3160"/>
    <w:rsid w:val="00EA33F0"/>
    <w:rsid w:val="00EA35FE"/>
    <w:rsid w:val="00EA3A75"/>
    <w:rsid w:val="00EA3D87"/>
    <w:rsid w:val="00EA44EA"/>
    <w:rsid w:val="00EA4A55"/>
    <w:rsid w:val="00EA4BD1"/>
    <w:rsid w:val="00EA5487"/>
    <w:rsid w:val="00EA5592"/>
    <w:rsid w:val="00EA58C7"/>
    <w:rsid w:val="00EA59A1"/>
    <w:rsid w:val="00EA5E58"/>
    <w:rsid w:val="00EA6371"/>
    <w:rsid w:val="00EA71B8"/>
    <w:rsid w:val="00EA757E"/>
    <w:rsid w:val="00EA76A2"/>
    <w:rsid w:val="00EA7FD2"/>
    <w:rsid w:val="00EB0873"/>
    <w:rsid w:val="00EB0B8A"/>
    <w:rsid w:val="00EB0E7A"/>
    <w:rsid w:val="00EB10D5"/>
    <w:rsid w:val="00EB15AE"/>
    <w:rsid w:val="00EB186C"/>
    <w:rsid w:val="00EB18C7"/>
    <w:rsid w:val="00EB22A3"/>
    <w:rsid w:val="00EB23B8"/>
    <w:rsid w:val="00EB26E3"/>
    <w:rsid w:val="00EB377E"/>
    <w:rsid w:val="00EB3834"/>
    <w:rsid w:val="00EB3F98"/>
    <w:rsid w:val="00EB4137"/>
    <w:rsid w:val="00EB511B"/>
    <w:rsid w:val="00EB52E5"/>
    <w:rsid w:val="00EB5459"/>
    <w:rsid w:val="00EB5878"/>
    <w:rsid w:val="00EB6B54"/>
    <w:rsid w:val="00EB6C06"/>
    <w:rsid w:val="00EB6FE1"/>
    <w:rsid w:val="00EB7033"/>
    <w:rsid w:val="00EB7441"/>
    <w:rsid w:val="00EB7DD3"/>
    <w:rsid w:val="00EC0224"/>
    <w:rsid w:val="00EC03A1"/>
    <w:rsid w:val="00EC1145"/>
    <w:rsid w:val="00EC12C8"/>
    <w:rsid w:val="00EC1461"/>
    <w:rsid w:val="00EC1634"/>
    <w:rsid w:val="00EC20AD"/>
    <w:rsid w:val="00EC264E"/>
    <w:rsid w:val="00EC2AFD"/>
    <w:rsid w:val="00EC46F1"/>
    <w:rsid w:val="00EC4B11"/>
    <w:rsid w:val="00EC506C"/>
    <w:rsid w:val="00EC565B"/>
    <w:rsid w:val="00EC58E8"/>
    <w:rsid w:val="00EC5B21"/>
    <w:rsid w:val="00EC5B29"/>
    <w:rsid w:val="00EC6879"/>
    <w:rsid w:val="00EC69CF"/>
    <w:rsid w:val="00EC6D1D"/>
    <w:rsid w:val="00EC7935"/>
    <w:rsid w:val="00ED07DF"/>
    <w:rsid w:val="00ED0D9E"/>
    <w:rsid w:val="00ED0E6F"/>
    <w:rsid w:val="00ED1FB5"/>
    <w:rsid w:val="00ED2406"/>
    <w:rsid w:val="00ED287F"/>
    <w:rsid w:val="00ED2AF1"/>
    <w:rsid w:val="00ED2DC7"/>
    <w:rsid w:val="00ED3149"/>
    <w:rsid w:val="00ED42BD"/>
    <w:rsid w:val="00ED48D5"/>
    <w:rsid w:val="00ED4FAF"/>
    <w:rsid w:val="00ED50D2"/>
    <w:rsid w:val="00ED55B1"/>
    <w:rsid w:val="00ED578C"/>
    <w:rsid w:val="00ED59F8"/>
    <w:rsid w:val="00ED7277"/>
    <w:rsid w:val="00EE012A"/>
    <w:rsid w:val="00EE034F"/>
    <w:rsid w:val="00EE04E5"/>
    <w:rsid w:val="00EE0635"/>
    <w:rsid w:val="00EE095C"/>
    <w:rsid w:val="00EE0CCC"/>
    <w:rsid w:val="00EE23E9"/>
    <w:rsid w:val="00EE263D"/>
    <w:rsid w:val="00EE4896"/>
    <w:rsid w:val="00EE4C80"/>
    <w:rsid w:val="00EE57BA"/>
    <w:rsid w:val="00EE5940"/>
    <w:rsid w:val="00EE5A1C"/>
    <w:rsid w:val="00EE5DEC"/>
    <w:rsid w:val="00EE65BA"/>
    <w:rsid w:val="00EE6CEB"/>
    <w:rsid w:val="00EE73E8"/>
    <w:rsid w:val="00EE7440"/>
    <w:rsid w:val="00EE768F"/>
    <w:rsid w:val="00EF20D9"/>
    <w:rsid w:val="00EF24AC"/>
    <w:rsid w:val="00EF2591"/>
    <w:rsid w:val="00EF2CD6"/>
    <w:rsid w:val="00EF3063"/>
    <w:rsid w:val="00EF32DC"/>
    <w:rsid w:val="00EF36A4"/>
    <w:rsid w:val="00EF3702"/>
    <w:rsid w:val="00EF3985"/>
    <w:rsid w:val="00EF4E11"/>
    <w:rsid w:val="00EF5BE1"/>
    <w:rsid w:val="00EF5C12"/>
    <w:rsid w:val="00EF6225"/>
    <w:rsid w:val="00EF66D8"/>
    <w:rsid w:val="00EF69ED"/>
    <w:rsid w:val="00EF6B4F"/>
    <w:rsid w:val="00EF70BB"/>
    <w:rsid w:val="00EF7603"/>
    <w:rsid w:val="00EF7678"/>
    <w:rsid w:val="00EF7DEB"/>
    <w:rsid w:val="00F001AF"/>
    <w:rsid w:val="00F0198E"/>
    <w:rsid w:val="00F01EC1"/>
    <w:rsid w:val="00F0227B"/>
    <w:rsid w:val="00F026D3"/>
    <w:rsid w:val="00F02ECA"/>
    <w:rsid w:val="00F0377E"/>
    <w:rsid w:val="00F037E8"/>
    <w:rsid w:val="00F038F3"/>
    <w:rsid w:val="00F040EC"/>
    <w:rsid w:val="00F06727"/>
    <w:rsid w:val="00F069C7"/>
    <w:rsid w:val="00F06C1D"/>
    <w:rsid w:val="00F0741E"/>
    <w:rsid w:val="00F07861"/>
    <w:rsid w:val="00F078C2"/>
    <w:rsid w:val="00F07AC6"/>
    <w:rsid w:val="00F1000D"/>
    <w:rsid w:val="00F1068F"/>
    <w:rsid w:val="00F10D79"/>
    <w:rsid w:val="00F10E7D"/>
    <w:rsid w:val="00F114AD"/>
    <w:rsid w:val="00F11570"/>
    <w:rsid w:val="00F11EC4"/>
    <w:rsid w:val="00F11F84"/>
    <w:rsid w:val="00F12DD3"/>
    <w:rsid w:val="00F12E9F"/>
    <w:rsid w:val="00F12F15"/>
    <w:rsid w:val="00F1391F"/>
    <w:rsid w:val="00F13D4F"/>
    <w:rsid w:val="00F14F49"/>
    <w:rsid w:val="00F15308"/>
    <w:rsid w:val="00F15B6C"/>
    <w:rsid w:val="00F16C6A"/>
    <w:rsid w:val="00F17C8F"/>
    <w:rsid w:val="00F20553"/>
    <w:rsid w:val="00F20943"/>
    <w:rsid w:val="00F212F2"/>
    <w:rsid w:val="00F2200C"/>
    <w:rsid w:val="00F22ECC"/>
    <w:rsid w:val="00F22F97"/>
    <w:rsid w:val="00F2345D"/>
    <w:rsid w:val="00F2359B"/>
    <w:rsid w:val="00F2374C"/>
    <w:rsid w:val="00F23B48"/>
    <w:rsid w:val="00F24A38"/>
    <w:rsid w:val="00F2537F"/>
    <w:rsid w:val="00F259C4"/>
    <w:rsid w:val="00F261D8"/>
    <w:rsid w:val="00F26753"/>
    <w:rsid w:val="00F26972"/>
    <w:rsid w:val="00F26BEC"/>
    <w:rsid w:val="00F26F80"/>
    <w:rsid w:val="00F26F82"/>
    <w:rsid w:val="00F26FB2"/>
    <w:rsid w:val="00F27333"/>
    <w:rsid w:val="00F2746D"/>
    <w:rsid w:val="00F2782A"/>
    <w:rsid w:val="00F279AB"/>
    <w:rsid w:val="00F27B11"/>
    <w:rsid w:val="00F30084"/>
    <w:rsid w:val="00F300CF"/>
    <w:rsid w:val="00F3053A"/>
    <w:rsid w:val="00F317F0"/>
    <w:rsid w:val="00F31F24"/>
    <w:rsid w:val="00F3206A"/>
    <w:rsid w:val="00F321B7"/>
    <w:rsid w:val="00F32BB0"/>
    <w:rsid w:val="00F32E26"/>
    <w:rsid w:val="00F330CD"/>
    <w:rsid w:val="00F33CE9"/>
    <w:rsid w:val="00F3402F"/>
    <w:rsid w:val="00F346A1"/>
    <w:rsid w:val="00F34BA3"/>
    <w:rsid w:val="00F35461"/>
    <w:rsid w:val="00F35958"/>
    <w:rsid w:val="00F359FD"/>
    <w:rsid w:val="00F3618C"/>
    <w:rsid w:val="00F36907"/>
    <w:rsid w:val="00F36EE9"/>
    <w:rsid w:val="00F37E04"/>
    <w:rsid w:val="00F40888"/>
    <w:rsid w:val="00F40C8D"/>
    <w:rsid w:val="00F41196"/>
    <w:rsid w:val="00F4248F"/>
    <w:rsid w:val="00F42868"/>
    <w:rsid w:val="00F42BD6"/>
    <w:rsid w:val="00F43D23"/>
    <w:rsid w:val="00F448A2"/>
    <w:rsid w:val="00F448C8"/>
    <w:rsid w:val="00F44E1A"/>
    <w:rsid w:val="00F451F1"/>
    <w:rsid w:val="00F4526E"/>
    <w:rsid w:val="00F45749"/>
    <w:rsid w:val="00F45F00"/>
    <w:rsid w:val="00F45FBC"/>
    <w:rsid w:val="00F465F5"/>
    <w:rsid w:val="00F46CDE"/>
    <w:rsid w:val="00F473BD"/>
    <w:rsid w:val="00F5036A"/>
    <w:rsid w:val="00F507B3"/>
    <w:rsid w:val="00F5223E"/>
    <w:rsid w:val="00F52562"/>
    <w:rsid w:val="00F53175"/>
    <w:rsid w:val="00F5332F"/>
    <w:rsid w:val="00F53777"/>
    <w:rsid w:val="00F54090"/>
    <w:rsid w:val="00F54A7C"/>
    <w:rsid w:val="00F54C2B"/>
    <w:rsid w:val="00F54EBB"/>
    <w:rsid w:val="00F54EEC"/>
    <w:rsid w:val="00F553B8"/>
    <w:rsid w:val="00F55972"/>
    <w:rsid w:val="00F55FBB"/>
    <w:rsid w:val="00F55FCD"/>
    <w:rsid w:val="00F560E6"/>
    <w:rsid w:val="00F57CBD"/>
    <w:rsid w:val="00F60991"/>
    <w:rsid w:val="00F60CFB"/>
    <w:rsid w:val="00F60E55"/>
    <w:rsid w:val="00F61743"/>
    <w:rsid w:val="00F62141"/>
    <w:rsid w:val="00F62424"/>
    <w:rsid w:val="00F63EE7"/>
    <w:rsid w:val="00F646C7"/>
    <w:rsid w:val="00F64BB0"/>
    <w:rsid w:val="00F65667"/>
    <w:rsid w:val="00F6582F"/>
    <w:rsid w:val="00F6589B"/>
    <w:rsid w:val="00F65F54"/>
    <w:rsid w:val="00F66307"/>
    <w:rsid w:val="00F66512"/>
    <w:rsid w:val="00F66E1C"/>
    <w:rsid w:val="00F66F53"/>
    <w:rsid w:val="00F67A9A"/>
    <w:rsid w:val="00F707C4"/>
    <w:rsid w:val="00F71393"/>
    <w:rsid w:val="00F71570"/>
    <w:rsid w:val="00F716FB"/>
    <w:rsid w:val="00F717E4"/>
    <w:rsid w:val="00F71A35"/>
    <w:rsid w:val="00F724C0"/>
    <w:rsid w:val="00F73018"/>
    <w:rsid w:val="00F731D1"/>
    <w:rsid w:val="00F738AF"/>
    <w:rsid w:val="00F738C6"/>
    <w:rsid w:val="00F7451A"/>
    <w:rsid w:val="00F74D48"/>
    <w:rsid w:val="00F74E6C"/>
    <w:rsid w:val="00F765AE"/>
    <w:rsid w:val="00F7718B"/>
    <w:rsid w:val="00F77880"/>
    <w:rsid w:val="00F77D31"/>
    <w:rsid w:val="00F800B8"/>
    <w:rsid w:val="00F804DE"/>
    <w:rsid w:val="00F80570"/>
    <w:rsid w:val="00F80769"/>
    <w:rsid w:val="00F80AAA"/>
    <w:rsid w:val="00F81625"/>
    <w:rsid w:val="00F81D92"/>
    <w:rsid w:val="00F82F0D"/>
    <w:rsid w:val="00F8305B"/>
    <w:rsid w:val="00F8471A"/>
    <w:rsid w:val="00F859CD"/>
    <w:rsid w:val="00F871BF"/>
    <w:rsid w:val="00F872D3"/>
    <w:rsid w:val="00F87532"/>
    <w:rsid w:val="00F87DD1"/>
    <w:rsid w:val="00F90352"/>
    <w:rsid w:val="00F91AE1"/>
    <w:rsid w:val="00F92F2C"/>
    <w:rsid w:val="00F931B1"/>
    <w:rsid w:val="00F934CA"/>
    <w:rsid w:val="00F93609"/>
    <w:rsid w:val="00F93CAF"/>
    <w:rsid w:val="00F9421C"/>
    <w:rsid w:val="00F9425C"/>
    <w:rsid w:val="00F94E89"/>
    <w:rsid w:val="00F95042"/>
    <w:rsid w:val="00F95219"/>
    <w:rsid w:val="00F95C39"/>
    <w:rsid w:val="00F9644A"/>
    <w:rsid w:val="00F96C99"/>
    <w:rsid w:val="00F96CE4"/>
    <w:rsid w:val="00F96F3A"/>
    <w:rsid w:val="00F97152"/>
    <w:rsid w:val="00F973D0"/>
    <w:rsid w:val="00F97B94"/>
    <w:rsid w:val="00F97D80"/>
    <w:rsid w:val="00FA0577"/>
    <w:rsid w:val="00FA1050"/>
    <w:rsid w:val="00FA12C6"/>
    <w:rsid w:val="00FA17B3"/>
    <w:rsid w:val="00FA1E2A"/>
    <w:rsid w:val="00FA20C2"/>
    <w:rsid w:val="00FA21EC"/>
    <w:rsid w:val="00FA280B"/>
    <w:rsid w:val="00FA32C2"/>
    <w:rsid w:val="00FA35B7"/>
    <w:rsid w:val="00FA509F"/>
    <w:rsid w:val="00FA5118"/>
    <w:rsid w:val="00FA5F44"/>
    <w:rsid w:val="00FA6190"/>
    <w:rsid w:val="00FA7055"/>
    <w:rsid w:val="00FA754B"/>
    <w:rsid w:val="00FA76E9"/>
    <w:rsid w:val="00FB0D4C"/>
    <w:rsid w:val="00FB158C"/>
    <w:rsid w:val="00FB1D90"/>
    <w:rsid w:val="00FB255E"/>
    <w:rsid w:val="00FB26F0"/>
    <w:rsid w:val="00FB2A7D"/>
    <w:rsid w:val="00FB34F1"/>
    <w:rsid w:val="00FB4AA6"/>
    <w:rsid w:val="00FB512A"/>
    <w:rsid w:val="00FB515C"/>
    <w:rsid w:val="00FB560C"/>
    <w:rsid w:val="00FB5B34"/>
    <w:rsid w:val="00FB5EED"/>
    <w:rsid w:val="00FB61C5"/>
    <w:rsid w:val="00FB62E1"/>
    <w:rsid w:val="00FB7BA3"/>
    <w:rsid w:val="00FB7C88"/>
    <w:rsid w:val="00FB7C95"/>
    <w:rsid w:val="00FC00A6"/>
    <w:rsid w:val="00FC0842"/>
    <w:rsid w:val="00FC0A56"/>
    <w:rsid w:val="00FC0F1B"/>
    <w:rsid w:val="00FC2A09"/>
    <w:rsid w:val="00FC2EA3"/>
    <w:rsid w:val="00FC3275"/>
    <w:rsid w:val="00FC3EB2"/>
    <w:rsid w:val="00FC4038"/>
    <w:rsid w:val="00FC4466"/>
    <w:rsid w:val="00FC5294"/>
    <w:rsid w:val="00FC570C"/>
    <w:rsid w:val="00FC6277"/>
    <w:rsid w:val="00FC6877"/>
    <w:rsid w:val="00FC6938"/>
    <w:rsid w:val="00FD0217"/>
    <w:rsid w:val="00FD0D36"/>
    <w:rsid w:val="00FD20CA"/>
    <w:rsid w:val="00FD233B"/>
    <w:rsid w:val="00FD24CB"/>
    <w:rsid w:val="00FD2B54"/>
    <w:rsid w:val="00FD3569"/>
    <w:rsid w:val="00FD361E"/>
    <w:rsid w:val="00FD3A99"/>
    <w:rsid w:val="00FD3D1E"/>
    <w:rsid w:val="00FD3F5F"/>
    <w:rsid w:val="00FD5447"/>
    <w:rsid w:val="00FD57A5"/>
    <w:rsid w:val="00FD5945"/>
    <w:rsid w:val="00FD6F23"/>
    <w:rsid w:val="00FE016B"/>
    <w:rsid w:val="00FE05EB"/>
    <w:rsid w:val="00FE1571"/>
    <w:rsid w:val="00FE1DA7"/>
    <w:rsid w:val="00FE2262"/>
    <w:rsid w:val="00FE24CA"/>
    <w:rsid w:val="00FE264E"/>
    <w:rsid w:val="00FE2812"/>
    <w:rsid w:val="00FE2C0A"/>
    <w:rsid w:val="00FE4308"/>
    <w:rsid w:val="00FE446E"/>
    <w:rsid w:val="00FE4571"/>
    <w:rsid w:val="00FE46A4"/>
    <w:rsid w:val="00FE4B3E"/>
    <w:rsid w:val="00FE4DEE"/>
    <w:rsid w:val="00FE4F32"/>
    <w:rsid w:val="00FE54AA"/>
    <w:rsid w:val="00FE5771"/>
    <w:rsid w:val="00FE5820"/>
    <w:rsid w:val="00FE59A8"/>
    <w:rsid w:val="00FE5EB6"/>
    <w:rsid w:val="00FE675C"/>
    <w:rsid w:val="00FE6A0D"/>
    <w:rsid w:val="00FE6FE4"/>
    <w:rsid w:val="00FE78B9"/>
    <w:rsid w:val="00FF041A"/>
    <w:rsid w:val="00FF1675"/>
    <w:rsid w:val="00FF1679"/>
    <w:rsid w:val="00FF1761"/>
    <w:rsid w:val="00FF2685"/>
    <w:rsid w:val="00FF34CD"/>
    <w:rsid w:val="00FF3501"/>
    <w:rsid w:val="00FF395A"/>
    <w:rsid w:val="00FF3AB2"/>
    <w:rsid w:val="00FF4161"/>
    <w:rsid w:val="00FF4306"/>
    <w:rsid w:val="00FF4AAF"/>
    <w:rsid w:val="00FF4BD9"/>
    <w:rsid w:val="00FF542A"/>
    <w:rsid w:val="00FF5C74"/>
    <w:rsid w:val="00FF5DC6"/>
    <w:rsid w:val="00FF5E7C"/>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20B61E"/>
  <w15:docId w15:val="{A4F76C7B-4889-41CC-AABF-935112B3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Mang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FD1"/>
    <w:pPr>
      <w:spacing w:after="200" w:line="276" w:lineRule="auto"/>
      <w:jc w:val="both"/>
    </w:pPr>
    <w:rPr>
      <w:sz w:val="20"/>
    </w:rPr>
  </w:style>
  <w:style w:type="paragraph" w:styleId="Heading1">
    <w:name w:val="heading 1"/>
    <w:aliases w:val="level1,1311,l1,1,h1,II+,I,Section Head,Chapter Heading,H1,Heading No. L1,H1-Heading 1,Header 1,Legal Line 1,head 1,list 1,Heading1,11,12,13,111,14,112,15,113,121,131,1111,141,1121,16,114,122,132,1112,142,1122,151,1131,1211,11111,1411,11211,17"/>
    <w:basedOn w:val="Normal"/>
    <w:next w:val="Heading2"/>
    <w:link w:val="Heading1Char"/>
    <w:uiPriority w:val="99"/>
    <w:qFormat/>
    <w:rsid w:val="005C63F6"/>
    <w:pPr>
      <w:keepNext/>
      <w:pageBreakBefore/>
      <w:spacing w:after="480" w:line="240" w:lineRule="atLeast"/>
      <w:ind w:left="533" w:hanging="533"/>
      <w:outlineLvl w:val="0"/>
    </w:pPr>
    <w:rPr>
      <w:b/>
      <w:bCs/>
      <w:i/>
      <w:sz w:val="48"/>
      <w:szCs w:val="28"/>
    </w:rPr>
  </w:style>
  <w:style w:type="paragraph" w:styleId="Heading2">
    <w:name w:val="heading 2"/>
    <w:basedOn w:val="Normal"/>
    <w:next w:val="BodyText"/>
    <w:link w:val="Heading2Char"/>
    <w:autoRedefine/>
    <w:qFormat/>
    <w:rsid w:val="00B63225"/>
    <w:pPr>
      <w:keepNext/>
      <w:keepLines/>
      <w:numPr>
        <w:ilvl w:val="1"/>
        <w:numId w:val="146"/>
      </w:numPr>
      <w:spacing w:before="200" w:after="0"/>
      <w:outlineLvl w:val="1"/>
    </w:pPr>
    <w:rPr>
      <w:b/>
      <w:bCs/>
      <w:i/>
      <w:color w:val="A32020"/>
      <w:sz w:val="32"/>
      <w:szCs w:val="26"/>
    </w:rPr>
  </w:style>
  <w:style w:type="paragraph" w:styleId="Heading3">
    <w:name w:val="heading 3"/>
    <w:aliases w:val="3"/>
    <w:basedOn w:val="Normal"/>
    <w:next w:val="BodyText"/>
    <w:link w:val="Heading3Char"/>
    <w:qFormat/>
    <w:rsid w:val="0093137A"/>
    <w:pPr>
      <w:keepNext/>
      <w:keepLines/>
      <w:spacing w:after="240" w:line="240" w:lineRule="auto"/>
      <w:ind w:left="777" w:hanging="777"/>
      <w:outlineLvl w:val="2"/>
    </w:pPr>
    <w:rPr>
      <w:b/>
      <w:bCs/>
      <w:i/>
      <w:color w:val="A32020"/>
      <w:sz w:val="28"/>
    </w:rPr>
  </w:style>
  <w:style w:type="paragraph" w:styleId="Heading4">
    <w:name w:val="heading 4"/>
    <w:aliases w:val="4"/>
    <w:basedOn w:val="Normal"/>
    <w:next w:val="BodyText"/>
    <w:link w:val="Heading4Char"/>
    <w:qFormat/>
    <w:rsid w:val="0093137A"/>
    <w:pPr>
      <w:keepNext/>
      <w:keepLines/>
      <w:spacing w:after="240" w:line="240" w:lineRule="auto"/>
      <w:ind w:left="864" w:hanging="864"/>
      <w:outlineLvl w:val="3"/>
    </w:pPr>
    <w:rPr>
      <w:bCs/>
      <w:i/>
      <w:iCs/>
      <w:color w:val="A32020"/>
      <w:sz w:val="28"/>
    </w:rPr>
  </w:style>
  <w:style w:type="paragraph" w:styleId="Heading5">
    <w:name w:val="heading 5"/>
    <w:aliases w:val="5"/>
    <w:basedOn w:val="Normal"/>
    <w:next w:val="BodyText"/>
    <w:link w:val="Heading5Char"/>
    <w:qFormat/>
    <w:rsid w:val="0093137A"/>
    <w:pPr>
      <w:keepNext/>
      <w:keepLines/>
      <w:spacing w:after="240" w:line="240" w:lineRule="auto"/>
      <w:ind w:left="919" w:hanging="919"/>
      <w:outlineLvl w:val="4"/>
    </w:pPr>
    <w:rPr>
      <w:i/>
      <w:color w:val="A32020"/>
      <w:sz w:val="24"/>
    </w:rPr>
  </w:style>
  <w:style w:type="paragraph" w:styleId="Heading6">
    <w:name w:val="heading 6"/>
    <w:aliases w:val="6"/>
    <w:basedOn w:val="Normal"/>
    <w:next w:val="BodyText"/>
    <w:link w:val="Heading6Char"/>
    <w:qFormat/>
    <w:rsid w:val="00FE59A8"/>
    <w:pPr>
      <w:keepNext/>
      <w:keepLines/>
      <w:spacing w:after="240" w:line="240" w:lineRule="auto"/>
      <w:outlineLvl w:val="5"/>
    </w:pPr>
    <w:rPr>
      <w:iCs/>
      <w:color w:val="A32020"/>
      <w:sz w:val="24"/>
    </w:rPr>
  </w:style>
  <w:style w:type="paragraph" w:styleId="Heading7">
    <w:name w:val="heading 7"/>
    <w:aliases w:val="7"/>
    <w:basedOn w:val="Normal"/>
    <w:next w:val="BodyText"/>
    <w:link w:val="Heading7Char"/>
    <w:qFormat/>
    <w:rsid w:val="00FE59A8"/>
    <w:pPr>
      <w:keepNext/>
      <w:keepLines/>
      <w:spacing w:after="240" w:line="240" w:lineRule="auto"/>
      <w:outlineLvl w:val="6"/>
    </w:pPr>
    <w:rPr>
      <w:i/>
      <w:iCs/>
      <w:color w:val="404040"/>
    </w:rPr>
  </w:style>
  <w:style w:type="paragraph" w:styleId="Heading8">
    <w:name w:val="heading 8"/>
    <w:aliases w:val="8"/>
    <w:basedOn w:val="Normal"/>
    <w:next w:val="BodyText"/>
    <w:link w:val="Heading8Char"/>
    <w:qFormat/>
    <w:rsid w:val="00FE59A8"/>
    <w:pPr>
      <w:keepNext/>
      <w:keepLines/>
      <w:spacing w:after="240" w:line="240" w:lineRule="auto"/>
      <w:outlineLvl w:val="7"/>
    </w:pPr>
    <w:rPr>
      <w:color w:val="404040"/>
      <w:szCs w:val="20"/>
    </w:rPr>
  </w:style>
  <w:style w:type="paragraph" w:styleId="Heading9">
    <w:name w:val="heading 9"/>
    <w:aliases w:val=" Char,9"/>
    <w:basedOn w:val="Normal"/>
    <w:next w:val="BodyText"/>
    <w:link w:val="Heading9Char"/>
    <w:qFormat/>
    <w:rsid w:val="00FE59A8"/>
    <w:pPr>
      <w:keepNext/>
      <w:keepLines/>
      <w:spacing w:after="240" w:line="240" w:lineRule="auto"/>
      <w:outlineLvl w:val="8"/>
    </w:pPr>
    <w:rPr>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1 Char,1311 Char,l1 Char,1 Char,h1 Char,II+ Char,I Char,Section Head Char,Chapter Heading Char,H1 Char,Heading No. L1 Char,H1-Heading 1 Char,Header 1 Char,Legal Line 1 Char,head 1 Char,list 1 Char,Heading1 Char,11 Char,12 Char"/>
    <w:basedOn w:val="DefaultParagraphFont"/>
    <w:link w:val="Heading1"/>
    <w:uiPriority w:val="9"/>
    <w:locked/>
    <w:rsid w:val="005C63F6"/>
    <w:rPr>
      <w:rFonts w:cs="Times New Roman"/>
      <w:b/>
      <w:bCs/>
      <w:i/>
      <w:sz w:val="28"/>
      <w:szCs w:val="28"/>
    </w:rPr>
  </w:style>
  <w:style w:type="character" w:customStyle="1" w:styleId="Heading2Char">
    <w:name w:val="Heading 2 Char"/>
    <w:basedOn w:val="DefaultParagraphFont"/>
    <w:link w:val="Heading2"/>
    <w:locked/>
    <w:rsid w:val="00B63225"/>
    <w:rPr>
      <w:b/>
      <w:bCs/>
      <w:i/>
      <w:color w:val="A32020"/>
      <w:sz w:val="32"/>
      <w:szCs w:val="26"/>
    </w:rPr>
  </w:style>
  <w:style w:type="character" w:customStyle="1" w:styleId="Heading3Char">
    <w:name w:val="Heading 3 Char"/>
    <w:aliases w:val="3 Char"/>
    <w:basedOn w:val="DefaultParagraphFont"/>
    <w:link w:val="Heading3"/>
    <w:locked/>
    <w:rsid w:val="001135EF"/>
    <w:rPr>
      <w:rFonts w:cs="Times New Roman"/>
      <w:b/>
      <w:bCs/>
      <w:i/>
      <w:color w:val="A32020"/>
      <w:sz w:val="28"/>
    </w:rPr>
  </w:style>
  <w:style w:type="character" w:customStyle="1" w:styleId="Heading4Char">
    <w:name w:val="Heading 4 Char"/>
    <w:aliases w:val="4 Char"/>
    <w:basedOn w:val="DefaultParagraphFont"/>
    <w:link w:val="Heading4"/>
    <w:locked/>
    <w:rsid w:val="000857E3"/>
    <w:rPr>
      <w:rFonts w:cs="Times New Roman"/>
      <w:bCs/>
      <w:i/>
      <w:iCs/>
      <w:color w:val="A32020"/>
      <w:sz w:val="28"/>
    </w:rPr>
  </w:style>
  <w:style w:type="character" w:customStyle="1" w:styleId="Heading5Char">
    <w:name w:val="Heading 5 Char"/>
    <w:aliases w:val="5 Char"/>
    <w:basedOn w:val="DefaultParagraphFont"/>
    <w:link w:val="Heading5"/>
    <w:locked/>
    <w:rsid w:val="000857E3"/>
    <w:rPr>
      <w:rFonts w:cs="Times New Roman"/>
      <w:i/>
      <w:color w:val="A32020"/>
      <w:sz w:val="24"/>
    </w:rPr>
  </w:style>
  <w:style w:type="character" w:customStyle="1" w:styleId="Heading6Char">
    <w:name w:val="Heading 6 Char"/>
    <w:aliases w:val="6 Char"/>
    <w:basedOn w:val="DefaultParagraphFont"/>
    <w:link w:val="Heading6"/>
    <w:locked/>
    <w:rsid w:val="000857E3"/>
    <w:rPr>
      <w:rFonts w:eastAsia="Times New Roman" w:cs="Mangal"/>
      <w:iCs/>
      <w:color w:val="A32020"/>
      <w:sz w:val="24"/>
    </w:rPr>
  </w:style>
  <w:style w:type="character" w:customStyle="1" w:styleId="Heading7Char">
    <w:name w:val="Heading 7 Char"/>
    <w:aliases w:val="7 Char"/>
    <w:basedOn w:val="DefaultParagraphFont"/>
    <w:link w:val="Heading7"/>
    <w:locked/>
    <w:rsid w:val="00BC301A"/>
    <w:rPr>
      <w:rFonts w:eastAsia="Times New Roman" w:cs="Mangal"/>
      <w:i/>
      <w:iCs/>
      <w:color w:val="404040"/>
      <w:sz w:val="20"/>
    </w:rPr>
  </w:style>
  <w:style w:type="character" w:customStyle="1" w:styleId="Heading8Char">
    <w:name w:val="Heading 8 Char"/>
    <w:aliases w:val="8 Char"/>
    <w:basedOn w:val="DefaultParagraphFont"/>
    <w:link w:val="Heading8"/>
    <w:locked/>
    <w:rsid w:val="00D9673C"/>
    <w:rPr>
      <w:rFonts w:eastAsia="Times New Roman" w:cs="Mangal"/>
      <w:color w:val="404040"/>
      <w:sz w:val="20"/>
      <w:szCs w:val="20"/>
    </w:rPr>
  </w:style>
  <w:style w:type="character" w:customStyle="1" w:styleId="Heading9Char">
    <w:name w:val="Heading 9 Char"/>
    <w:aliases w:val=" Char Char,9 Char"/>
    <w:basedOn w:val="DefaultParagraphFont"/>
    <w:link w:val="Heading9"/>
    <w:locked/>
    <w:rsid w:val="00D9673C"/>
    <w:rPr>
      <w:rFonts w:eastAsia="Times New Roman" w:cs="Mangal"/>
      <w:i/>
      <w:iCs/>
      <w:color w:val="404040"/>
      <w:sz w:val="20"/>
      <w:szCs w:val="20"/>
    </w:rPr>
  </w:style>
  <w:style w:type="paragraph" w:styleId="Header">
    <w:name w:val="header"/>
    <w:aliases w:val="Header1,Table,rh,RH,ContentsHeader,heading 3 after h2,h,h3+,hd"/>
    <w:basedOn w:val="Normal"/>
    <w:link w:val="HeaderChar"/>
    <w:uiPriority w:val="99"/>
    <w:rsid w:val="0099600B"/>
    <w:pPr>
      <w:spacing w:after="0" w:line="240" w:lineRule="auto"/>
    </w:pPr>
    <w:rPr>
      <w:rFonts w:ascii="Arial" w:hAnsi="Arial"/>
      <w:color w:val="000000"/>
      <w:sz w:val="16"/>
    </w:rPr>
  </w:style>
  <w:style w:type="character" w:customStyle="1" w:styleId="HeaderChar">
    <w:name w:val="Header Char"/>
    <w:aliases w:val="Header1 Char,Table Char,rh Char,RH Char,ContentsHeader Char,heading 3 after h2 Char,h Char,h3+ Char,hd Char"/>
    <w:basedOn w:val="DefaultParagraphFont"/>
    <w:link w:val="Header"/>
    <w:uiPriority w:val="99"/>
    <w:locked/>
    <w:rsid w:val="0099600B"/>
    <w:rPr>
      <w:rFonts w:ascii="Arial" w:hAnsi="Arial" w:cs="Times New Roman"/>
      <w:color w:val="000000"/>
      <w:sz w:val="16"/>
    </w:rPr>
  </w:style>
  <w:style w:type="paragraph" w:styleId="Footer">
    <w:name w:val="footer"/>
    <w:aliases w:val="|| Footer,Footer1"/>
    <w:basedOn w:val="Normal"/>
    <w:link w:val="FooterChar"/>
    <w:uiPriority w:val="99"/>
    <w:qFormat/>
    <w:rsid w:val="00675D04"/>
    <w:pPr>
      <w:spacing w:after="0" w:line="240" w:lineRule="auto"/>
    </w:pPr>
    <w:rPr>
      <w:rFonts w:ascii="Arial" w:hAnsi="Arial"/>
      <w:color w:val="000000"/>
      <w:sz w:val="16"/>
    </w:rPr>
  </w:style>
  <w:style w:type="character" w:customStyle="1" w:styleId="FooterChar">
    <w:name w:val="Footer Char"/>
    <w:aliases w:val="|| Footer Char,Footer1 Char"/>
    <w:basedOn w:val="DefaultParagraphFont"/>
    <w:link w:val="Footer"/>
    <w:uiPriority w:val="99"/>
    <w:locked/>
    <w:rsid w:val="00675D04"/>
    <w:rPr>
      <w:rFonts w:ascii="Arial" w:hAnsi="Arial" w:cs="Times New Roman"/>
      <w:color w:val="000000"/>
      <w:sz w:val="16"/>
    </w:rPr>
  </w:style>
  <w:style w:type="paragraph" w:customStyle="1" w:styleId="Address">
    <w:name w:val="Address"/>
    <w:basedOn w:val="Normal"/>
    <w:link w:val="AddressChar"/>
    <w:uiPriority w:val="99"/>
    <w:rsid w:val="001D1450"/>
    <w:pPr>
      <w:spacing w:after="0" w:line="200" w:lineRule="atLeast"/>
    </w:pPr>
    <w:rPr>
      <w:i/>
      <w:noProof/>
      <w:sz w:val="18"/>
      <w:szCs w:val="18"/>
    </w:rPr>
  </w:style>
  <w:style w:type="paragraph" w:styleId="BalloonText">
    <w:name w:val="Balloon Text"/>
    <w:basedOn w:val="Normal"/>
    <w:link w:val="BalloonTextChar"/>
    <w:uiPriority w:val="99"/>
    <w:rsid w:val="001D1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1D1450"/>
    <w:rPr>
      <w:rFonts w:ascii="Tahoma" w:hAnsi="Tahoma" w:cs="Tahoma"/>
      <w:color w:val="000000"/>
      <w:sz w:val="16"/>
      <w:szCs w:val="16"/>
    </w:rPr>
  </w:style>
  <w:style w:type="character" w:customStyle="1" w:styleId="AddressChar">
    <w:name w:val="Address Char"/>
    <w:basedOn w:val="DefaultParagraphFont"/>
    <w:link w:val="Address"/>
    <w:uiPriority w:val="99"/>
    <w:locked/>
    <w:rsid w:val="001D1450"/>
    <w:rPr>
      <w:rFonts w:ascii="Georgia" w:hAnsi="Georgia" w:cs="Times New Roman"/>
      <w:i/>
      <w:noProof/>
      <w:color w:val="000000"/>
      <w:sz w:val="18"/>
      <w:szCs w:val="18"/>
    </w:rPr>
  </w:style>
  <w:style w:type="paragraph" w:styleId="Bibliography">
    <w:name w:val="Bibliography"/>
    <w:basedOn w:val="Normal"/>
    <w:next w:val="Normal"/>
    <w:uiPriority w:val="37"/>
    <w:rsid w:val="001D1450"/>
  </w:style>
  <w:style w:type="paragraph" w:styleId="BlockText">
    <w:name w:val="Block Text"/>
    <w:basedOn w:val="Normal"/>
    <w:uiPriority w:val="99"/>
    <w:rsid w:val="000F0A2F"/>
    <w:pPr>
      <w:pBdr>
        <w:top w:val="single" w:sz="8" w:space="10" w:color="F2F2F2"/>
        <w:left w:val="single" w:sz="8" w:space="10" w:color="F2F2F2"/>
        <w:bottom w:val="single" w:sz="8" w:space="10" w:color="F2F2F2"/>
        <w:right w:val="single" w:sz="8" w:space="10" w:color="F2F2F2"/>
      </w:pBdr>
      <w:shd w:val="clear" w:color="auto" w:fill="F2F2F2"/>
      <w:spacing w:after="240" w:line="240" w:lineRule="auto"/>
      <w:ind w:left="233" w:right="233"/>
    </w:pPr>
    <w:rPr>
      <w:i/>
      <w:iCs/>
      <w:color w:val="A32020"/>
      <w:sz w:val="96"/>
    </w:rPr>
  </w:style>
  <w:style w:type="paragraph" w:styleId="BodyText2">
    <w:name w:val="Body Text 2"/>
    <w:basedOn w:val="Normal"/>
    <w:link w:val="BodyText2Char"/>
    <w:uiPriority w:val="99"/>
    <w:rsid w:val="000F0A2F"/>
    <w:pPr>
      <w:spacing w:after="120" w:line="480" w:lineRule="auto"/>
    </w:pPr>
  </w:style>
  <w:style w:type="character" w:customStyle="1" w:styleId="BodyText2Char">
    <w:name w:val="Body Text 2 Char"/>
    <w:basedOn w:val="DefaultParagraphFont"/>
    <w:link w:val="BodyText2"/>
    <w:uiPriority w:val="99"/>
    <w:locked/>
    <w:rsid w:val="000F0A2F"/>
    <w:rPr>
      <w:rFonts w:ascii="Georgia" w:hAnsi="Georgia" w:cs="Times New Roman"/>
      <w:color w:val="000000"/>
      <w:sz w:val="20"/>
    </w:rPr>
  </w:style>
  <w:style w:type="paragraph" w:customStyle="1" w:styleId="BlockText2">
    <w:name w:val="Block Text 2"/>
    <w:basedOn w:val="Normal"/>
    <w:uiPriority w:val="99"/>
    <w:rsid w:val="000F0A2F"/>
    <w:pPr>
      <w:pBdr>
        <w:top w:val="single" w:sz="8" w:space="10" w:color="A32020"/>
        <w:left w:val="single" w:sz="8" w:space="10" w:color="A32020"/>
        <w:bottom w:val="single" w:sz="8" w:space="10" w:color="A32020"/>
        <w:right w:val="single" w:sz="8" w:space="10" w:color="A32020"/>
      </w:pBdr>
      <w:shd w:val="clear" w:color="auto" w:fill="A32020"/>
      <w:spacing w:after="240" w:line="264" w:lineRule="auto"/>
      <w:ind w:left="227" w:right="227"/>
    </w:pPr>
    <w:rPr>
      <w:i/>
      <w:color w:val="FFFFFF"/>
      <w:sz w:val="48"/>
    </w:rPr>
  </w:style>
  <w:style w:type="paragraph" w:styleId="BodyText">
    <w:name w:val="Body Text"/>
    <w:basedOn w:val="Normal"/>
    <w:link w:val="BodyTextChar"/>
    <w:uiPriority w:val="99"/>
    <w:rsid w:val="00967E9F"/>
  </w:style>
  <w:style w:type="character" w:customStyle="1" w:styleId="BodyTextChar">
    <w:name w:val="Body Text Char"/>
    <w:basedOn w:val="DefaultParagraphFont"/>
    <w:link w:val="BodyText"/>
    <w:uiPriority w:val="99"/>
    <w:locked/>
    <w:rsid w:val="00967E9F"/>
    <w:rPr>
      <w:rFonts w:cs="Times New Roman"/>
      <w:sz w:val="20"/>
    </w:rPr>
  </w:style>
  <w:style w:type="paragraph" w:customStyle="1" w:styleId="BlockText3">
    <w:name w:val="Block Text 3"/>
    <w:basedOn w:val="Normal"/>
    <w:uiPriority w:val="99"/>
    <w:rsid w:val="000F0A2F"/>
    <w:pPr>
      <w:spacing w:after="240" w:line="264" w:lineRule="auto"/>
    </w:pPr>
    <w:rPr>
      <w:b/>
      <w:i/>
      <w:color w:val="A32020"/>
      <w:sz w:val="48"/>
    </w:rPr>
  </w:style>
  <w:style w:type="paragraph" w:styleId="BodyText3">
    <w:name w:val="Body Text 3"/>
    <w:basedOn w:val="Normal"/>
    <w:link w:val="BodyText3Char"/>
    <w:uiPriority w:val="99"/>
    <w:rsid w:val="000F0A2F"/>
    <w:pPr>
      <w:spacing w:after="120" w:line="240" w:lineRule="atLeast"/>
    </w:pPr>
    <w:rPr>
      <w:sz w:val="16"/>
      <w:szCs w:val="16"/>
    </w:rPr>
  </w:style>
  <w:style w:type="character" w:customStyle="1" w:styleId="BodyText3Char">
    <w:name w:val="Body Text 3 Char"/>
    <w:basedOn w:val="DefaultParagraphFont"/>
    <w:link w:val="BodyText3"/>
    <w:uiPriority w:val="99"/>
    <w:locked/>
    <w:rsid w:val="000F0A2F"/>
    <w:rPr>
      <w:rFonts w:ascii="Georgia" w:hAnsi="Georgia" w:cs="Times New Roman"/>
      <w:color w:val="000000"/>
      <w:sz w:val="16"/>
      <w:szCs w:val="16"/>
    </w:rPr>
  </w:style>
  <w:style w:type="paragraph" w:customStyle="1" w:styleId="BodySingle">
    <w:name w:val="Body Single"/>
    <w:basedOn w:val="Normal"/>
    <w:uiPriority w:val="99"/>
    <w:rsid w:val="005E0A52"/>
    <w:pPr>
      <w:spacing w:after="0"/>
    </w:pPr>
    <w:rPr>
      <w:color w:val="000000"/>
    </w:rPr>
  </w:style>
  <w:style w:type="paragraph" w:styleId="BodyTextIndent">
    <w:name w:val="Body Text Indent"/>
    <w:basedOn w:val="Normal"/>
    <w:link w:val="BodyTextIndentChar"/>
    <w:uiPriority w:val="99"/>
    <w:rsid w:val="001D1450"/>
    <w:pPr>
      <w:spacing w:after="120"/>
      <w:ind w:left="360"/>
    </w:pPr>
  </w:style>
  <w:style w:type="character" w:customStyle="1" w:styleId="BodyTextIndentChar">
    <w:name w:val="Body Text Indent Char"/>
    <w:basedOn w:val="DefaultParagraphFont"/>
    <w:link w:val="BodyTextIndent"/>
    <w:uiPriority w:val="99"/>
    <w:semiHidden/>
    <w:locked/>
    <w:rsid w:val="001D1450"/>
    <w:rPr>
      <w:rFonts w:ascii="Georgia" w:hAnsi="Georgia" w:cs="Times New Roman"/>
      <w:color w:val="000000"/>
      <w:sz w:val="20"/>
    </w:rPr>
  </w:style>
  <w:style w:type="paragraph" w:styleId="Date">
    <w:name w:val="Date"/>
    <w:basedOn w:val="Normal"/>
    <w:next w:val="Normal"/>
    <w:link w:val="DateChar"/>
    <w:uiPriority w:val="99"/>
    <w:rsid w:val="007F6B24"/>
    <w:pPr>
      <w:ind w:left="2546"/>
    </w:pPr>
    <w:rPr>
      <w:sz w:val="48"/>
    </w:rPr>
  </w:style>
  <w:style w:type="character" w:customStyle="1" w:styleId="DateChar">
    <w:name w:val="Date Char"/>
    <w:basedOn w:val="DefaultParagraphFont"/>
    <w:link w:val="Date"/>
    <w:uiPriority w:val="99"/>
    <w:locked/>
    <w:rsid w:val="007F6B24"/>
    <w:rPr>
      <w:rFonts w:cs="Times New Roman"/>
      <w:sz w:val="48"/>
    </w:rPr>
  </w:style>
  <w:style w:type="paragraph" w:customStyle="1" w:styleId="Disclaimer">
    <w:name w:val="Disclaimer"/>
    <w:basedOn w:val="Normal"/>
    <w:link w:val="DisclaimerChar"/>
    <w:uiPriority w:val="99"/>
    <w:rsid w:val="003A154E"/>
    <w:pPr>
      <w:spacing w:after="0" w:line="140" w:lineRule="atLeast"/>
    </w:pPr>
    <w:rPr>
      <w:rFonts w:cs="Georgia"/>
      <w:sz w:val="12"/>
      <w:szCs w:val="12"/>
    </w:rPr>
  </w:style>
  <w:style w:type="paragraph" w:styleId="BodyTextFirstIndent">
    <w:name w:val="Body Text First Indent"/>
    <w:basedOn w:val="Normal"/>
    <w:link w:val="BodyTextFirstIndentChar"/>
    <w:uiPriority w:val="99"/>
    <w:semiHidden/>
    <w:rsid w:val="005E0A52"/>
    <w:pPr>
      <w:ind w:firstLine="360"/>
    </w:pPr>
    <w:rPr>
      <w:color w:val="000000"/>
    </w:rPr>
  </w:style>
  <w:style w:type="character" w:customStyle="1" w:styleId="BodyTextFirstIndentChar">
    <w:name w:val="Body Text First Indent Char"/>
    <w:basedOn w:val="DefaultParagraphFont"/>
    <w:link w:val="BodyTextFirstIndent"/>
    <w:uiPriority w:val="99"/>
    <w:semiHidden/>
    <w:locked/>
    <w:rsid w:val="005E0A52"/>
    <w:rPr>
      <w:rFonts w:cs="Times New Roman"/>
    </w:rPr>
  </w:style>
  <w:style w:type="character" w:customStyle="1" w:styleId="DisclaimerChar">
    <w:name w:val="Disclaimer Char"/>
    <w:basedOn w:val="DefaultParagraphFont"/>
    <w:link w:val="Disclaimer"/>
    <w:uiPriority w:val="99"/>
    <w:locked/>
    <w:rsid w:val="003A154E"/>
    <w:rPr>
      <w:rFonts w:cs="Georgia"/>
      <w:color w:val="000000"/>
      <w:sz w:val="12"/>
      <w:szCs w:val="12"/>
    </w:rPr>
  </w:style>
  <w:style w:type="paragraph" w:styleId="BodyTextFirstIndent2">
    <w:name w:val="Body Text First Indent 2"/>
    <w:basedOn w:val="BodyTextIndent"/>
    <w:link w:val="BodyTextFirstIndent2Char"/>
    <w:uiPriority w:val="99"/>
    <w:semiHidden/>
    <w:rsid w:val="001D1450"/>
    <w:pPr>
      <w:spacing w:after="200"/>
      <w:ind w:firstLine="360"/>
    </w:pPr>
  </w:style>
  <w:style w:type="character" w:customStyle="1" w:styleId="BodyTextFirstIndent2Char">
    <w:name w:val="Body Text First Indent 2 Char"/>
    <w:basedOn w:val="BodyTextIndentChar"/>
    <w:link w:val="BodyTextFirstIndent2"/>
    <w:uiPriority w:val="99"/>
    <w:semiHidden/>
    <w:locked/>
    <w:rsid w:val="001D1450"/>
    <w:rPr>
      <w:rFonts w:ascii="Georgia" w:hAnsi="Georgia" w:cs="Times New Roman"/>
      <w:color w:val="000000"/>
      <w:sz w:val="20"/>
    </w:rPr>
  </w:style>
  <w:style w:type="paragraph" w:styleId="BodyTextIndent2">
    <w:name w:val="Body Text Indent 2"/>
    <w:basedOn w:val="Normal"/>
    <w:link w:val="BodyTextIndent2Char"/>
    <w:uiPriority w:val="99"/>
    <w:rsid w:val="001D1450"/>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1D1450"/>
    <w:rPr>
      <w:rFonts w:ascii="Georgia" w:hAnsi="Georgia" w:cs="Times New Roman"/>
      <w:color w:val="000000"/>
      <w:sz w:val="20"/>
    </w:rPr>
  </w:style>
  <w:style w:type="paragraph" w:styleId="BodyTextIndent3">
    <w:name w:val="Body Text Indent 3"/>
    <w:basedOn w:val="Normal"/>
    <w:link w:val="BodyTextIndent3Char"/>
    <w:uiPriority w:val="99"/>
    <w:rsid w:val="001D145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1D1450"/>
    <w:rPr>
      <w:rFonts w:ascii="Georgia" w:hAnsi="Georgia" w:cs="Times New Roman"/>
      <w:color w:val="000000"/>
      <w:sz w:val="16"/>
      <w:szCs w:val="16"/>
    </w:rPr>
  </w:style>
  <w:style w:type="paragraph" w:styleId="Caption">
    <w:name w:val="caption"/>
    <w:basedOn w:val="Normal"/>
    <w:next w:val="Normal"/>
    <w:uiPriority w:val="99"/>
    <w:qFormat/>
    <w:rsid w:val="002D6331"/>
    <w:pPr>
      <w:spacing w:line="240" w:lineRule="auto"/>
    </w:pPr>
    <w:rPr>
      <w:b/>
      <w:bCs/>
      <w:color w:val="A32020"/>
      <w:szCs w:val="18"/>
    </w:rPr>
  </w:style>
  <w:style w:type="paragraph" w:styleId="Closing">
    <w:name w:val="Closing"/>
    <w:basedOn w:val="Normal"/>
    <w:link w:val="ClosingChar"/>
    <w:uiPriority w:val="99"/>
    <w:semiHidden/>
    <w:rsid w:val="001D1450"/>
    <w:pPr>
      <w:spacing w:after="0" w:line="240" w:lineRule="auto"/>
      <w:ind w:left="4320"/>
    </w:pPr>
  </w:style>
  <w:style w:type="character" w:customStyle="1" w:styleId="ClosingChar">
    <w:name w:val="Closing Char"/>
    <w:basedOn w:val="DefaultParagraphFont"/>
    <w:link w:val="Closing"/>
    <w:uiPriority w:val="99"/>
    <w:semiHidden/>
    <w:locked/>
    <w:rsid w:val="001D1450"/>
    <w:rPr>
      <w:rFonts w:ascii="Georgia" w:hAnsi="Georgia" w:cs="Times New Roman"/>
      <w:color w:val="000000"/>
      <w:sz w:val="20"/>
    </w:rPr>
  </w:style>
  <w:style w:type="paragraph" w:styleId="CommentText">
    <w:name w:val="annotation text"/>
    <w:basedOn w:val="Normal"/>
    <w:link w:val="CommentTextChar"/>
    <w:uiPriority w:val="99"/>
    <w:rsid w:val="001D1450"/>
    <w:pPr>
      <w:spacing w:line="240" w:lineRule="auto"/>
    </w:pPr>
    <w:rPr>
      <w:szCs w:val="20"/>
    </w:rPr>
  </w:style>
  <w:style w:type="character" w:customStyle="1" w:styleId="CommentTextChar">
    <w:name w:val="Comment Text Char"/>
    <w:basedOn w:val="DefaultParagraphFont"/>
    <w:link w:val="CommentText"/>
    <w:uiPriority w:val="99"/>
    <w:locked/>
    <w:rsid w:val="001D1450"/>
    <w:rPr>
      <w:rFonts w:ascii="Georgia" w:hAnsi="Georgia" w:cs="Times New Roman"/>
      <w:color w:val="000000"/>
      <w:sz w:val="20"/>
      <w:szCs w:val="20"/>
    </w:rPr>
  </w:style>
  <w:style w:type="paragraph" w:styleId="CommentSubject">
    <w:name w:val="annotation subject"/>
    <w:basedOn w:val="CommentText"/>
    <w:next w:val="CommentText"/>
    <w:link w:val="CommentSubjectChar"/>
    <w:uiPriority w:val="99"/>
    <w:rsid w:val="001D1450"/>
    <w:rPr>
      <w:b/>
      <w:bCs/>
    </w:rPr>
  </w:style>
  <w:style w:type="character" w:customStyle="1" w:styleId="CommentSubjectChar">
    <w:name w:val="Comment Subject Char"/>
    <w:basedOn w:val="CommentTextChar"/>
    <w:link w:val="CommentSubject"/>
    <w:uiPriority w:val="99"/>
    <w:locked/>
    <w:rsid w:val="001D1450"/>
    <w:rPr>
      <w:rFonts w:ascii="Georgia" w:hAnsi="Georgia" w:cs="Times New Roman"/>
      <w:b/>
      <w:bCs/>
      <w:color w:val="000000"/>
      <w:sz w:val="20"/>
      <w:szCs w:val="20"/>
    </w:rPr>
  </w:style>
  <w:style w:type="paragraph" w:customStyle="1" w:styleId="DividerPage">
    <w:name w:val="Divider Page"/>
    <w:uiPriority w:val="99"/>
    <w:rsid w:val="0089432A"/>
    <w:pPr>
      <w:spacing w:after="240" w:line="240" w:lineRule="atLeast"/>
    </w:pPr>
    <w:rPr>
      <w:i/>
      <w:color w:val="FFFFFF"/>
      <w:sz w:val="66"/>
      <w:szCs w:val="66"/>
    </w:rPr>
  </w:style>
  <w:style w:type="paragraph" w:styleId="E-mailSignature">
    <w:name w:val="E-mail Signature"/>
    <w:basedOn w:val="Normal"/>
    <w:link w:val="E-mailSignatureChar"/>
    <w:uiPriority w:val="99"/>
    <w:semiHidden/>
    <w:rsid w:val="001D1450"/>
    <w:pPr>
      <w:spacing w:after="0" w:line="240" w:lineRule="auto"/>
    </w:pPr>
  </w:style>
  <w:style w:type="character" w:customStyle="1" w:styleId="E-mailSignatureChar">
    <w:name w:val="E-mail Signature Char"/>
    <w:basedOn w:val="DefaultParagraphFont"/>
    <w:link w:val="E-mailSignature"/>
    <w:uiPriority w:val="99"/>
    <w:semiHidden/>
    <w:locked/>
    <w:rsid w:val="001D1450"/>
    <w:rPr>
      <w:rFonts w:ascii="Georgia" w:hAnsi="Georgia" w:cs="Times New Roman"/>
      <w:color w:val="000000"/>
      <w:sz w:val="20"/>
    </w:rPr>
  </w:style>
  <w:style w:type="paragraph" w:styleId="EndnoteText">
    <w:name w:val="endnote text"/>
    <w:basedOn w:val="Normal"/>
    <w:link w:val="EndnoteTextChar"/>
    <w:uiPriority w:val="99"/>
    <w:semiHidden/>
    <w:rsid w:val="001D1450"/>
    <w:pPr>
      <w:spacing w:after="0" w:line="240" w:lineRule="auto"/>
    </w:pPr>
    <w:rPr>
      <w:szCs w:val="20"/>
    </w:rPr>
  </w:style>
  <w:style w:type="character" w:customStyle="1" w:styleId="EndnoteTextChar">
    <w:name w:val="Endnote Text Char"/>
    <w:basedOn w:val="DefaultParagraphFont"/>
    <w:link w:val="EndnoteText"/>
    <w:uiPriority w:val="99"/>
    <w:semiHidden/>
    <w:locked/>
    <w:rsid w:val="001D1450"/>
    <w:rPr>
      <w:rFonts w:ascii="Georgia" w:hAnsi="Georgia" w:cs="Times New Roman"/>
      <w:color w:val="000000"/>
      <w:sz w:val="20"/>
      <w:szCs w:val="20"/>
    </w:rPr>
  </w:style>
  <w:style w:type="character" w:styleId="FollowedHyperlink">
    <w:name w:val="FollowedHyperlink"/>
    <w:basedOn w:val="DefaultParagraphFont"/>
    <w:uiPriority w:val="99"/>
    <w:semiHidden/>
    <w:rsid w:val="00B575DF"/>
    <w:rPr>
      <w:rFonts w:cs="Times New Roman"/>
      <w:color w:val="92D050"/>
      <w:u w:val="single"/>
    </w:rPr>
  </w:style>
  <w:style w:type="paragraph" w:styleId="FootnoteText">
    <w:name w:val="footnote text"/>
    <w:aliases w:val="single space,fn,FOOTNOTES,Footnote Text Char1,Footnote Text Char Char,ft,WB-Fußnotentext,Footnote,Fußnote,WB-Fußnotentext Char Char,Geneva 9,Font: Geneva 9,Boston 10,f,Footnote Text Char Char Char,ADB,FN,footnote text, Char Char Char,ft1,F"/>
    <w:basedOn w:val="Normal"/>
    <w:link w:val="FootnoteTextChar2"/>
    <w:uiPriority w:val="99"/>
    <w:rsid w:val="00A006CD"/>
    <w:pPr>
      <w:spacing w:after="0" w:line="240" w:lineRule="auto"/>
    </w:pPr>
    <w:rPr>
      <w:sz w:val="18"/>
      <w:szCs w:val="20"/>
    </w:rPr>
  </w:style>
  <w:style w:type="character" w:customStyle="1" w:styleId="FootnoteTextChar">
    <w:name w:val="Footnote Text Char"/>
    <w:aliases w:val="single space Char,fn Char,FOOTNOTES Char,Footnote Text Char1 Char,Footnote Text Char Char Char1,ft Char,WB-Fußnotentext Char,Footnote Char,Fußnote Char,WB-Fußnotentext Char Char Char,Geneva 9 Char,Font: Geneva 9 Char,Boston 10 Char"/>
    <w:basedOn w:val="DefaultParagraphFont"/>
    <w:uiPriority w:val="99"/>
    <w:locked/>
    <w:rsid w:val="00A0459B"/>
    <w:rPr>
      <w:rFonts w:cs="Times New Roman"/>
      <w:sz w:val="20"/>
      <w:szCs w:val="20"/>
    </w:rPr>
  </w:style>
  <w:style w:type="character" w:customStyle="1" w:styleId="FootnoteTextChar2">
    <w:name w:val="Footnote Text Char2"/>
    <w:aliases w:val="single space Char1,fn Char1,FOOTNOTES Char1,Footnote Text Char1 Char1,Footnote Text Char Char Char2,ft Char1,WB-Fußnotentext Char1,Footnote Char1,Fußnote Char1,WB-Fußnotentext Char Char Char1,Geneva 9 Char1,Font: Geneva 9 Char1"/>
    <w:basedOn w:val="DefaultParagraphFont"/>
    <w:link w:val="FootnoteText"/>
    <w:uiPriority w:val="99"/>
    <w:locked/>
    <w:rsid w:val="00A006CD"/>
    <w:rPr>
      <w:rFonts w:ascii="Georgia" w:hAnsi="Georgia" w:cs="Times New Roman"/>
      <w:color w:val="000000"/>
      <w:sz w:val="20"/>
      <w:szCs w:val="20"/>
    </w:rPr>
  </w:style>
  <w:style w:type="paragraph" w:customStyle="1" w:styleId="Guidance">
    <w:name w:val="Guidance"/>
    <w:basedOn w:val="Normal"/>
    <w:link w:val="GuidanceChar"/>
    <w:uiPriority w:val="99"/>
    <w:rsid w:val="0084550A"/>
    <w:pPr>
      <w:spacing w:after="0"/>
    </w:pPr>
    <w:rPr>
      <w:rFonts w:ascii="Arial" w:hAnsi="Arial"/>
      <w:color w:val="00A5FF"/>
      <w:sz w:val="16"/>
    </w:rPr>
  </w:style>
  <w:style w:type="character" w:customStyle="1" w:styleId="GuidanceChar">
    <w:name w:val="Guidance Char"/>
    <w:basedOn w:val="DefaultParagraphFont"/>
    <w:link w:val="Guidance"/>
    <w:uiPriority w:val="99"/>
    <w:locked/>
    <w:rsid w:val="0084550A"/>
    <w:rPr>
      <w:rFonts w:ascii="Arial" w:hAnsi="Arial" w:cs="Times New Roman"/>
      <w:color w:val="00A5FF"/>
      <w:sz w:val="16"/>
    </w:rPr>
  </w:style>
  <w:style w:type="paragraph" w:styleId="ListParagraph">
    <w:name w:val="List Paragraph"/>
    <w:aliases w:val="List Paragraph Tables,Citation List,List Paragraph1,Report Para,Heading 2_sj"/>
    <w:basedOn w:val="Normal"/>
    <w:link w:val="ListParagraphChar"/>
    <w:uiPriority w:val="34"/>
    <w:qFormat/>
    <w:rsid w:val="00A303D8"/>
    <w:pPr>
      <w:spacing w:after="240" w:line="240" w:lineRule="atLeast"/>
      <w:ind w:left="720"/>
      <w:contextualSpacing/>
    </w:pPr>
  </w:style>
  <w:style w:type="paragraph" w:styleId="HTMLAddress">
    <w:name w:val="HTML Address"/>
    <w:basedOn w:val="Normal"/>
    <w:link w:val="HTMLAddressChar"/>
    <w:uiPriority w:val="99"/>
    <w:semiHidden/>
    <w:rsid w:val="00462B57"/>
    <w:pPr>
      <w:spacing w:after="0" w:line="240" w:lineRule="auto"/>
    </w:pPr>
    <w:rPr>
      <w:i/>
      <w:iCs/>
    </w:rPr>
  </w:style>
  <w:style w:type="character" w:customStyle="1" w:styleId="HTMLAddressChar">
    <w:name w:val="HTML Address Char"/>
    <w:basedOn w:val="DefaultParagraphFont"/>
    <w:link w:val="HTMLAddress"/>
    <w:uiPriority w:val="99"/>
    <w:semiHidden/>
    <w:locked/>
    <w:rsid w:val="00462B57"/>
    <w:rPr>
      <w:rFonts w:ascii="Georgia" w:hAnsi="Georgia" w:cs="Times New Roman"/>
      <w:i/>
      <w:iCs/>
      <w:color w:val="000000"/>
      <w:sz w:val="20"/>
    </w:rPr>
  </w:style>
  <w:style w:type="character" w:styleId="HTMLAcronym">
    <w:name w:val="HTML Acronym"/>
    <w:basedOn w:val="DefaultParagraphFont"/>
    <w:uiPriority w:val="99"/>
    <w:semiHidden/>
    <w:rsid w:val="00462B57"/>
    <w:rPr>
      <w:rFonts w:cs="Times New Roman"/>
      <w:color w:val="000000"/>
    </w:rPr>
  </w:style>
  <w:style w:type="character" w:styleId="HTMLCite">
    <w:name w:val="HTML Cite"/>
    <w:basedOn w:val="DefaultParagraphFont"/>
    <w:uiPriority w:val="99"/>
    <w:semiHidden/>
    <w:rsid w:val="006713B6"/>
    <w:rPr>
      <w:rFonts w:cs="Times New Roman"/>
      <w:i/>
      <w:iCs/>
      <w:color w:val="000000"/>
    </w:rPr>
  </w:style>
  <w:style w:type="character" w:styleId="HTMLDefinition">
    <w:name w:val="HTML Definition"/>
    <w:basedOn w:val="DefaultParagraphFont"/>
    <w:uiPriority w:val="99"/>
    <w:semiHidden/>
    <w:rsid w:val="008D0E08"/>
    <w:rPr>
      <w:rFonts w:cs="Times New Roman"/>
      <w:i/>
      <w:iCs/>
      <w:color w:val="000000"/>
    </w:rPr>
  </w:style>
  <w:style w:type="character" w:styleId="HTMLKeyboard">
    <w:name w:val="HTML Keyboard"/>
    <w:basedOn w:val="DefaultParagraphFont"/>
    <w:uiPriority w:val="99"/>
    <w:semiHidden/>
    <w:rsid w:val="008D0E08"/>
    <w:rPr>
      <w:rFonts w:ascii="Consolas" w:hAnsi="Consolas" w:cs="Times New Roman"/>
      <w:color w:val="000000"/>
      <w:sz w:val="20"/>
      <w:szCs w:val="20"/>
    </w:rPr>
  </w:style>
  <w:style w:type="paragraph" w:styleId="HTMLPreformatted">
    <w:name w:val="HTML Preformatted"/>
    <w:basedOn w:val="Normal"/>
    <w:link w:val="HTMLPreformattedChar"/>
    <w:uiPriority w:val="99"/>
    <w:rsid w:val="008D0E08"/>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locked/>
    <w:rsid w:val="008D0E08"/>
    <w:rPr>
      <w:rFonts w:ascii="Consolas" w:hAnsi="Consolas" w:cs="Times New Roman"/>
      <w:color w:val="000000"/>
      <w:sz w:val="20"/>
      <w:szCs w:val="20"/>
    </w:rPr>
  </w:style>
  <w:style w:type="character" w:styleId="HTMLSample">
    <w:name w:val="HTML Sample"/>
    <w:basedOn w:val="DefaultParagraphFont"/>
    <w:uiPriority w:val="99"/>
    <w:semiHidden/>
    <w:rsid w:val="008D0E08"/>
    <w:rPr>
      <w:rFonts w:ascii="Consolas" w:hAnsi="Consolas" w:cs="Times New Roman"/>
      <w:color w:val="000000"/>
      <w:sz w:val="24"/>
      <w:szCs w:val="24"/>
    </w:rPr>
  </w:style>
  <w:style w:type="character" w:styleId="HTMLTypewriter">
    <w:name w:val="HTML Typewriter"/>
    <w:basedOn w:val="DefaultParagraphFont"/>
    <w:uiPriority w:val="99"/>
    <w:semiHidden/>
    <w:rsid w:val="008D0E08"/>
    <w:rPr>
      <w:rFonts w:ascii="Consolas" w:hAnsi="Consolas" w:cs="Times New Roman"/>
      <w:color w:val="000000"/>
      <w:sz w:val="20"/>
      <w:szCs w:val="20"/>
    </w:rPr>
  </w:style>
  <w:style w:type="character" w:styleId="HTMLVariable">
    <w:name w:val="HTML Variable"/>
    <w:basedOn w:val="DefaultParagraphFont"/>
    <w:uiPriority w:val="99"/>
    <w:semiHidden/>
    <w:rsid w:val="008D0E08"/>
    <w:rPr>
      <w:rFonts w:cs="Times New Roman"/>
      <w:i/>
      <w:iCs/>
      <w:color w:val="000000"/>
    </w:rPr>
  </w:style>
  <w:style w:type="character" w:styleId="Hyperlink">
    <w:name w:val="Hyperlink"/>
    <w:basedOn w:val="DefaultParagraphFont"/>
    <w:uiPriority w:val="99"/>
    <w:rsid w:val="00391BDA"/>
    <w:rPr>
      <w:rFonts w:cs="Times New Roman"/>
      <w:color w:val="0070C0"/>
      <w:u w:val="single"/>
    </w:rPr>
  </w:style>
  <w:style w:type="paragraph" w:styleId="Index1">
    <w:name w:val="index 1"/>
    <w:basedOn w:val="Normal"/>
    <w:next w:val="Normal"/>
    <w:autoRedefine/>
    <w:uiPriority w:val="99"/>
    <w:semiHidden/>
    <w:rsid w:val="00391BDA"/>
    <w:pPr>
      <w:spacing w:after="0" w:line="240" w:lineRule="auto"/>
      <w:ind w:left="200" w:hanging="200"/>
    </w:pPr>
  </w:style>
  <w:style w:type="paragraph" w:styleId="Index2">
    <w:name w:val="index 2"/>
    <w:basedOn w:val="Normal"/>
    <w:next w:val="Normal"/>
    <w:autoRedefine/>
    <w:uiPriority w:val="99"/>
    <w:semiHidden/>
    <w:rsid w:val="00391BDA"/>
    <w:pPr>
      <w:spacing w:after="0" w:line="240" w:lineRule="auto"/>
      <w:ind w:left="400" w:hanging="200"/>
    </w:pPr>
  </w:style>
  <w:style w:type="paragraph" w:styleId="Index3">
    <w:name w:val="index 3"/>
    <w:basedOn w:val="Normal"/>
    <w:next w:val="Normal"/>
    <w:autoRedefine/>
    <w:uiPriority w:val="99"/>
    <w:semiHidden/>
    <w:rsid w:val="00A211B8"/>
    <w:pPr>
      <w:spacing w:after="0" w:line="240" w:lineRule="auto"/>
      <w:ind w:left="600" w:hanging="200"/>
    </w:pPr>
  </w:style>
  <w:style w:type="paragraph" w:styleId="Index4">
    <w:name w:val="index 4"/>
    <w:basedOn w:val="Normal"/>
    <w:next w:val="Normal"/>
    <w:autoRedefine/>
    <w:uiPriority w:val="99"/>
    <w:semiHidden/>
    <w:rsid w:val="00A211B8"/>
    <w:pPr>
      <w:spacing w:after="0" w:line="240" w:lineRule="auto"/>
      <w:ind w:left="800" w:hanging="200"/>
    </w:pPr>
  </w:style>
  <w:style w:type="paragraph" w:styleId="Index5">
    <w:name w:val="index 5"/>
    <w:basedOn w:val="Normal"/>
    <w:next w:val="Normal"/>
    <w:autoRedefine/>
    <w:uiPriority w:val="99"/>
    <w:semiHidden/>
    <w:rsid w:val="00A211B8"/>
    <w:pPr>
      <w:spacing w:after="0" w:line="240" w:lineRule="auto"/>
      <w:ind w:left="1000" w:hanging="200"/>
    </w:pPr>
  </w:style>
  <w:style w:type="paragraph" w:styleId="Index6">
    <w:name w:val="index 6"/>
    <w:basedOn w:val="Normal"/>
    <w:next w:val="Normal"/>
    <w:autoRedefine/>
    <w:uiPriority w:val="99"/>
    <w:semiHidden/>
    <w:rsid w:val="00A211B8"/>
    <w:pPr>
      <w:spacing w:after="0" w:line="240" w:lineRule="auto"/>
      <w:ind w:left="1200" w:hanging="200"/>
    </w:pPr>
  </w:style>
  <w:style w:type="paragraph" w:styleId="Index7">
    <w:name w:val="index 7"/>
    <w:basedOn w:val="Normal"/>
    <w:next w:val="Normal"/>
    <w:autoRedefine/>
    <w:uiPriority w:val="99"/>
    <w:semiHidden/>
    <w:rsid w:val="00A211B8"/>
    <w:pPr>
      <w:spacing w:after="0" w:line="240" w:lineRule="auto"/>
      <w:ind w:left="1400" w:hanging="200"/>
    </w:pPr>
  </w:style>
  <w:style w:type="paragraph" w:styleId="Index8">
    <w:name w:val="index 8"/>
    <w:basedOn w:val="Normal"/>
    <w:next w:val="Normal"/>
    <w:autoRedefine/>
    <w:uiPriority w:val="99"/>
    <w:semiHidden/>
    <w:rsid w:val="00A211B8"/>
    <w:pPr>
      <w:spacing w:after="0" w:line="240" w:lineRule="auto"/>
      <w:ind w:left="1600" w:hanging="200"/>
    </w:pPr>
  </w:style>
  <w:style w:type="paragraph" w:styleId="Index9">
    <w:name w:val="index 9"/>
    <w:basedOn w:val="Normal"/>
    <w:next w:val="Normal"/>
    <w:autoRedefine/>
    <w:uiPriority w:val="99"/>
    <w:semiHidden/>
    <w:rsid w:val="00A211B8"/>
    <w:pPr>
      <w:spacing w:after="0" w:line="240" w:lineRule="auto"/>
      <w:ind w:left="1800" w:hanging="200"/>
    </w:pPr>
  </w:style>
  <w:style w:type="character" w:styleId="BookTitle">
    <w:name w:val="Book Title"/>
    <w:basedOn w:val="DefaultParagraphFont"/>
    <w:uiPriority w:val="99"/>
    <w:qFormat/>
    <w:rsid w:val="001D1450"/>
    <w:rPr>
      <w:rFonts w:cs="Times New Roman"/>
      <w:b/>
      <w:bCs/>
      <w:smallCaps/>
      <w:color w:val="000000"/>
      <w:spacing w:val="5"/>
    </w:rPr>
  </w:style>
  <w:style w:type="character" w:styleId="CommentReference">
    <w:name w:val="annotation reference"/>
    <w:basedOn w:val="DefaultParagraphFont"/>
    <w:uiPriority w:val="99"/>
    <w:rsid w:val="001D1450"/>
    <w:rPr>
      <w:rFonts w:cs="Times New Roman"/>
      <w:color w:val="000000"/>
      <w:sz w:val="16"/>
      <w:szCs w:val="16"/>
    </w:rPr>
  </w:style>
  <w:style w:type="paragraph" w:styleId="DocumentMap">
    <w:name w:val="Document Map"/>
    <w:basedOn w:val="Normal"/>
    <w:link w:val="DocumentMapChar"/>
    <w:uiPriority w:val="99"/>
    <w:rsid w:val="001D145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D1450"/>
    <w:rPr>
      <w:rFonts w:ascii="Tahoma" w:hAnsi="Tahoma" w:cs="Tahoma"/>
      <w:color w:val="000000"/>
      <w:sz w:val="16"/>
      <w:szCs w:val="16"/>
    </w:rPr>
  </w:style>
  <w:style w:type="character" w:styleId="Emphasis">
    <w:name w:val="Emphasis"/>
    <w:basedOn w:val="DefaultParagraphFont"/>
    <w:uiPriority w:val="99"/>
    <w:qFormat/>
    <w:rsid w:val="001D1450"/>
    <w:rPr>
      <w:rFonts w:cs="Times New Roman"/>
      <w:i/>
      <w:iCs/>
      <w:color w:val="000000"/>
    </w:rPr>
  </w:style>
  <w:style w:type="character" w:styleId="EndnoteReference">
    <w:name w:val="endnote reference"/>
    <w:basedOn w:val="DefaultParagraphFont"/>
    <w:uiPriority w:val="99"/>
    <w:semiHidden/>
    <w:rsid w:val="001D1450"/>
    <w:rPr>
      <w:rFonts w:cs="Times New Roman"/>
      <w:color w:val="000000"/>
      <w:vertAlign w:val="superscript"/>
    </w:rPr>
  </w:style>
  <w:style w:type="paragraph" w:styleId="EnvelopeAddress">
    <w:name w:val="envelope address"/>
    <w:basedOn w:val="Normal"/>
    <w:uiPriority w:val="99"/>
    <w:semiHidden/>
    <w:rsid w:val="001D1450"/>
    <w:pPr>
      <w:framePr w:w="7920" w:h="1980" w:hRule="exact" w:hSpace="180" w:wrap="auto" w:hAnchor="page" w:xAlign="center" w:yAlign="bottom"/>
      <w:spacing w:after="0" w:line="240" w:lineRule="auto"/>
      <w:ind w:left="2880"/>
    </w:pPr>
    <w:rPr>
      <w:sz w:val="24"/>
      <w:szCs w:val="24"/>
    </w:rPr>
  </w:style>
  <w:style w:type="paragraph" w:styleId="EnvelopeReturn">
    <w:name w:val="envelope return"/>
    <w:basedOn w:val="Normal"/>
    <w:uiPriority w:val="99"/>
    <w:semiHidden/>
    <w:rsid w:val="001D1450"/>
    <w:pPr>
      <w:spacing w:after="0" w:line="240" w:lineRule="auto"/>
    </w:pPr>
    <w:rPr>
      <w:szCs w:val="20"/>
    </w:rPr>
  </w:style>
  <w:style w:type="character" w:styleId="FootnoteReference">
    <w:name w:val="footnote reference"/>
    <w:aliases w:val="ftref,Footnote Reference Number,Style 6,16 Point,Superscript 6 Point,SUPERS,EN Footnote Reference,(NECG) Footnote Reference,footnote ref,fr,Footnote text,Ref,de nota al pie,Error-Fußnotenzeichen5,Error-Fußnotenzeichen6,FnR-ANZDEC,o"/>
    <w:basedOn w:val="DefaultParagraphFont"/>
    <w:uiPriority w:val="99"/>
    <w:rsid w:val="001D1450"/>
    <w:rPr>
      <w:rFonts w:cs="Times New Roman"/>
      <w:color w:val="000000"/>
      <w:vertAlign w:val="superscript"/>
    </w:rPr>
  </w:style>
  <w:style w:type="character" w:styleId="HTMLCode">
    <w:name w:val="HTML Code"/>
    <w:basedOn w:val="DefaultParagraphFont"/>
    <w:uiPriority w:val="99"/>
    <w:semiHidden/>
    <w:rsid w:val="001D1450"/>
    <w:rPr>
      <w:rFonts w:ascii="Consolas" w:hAnsi="Consolas" w:cs="Times New Roman"/>
      <w:color w:val="000000"/>
      <w:sz w:val="20"/>
      <w:szCs w:val="20"/>
    </w:rPr>
  </w:style>
  <w:style w:type="paragraph" w:styleId="IndexHeading">
    <w:name w:val="index heading"/>
    <w:basedOn w:val="Normal"/>
    <w:next w:val="Index1"/>
    <w:uiPriority w:val="99"/>
    <w:semiHidden/>
    <w:rsid w:val="001D1450"/>
    <w:rPr>
      <w:b/>
      <w:bCs/>
    </w:rPr>
  </w:style>
  <w:style w:type="paragraph" w:styleId="IntenseQuote">
    <w:name w:val="Intense Quote"/>
    <w:basedOn w:val="Normal"/>
    <w:next w:val="Normal"/>
    <w:link w:val="IntenseQuoteChar"/>
    <w:uiPriority w:val="30"/>
    <w:qFormat/>
    <w:rsid w:val="006252E3"/>
    <w:pPr>
      <w:pBdr>
        <w:bottom w:val="single" w:sz="4" w:space="4" w:color="A32020"/>
      </w:pBdr>
      <w:spacing w:before="200" w:after="280"/>
      <w:ind w:left="936" w:right="936"/>
    </w:pPr>
    <w:rPr>
      <w:b/>
      <w:bCs/>
      <w:i/>
      <w:iCs/>
      <w:color w:val="A32020"/>
    </w:rPr>
  </w:style>
  <w:style w:type="character" w:customStyle="1" w:styleId="IntenseQuoteChar">
    <w:name w:val="Intense Quote Char"/>
    <w:basedOn w:val="DefaultParagraphFont"/>
    <w:link w:val="IntenseQuote"/>
    <w:uiPriority w:val="30"/>
    <w:locked/>
    <w:rsid w:val="006252E3"/>
    <w:rPr>
      <w:rFonts w:ascii="Georgia" w:hAnsi="Georgia" w:cs="Times New Roman"/>
      <w:b/>
      <w:bCs/>
      <w:i/>
      <w:iCs/>
      <w:color w:val="A32020"/>
      <w:sz w:val="20"/>
    </w:rPr>
  </w:style>
  <w:style w:type="character" w:styleId="LineNumber">
    <w:name w:val="line number"/>
    <w:basedOn w:val="DefaultParagraphFont"/>
    <w:uiPriority w:val="99"/>
    <w:semiHidden/>
    <w:rsid w:val="006252E3"/>
    <w:rPr>
      <w:rFonts w:cs="Times New Roman"/>
      <w:color w:val="000000"/>
    </w:rPr>
  </w:style>
  <w:style w:type="paragraph" w:styleId="List">
    <w:name w:val="List"/>
    <w:basedOn w:val="Normal"/>
    <w:uiPriority w:val="99"/>
    <w:rsid w:val="00CA4616"/>
    <w:pPr>
      <w:spacing w:before="60" w:after="60" w:line="240" w:lineRule="atLeast"/>
      <w:contextualSpacing/>
    </w:pPr>
  </w:style>
  <w:style w:type="paragraph" w:styleId="List2">
    <w:name w:val="List 2"/>
    <w:basedOn w:val="List"/>
    <w:uiPriority w:val="99"/>
    <w:rsid w:val="00CA4616"/>
    <w:pPr>
      <w:ind w:left="397"/>
    </w:pPr>
  </w:style>
  <w:style w:type="paragraph" w:styleId="List3">
    <w:name w:val="List 3"/>
    <w:basedOn w:val="List2"/>
    <w:uiPriority w:val="99"/>
    <w:rsid w:val="00CA4616"/>
    <w:pPr>
      <w:ind w:left="1985" w:hanging="1191"/>
    </w:pPr>
  </w:style>
  <w:style w:type="paragraph" w:styleId="List4">
    <w:name w:val="List 4"/>
    <w:basedOn w:val="List3"/>
    <w:uiPriority w:val="99"/>
    <w:rsid w:val="00CA4616"/>
    <w:pPr>
      <w:ind w:left="1191" w:firstLine="0"/>
    </w:pPr>
  </w:style>
  <w:style w:type="paragraph" w:styleId="List5">
    <w:name w:val="List 5"/>
    <w:basedOn w:val="List4"/>
    <w:uiPriority w:val="99"/>
    <w:rsid w:val="00CA4616"/>
    <w:pPr>
      <w:ind w:left="1588"/>
    </w:pPr>
  </w:style>
  <w:style w:type="paragraph" w:customStyle="1" w:styleId="List6">
    <w:name w:val="List 6"/>
    <w:basedOn w:val="List5"/>
    <w:uiPriority w:val="99"/>
    <w:rsid w:val="00CA4616"/>
    <w:pPr>
      <w:ind w:left="1985"/>
    </w:pPr>
  </w:style>
  <w:style w:type="paragraph" w:customStyle="1" w:styleId="List7">
    <w:name w:val="List 7"/>
    <w:basedOn w:val="List6"/>
    <w:uiPriority w:val="99"/>
    <w:rsid w:val="00CA4616"/>
    <w:pPr>
      <w:ind w:left="2381"/>
    </w:pPr>
  </w:style>
  <w:style w:type="paragraph" w:customStyle="1" w:styleId="List8">
    <w:name w:val="List 8"/>
    <w:basedOn w:val="List7"/>
    <w:uiPriority w:val="99"/>
    <w:rsid w:val="00CA4616"/>
    <w:pPr>
      <w:ind w:left="2778"/>
    </w:pPr>
  </w:style>
  <w:style w:type="paragraph" w:customStyle="1" w:styleId="List9">
    <w:name w:val="List 9"/>
    <w:basedOn w:val="List8"/>
    <w:uiPriority w:val="99"/>
    <w:rsid w:val="00CA4616"/>
    <w:pPr>
      <w:ind w:left="3175"/>
    </w:pPr>
  </w:style>
  <w:style w:type="paragraph" w:customStyle="1" w:styleId="ListAlpha">
    <w:name w:val="List Alpha"/>
    <w:basedOn w:val="Normal"/>
    <w:uiPriority w:val="99"/>
    <w:rsid w:val="00CA4616"/>
    <w:pPr>
      <w:numPr>
        <w:numId w:val="2"/>
      </w:numPr>
      <w:spacing w:before="60" w:after="60" w:line="240" w:lineRule="atLeast"/>
      <w:contextualSpacing/>
    </w:pPr>
  </w:style>
  <w:style w:type="paragraph" w:customStyle="1" w:styleId="ListAlpha2">
    <w:name w:val="List Alpha 2"/>
    <w:basedOn w:val="ListAlpha"/>
    <w:uiPriority w:val="99"/>
    <w:rsid w:val="00CA4616"/>
    <w:pPr>
      <w:numPr>
        <w:ilvl w:val="1"/>
      </w:numPr>
      <w:tabs>
        <w:tab w:val="num" w:pos="720"/>
        <w:tab w:val="num" w:pos="1080"/>
      </w:tabs>
      <w:ind w:hanging="360"/>
    </w:pPr>
  </w:style>
  <w:style w:type="paragraph" w:customStyle="1" w:styleId="ListAlpha3">
    <w:name w:val="List Alpha 3"/>
    <w:basedOn w:val="ListAlpha2"/>
    <w:uiPriority w:val="99"/>
    <w:rsid w:val="00CA4616"/>
    <w:pPr>
      <w:numPr>
        <w:ilvl w:val="2"/>
      </w:numPr>
      <w:tabs>
        <w:tab w:val="num" w:pos="720"/>
        <w:tab w:val="num" w:pos="794"/>
      </w:tabs>
      <w:ind w:hanging="360"/>
    </w:pPr>
  </w:style>
  <w:style w:type="paragraph" w:customStyle="1" w:styleId="ListAlpha5">
    <w:name w:val="List Alpha 5"/>
    <w:basedOn w:val="ListAlpha4"/>
    <w:uiPriority w:val="99"/>
    <w:rsid w:val="00CA4616"/>
    <w:pPr>
      <w:numPr>
        <w:ilvl w:val="4"/>
      </w:numPr>
      <w:tabs>
        <w:tab w:val="num" w:pos="720"/>
        <w:tab w:val="num" w:pos="794"/>
      </w:tabs>
      <w:ind w:hanging="360"/>
    </w:pPr>
  </w:style>
  <w:style w:type="paragraph" w:customStyle="1" w:styleId="ListAlpha4">
    <w:name w:val="List Alpha 4"/>
    <w:basedOn w:val="ListAlpha3"/>
    <w:uiPriority w:val="99"/>
    <w:rsid w:val="00CA4616"/>
    <w:pPr>
      <w:numPr>
        <w:ilvl w:val="3"/>
      </w:numPr>
      <w:tabs>
        <w:tab w:val="num" w:pos="720"/>
        <w:tab w:val="num" w:pos="794"/>
      </w:tabs>
      <w:ind w:hanging="360"/>
    </w:pPr>
  </w:style>
  <w:style w:type="paragraph" w:customStyle="1" w:styleId="ListAlpha6">
    <w:name w:val="List Alpha 6"/>
    <w:basedOn w:val="ListAlpha5"/>
    <w:uiPriority w:val="99"/>
    <w:rsid w:val="00CA4616"/>
    <w:pPr>
      <w:numPr>
        <w:ilvl w:val="5"/>
      </w:numPr>
      <w:tabs>
        <w:tab w:val="num" w:pos="720"/>
        <w:tab w:val="num" w:pos="794"/>
      </w:tabs>
    </w:pPr>
  </w:style>
  <w:style w:type="paragraph" w:customStyle="1" w:styleId="ListAlpha7">
    <w:name w:val="List Alpha 7"/>
    <w:basedOn w:val="ListAlpha6"/>
    <w:uiPriority w:val="99"/>
    <w:rsid w:val="00CA4616"/>
    <w:pPr>
      <w:numPr>
        <w:ilvl w:val="6"/>
      </w:numPr>
      <w:tabs>
        <w:tab w:val="num" w:pos="720"/>
        <w:tab w:val="num" w:pos="794"/>
      </w:tabs>
    </w:pPr>
  </w:style>
  <w:style w:type="paragraph" w:customStyle="1" w:styleId="ListAlpha8">
    <w:name w:val="List Alpha 8"/>
    <w:basedOn w:val="ListAlpha7"/>
    <w:uiPriority w:val="99"/>
    <w:rsid w:val="00CA4616"/>
    <w:pPr>
      <w:numPr>
        <w:ilvl w:val="7"/>
      </w:numPr>
      <w:tabs>
        <w:tab w:val="num" w:pos="720"/>
        <w:tab w:val="num" w:pos="794"/>
      </w:tabs>
      <w:ind w:hanging="360"/>
    </w:pPr>
  </w:style>
  <w:style w:type="paragraph" w:customStyle="1" w:styleId="ListAlpha9">
    <w:name w:val="List Alpha 9"/>
    <w:basedOn w:val="ListAlpha8"/>
    <w:uiPriority w:val="99"/>
    <w:rsid w:val="00CA4616"/>
    <w:pPr>
      <w:numPr>
        <w:ilvl w:val="8"/>
      </w:numPr>
      <w:tabs>
        <w:tab w:val="num" w:pos="720"/>
        <w:tab w:val="num" w:pos="794"/>
      </w:tabs>
      <w:ind w:hanging="360"/>
    </w:pPr>
  </w:style>
  <w:style w:type="paragraph" w:styleId="ListBullet">
    <w:name w:val="List Bullet"/>
    <w:basedOn w:val="Normal"/>
    <w:uiPriority w:val="99"/>
    <w:rsid w:val="00CA4616"/>
    <w:pPr>
      <w:numPr>
        <w:numId w:val="3"/>
      </w:numPr>
      <w:spacing w:before="60" w:after="60" w:line="240" w:lineRule="atLeast"/>
      <w:contextualSpacing/>
    </w:pPr>
  </w:style>
  <w:style w:type="paragraph" w:styleId="ListBullet2">
    <w:name w:val="List Bullet 2"/>
    <w:basedOn w:val="ListBullet"/>
    <w:uiPriority w:val="99"/>
    <w:rsid w:val="00CA4616"/>
    <w:pPr>
      <w:numPr>
        <w:ilvl w:val="1"/>
      </w:numPr>
      <w:tabs>
        <w:tab w:val="num" w:pos="1080"/>
        <w:tab w:val="num" w:pos="1440"/>
      </w:tabs>
      <w:ind w:hanging="360"/>
    </w:pPr>
  </w:style>
  <w:style w:type="paragraph" w:styleId="ListBullet3">
    <w:name w:val="List Bullet 3"/>
    <w:basedOn w:val="ListBullet2"/>
    <w:uiPriority w:val="99"/>
    <w:rsid w:val="00CA4616"/>
    <w:pPr>
      <w:numPr>
        <w:ilvl w:val="2"/>
      </w:numPr>
      <w:tabs>
        <w:tab w:val="num" w:pos="1080"/>
      </w:tabs>
      <w:ind w:hanging="360"/>
    </w:pPr>
  </w:style>
  <w:style w:type="paragraph" w:styleId="ListBullet4">
    <w:name w:val="List Bullet 4"/>
    <w:basedOn w:val="ListBullet3"/>
    <w:uiPriority w:val="99"/>
    <w:rsid w:val="00CA4616"/>
    <w:pPr>
      <w:numPr>
        <w:ilvl w:val="3"/>
      </w:numPr>
      <w:tabs>
        <w:tab w:val="num" w:pos="1080"/>
        <w:tab w:val="num" w:pos="1191"/>
      </w:tabs>
      <w:ind w:hanging="360"/>
    </w:pPr>
  </w:style>
  <w:style w:type="paragraph" w:styleId="ListBullet5">
    <w:name w:val="List Bullet 5"/>
    <w:basedOn w:val="ListBullet4"/>
    <w:next w:val="ListBullet4"/>
    <w:uiPriority w:val="99"/>
    <w:rsid w:val="00CA4616"/>
    <w:pPr>
      <w:numPr>
        <w:ilvl w:val="4"/>
      </w:numPr>
      <w:tabs>
        <w:tab w:val="num" w:pos="1080"/>
        <w:tab w:val="num" w:pos="1191"/>
      </w:tabs>
      <w:ind w:hanging="360"/>
    </w:pPr>
  </w:style>
  <w:style w:type="paragraph" w:customStyle="1" w:styleId="ListBullet6">
    <w:name w:val="List Bullet 6"/>
    <w:basedOn w:val="ListBullet5"/>
    <w:uiPriority w:val="99"/>
    <w:rsid w:val="00CA4616"/>
    <w:pPr>
      <w:numPr>
        <w:ilvl w:val="5"/>
      </w:numPr>
      <w:tabs>
        <w:tab w:val="num" w:pos="1080"/>
        <w:tab w:val="num" w:pos="1191"/>
      </w:tabs>
    </w:pPr>
  </w:style>
  <w:style w:type="paragraph" w:customStyle="1" w:styleId="ListBullet7">
    <w:name w:val="List Bullet 7"/>
    <w:basedOn w:val="ListBullet6"/>
    <w:uiPriority w:val="99"/>
    <w:rsid w:val="00CA4616"/>
    <w:pPr>
      <w:numPr>
        <w:ilvl w:val="6"/>
      </w:numPr>
      <w:tabs>
        <w:tab w:val="num" w:pos="1080"/>
        <w:tab w:val="num" w:pos="1191"/>
      </w:tabs>
    </w:pPr>
  </w:style>
  <w:style w:type="paragraph" w:customStyle="1" w:styleId="ListBullet8">
    <w:name w:val="List Bullet 8"/>
    <w:basedOn w:val="ListBullet7"/>
    <w:uiPriority w:val="99"/>
    <w:rsid w:val="00CA4616"/>
    <w:pPr>
      <w:numPr>
        <w:ilvl w:val="7"/>
      </w:numPr>
      <w:tabs>
        <w:tab w:val="num" w:pos="1080"/>
        <w:tab w:val="num" w:pos="1191"/>
      </w:tabs>
      <w:ind w:hanging="360"/>
    </w:pPr>
  </w:style>
  <w:style w:type="paragraph" w:customStyle="1" w:styleId="ListBullet9">
    <w:name w:val="List Bullet 9"/>
    <w:basedOn w:val="ListBullet8"/>
    <w:uiPriority w:val="99"/>
    <w:rsid w:val="00CA4616"/>
    <w:pPr>
      <w:numPr>
        <w:ilvl w:val="8"/>
      </w:numPr>
      <w:tabs>
        <w:tab w:val="num" w:pos="1080"/>
        <w:tab w:val="num" w:pos="1191"/>
      </w:tabs>
      <w:ind w:hanging="360"/>
    </w:pPr>
  </w:style>
  <w:style w:type="paragraph" w:styleId="ListContinue">
    <w:name w:val="List Continue"/>
    <w:basedOn w:val="Normal"/>
    <w:uiPriority w:val="99"/>
    <w:rsid w:val="00CA4616"/>
    <w:pPr>
      <w:spacing w:before="60" w:after="60" w:line="240" w:lineRule="atLeast"/>
      <w:ind w:left="397"/>
      <w:contextualSpacing/>
    </w:pPr>
  </w:style>
  <w:style w:type="paragraph" w:styleId="ListContinue2">
    <w:name w:val="List Continue 2"/>
    <w:basedOn w:val="ListContinue"/>
    <w:uiPriority w:val="99"/>
    <w:rsid w:val="00CA4616"/>
    <w:pPr>
      <w:ind w:left="794"/>
    </w:pPr>
  </w:style>
  <w:style w:type="paragraph" w:styleId="ListContinue3">
    <w:name w:val="List Continue 3"/>
    <w:basedOn w:val="ListContinue2"/>
    <w:uiPriority w:val="99"/>
    <w:rsid w:val="00CA4616"/>
    <w:pPr>
      <w:ind w:left="1191"/>
    </w:pPr>
  </w:style>
  <w:style w:type="paragraph" w:styleId="ListContinue4">
    <w:name w:val="List Continue 4"/>
    <w:basedOn w:val="ListContinue3"/>
    <w:uiPriority w:val="99"/>
    <w:rsid w:val="00CA4616"/>
    <w:pPr>
      <w:ind w:left="1588"/>
    </w:pPr>
  </w:style>
  <w:style w:type="paragraph" w:styleId="ListContinue5">
    <w:name w:val="List Continue 5"/>
    <w:basedOn w:val="ListContinue4"/>
    <w:uiPriority w:val="99"/>
    <w:rsid w:val="00CA4616"/>
    <w:pPr>
      <w:ind w:left="1985"/>
    </w:pPr>
  </w:style>
  <w:style w:type="paragraph" w:customStyle="1" w:styleId="ListContinue6">
    <w:name w:val="List Continue 6"/>
    <w:basedOn w:val="ListContinue4"/>
    <w:uiPriority w:val="99"/>
    <w:rsid w:val="00CA4616"/>
    <w:pPr>
      <w:ind w:left="2381"/>
    </w:pPr>
  </w:style>
  <w:style w:type="paragraph" w:customStyle="1" w:styleId="ListContinue7">
    <w:name w:val="List Continue 7"/>
    <w:basedOn w:val="ListContinue6"/>
    <w:uiPriority w:val="99"/>
    <w:rsid w:val="00CA4616"/>
    <w:pPr>
      <w:ind w:left="2778"/>
    </w:pPr>
  </w:style>
  <w:style w:type="paragraph" w:customStyle="1" w:styleId="ListContinue8">
    <w:name w:val="List Continue 8"/>
    <w:basedOn w:val="ListContinue7"/>
    <w:uiPriority w:val="99"/>
    <w:rsid w:val="00CA4616"/>
    <w:pPr>
      <w:ind w:left="3175"/>
    </w:pPr>
  </w:style>
  <w:style w:type="paragraph" w:customStyle="1" w:styleId="ListContinue9">
    <w:name w:val="List Continue 9"/>
    <w:basedOn w:val="ListContinue8"/>
    <w:uiPriority w:val="99"/>
    <w:rsid w:val="00CA4616"/>
    <w:pPr>
      <w:ind w:left="3572"/>
    </w:pPr>
  </w:style>
  <w:style w:type="paragraph" w:styleId="ListNumber">
    <w:name w:val="List Number"/>
    <w:basedOn w:val="Normal"/>
    <w:uiPriority w:val="99"/>
    <w:rsid w:val="000C06E8"/>
    <w:pPr>
      <w:numPr>
        <w:numId w:val="4"/>
      </w:numPr>
      <w:spacing w:before="60" w:after="60" w:line="240" w:lineRule="atLeast"/>
      <w:contextualSpacing/>
    </w:pPr>
  </w:style>
  <w:style w:type="paragraph" w:styleId="ListNumber3">
    <w:name w:val="List Number 3"/>
    <w:basedOn w:val="ListNumber2"/>
    <w:uiPriority w:val="99"/>
    <w:rsid w:val="00CA4616"/>
    <w:pPr>
      <w:numPr>
        <w:ilvl w:val="2"/>
      </w:numPr>
      <w:ind w:hanging="360"/>
    </w:pPr>
  </w:style>
  <w:style w:type="paragraph" w:styleId="ListNumber2">
    <w:name w:val="List Number 2"/>
    <w:basedOn w:val="ListNumber"/>
    <w:uiPriority w:val="99"/>
    <w:rsid w:val="00CA4616"/>
    <w:pPr>
      <w:numPr>
        <w:ilvl w:val="1"/>
      </w:numPr>
      <w:tabs>
        <w:tab w:val="num" w:pos="1440"/>
        <w:tab w:val="num" w:pos="1800"/>
      </w:tabs>
      <w:ind w:hanging="360"/>
    </w:pPr>
  </w:style>
  <w:style w:type="paragraph" w:styleId="ListNumber4">
    <w:name w:val="List Number 4"/>
    <w:basedOn w:val="ListNumber3"/>
    <w:uiPriority w:val="99"/>
    <w:rsid w:val="00CA4616"/>
    <w:pPr>
      <w:numPr>
        <w:ilvl w:val="3"/>
      </w:numPr>
      <w:tabs>
        <w:tab w:val="num" w:pos="1440"/>
      </w:tabs>
    </w:pPr>
  </w:style>
  <w:style w:type="paragraph" w:styleId="ListNumber5">
    <w:name w:val="List Number 5"/>
    <w:basedOn w:val="ListNumber4"/>
    <w:uiPriority w:val="99"/>
    <w:rsid w:val="00CA4616"/>
    <w:pPr>
      <w:numPr>
        <w:ilvl w:val="4"/>
      </w:numPr>
      <w:tabs>
        <w:tab w:val="num" w:pos="1440"/>
        <w:tab w:val="num" w:pos="1644"/>
      </w:tabs>
    </w:pPr>
  </w:style>
  <w:style w:type="paragraph" w:customStyle="1" w:styleId="ListNumber6">
    <w:name w:val="List Number 6"/>
    <w:basedOn w:val="ListNumber5"/>
    <w:uiPriority w:val="99"/>
    <w:rsid w:val="00CA4616"/>
    <w:pPr>
      <w:numPr>
        <w:ilvl w:val="5"/>
      </w:numPr>
      <w:tabs>
        <w:tab w:val="num" w:pos="1440"/>
        <w:tab w:val="num" w:pos="1644"/>
      </w:tabs>
    </w:pPr>
  </w:style>
  <w:style w:type="paragraph" w:customStyle="1" w:styleId="ListNumber7">
    <w:name w:val="List Number 7"/>
    <w:basedOn w:val="ListNumber6"/>
    <w:uiPriority w:val="99"/>
    <w:rsid w:val="00CA4616"/>
    <w:pPr>
      <w:numPr>
        <w:ilvl w:val="6"/>
      </w:numPr>
      <w:tabs>
        <w:tab w:val="num" w:pos="1440"/>
        <w:tab w:val="num" w:pos="1644"/>
      </w:tabs>
    </w:pPr>
  </w:style>
  <w:style w:type="paragraph" w:customStyle="1" w:styleId="ListNumber8">
    <w:name w:val="List Number 8"/>
    <w:basedOn w:val="ListNumber7"/>
    <w:uiPriority w:val="99"/>
    <w:rsid w:val="00CA4616"/>
    <w:pPr>
      <w:numPr>
        <w:ilvl w:val="7"/>
      </w:numPr>
      <w:tabs>
        <w:tab w:val="num" w:pos="1440"/>
        <w:tab w:val="num" w:pos="1644"/>
      </w:tabs>
      <w:ind w:hanging="360"/>
    </w:pPr>
  </w:style>
  <w:style w:type="paragraph" w:customStyle="1" w:styleId="ListNumber9">
    <w:name w:val="List Number 9"/>
    <w:basedOn w:val="ListNumber8"/>
    <w:uiPriority w:val="99"/>
    <w:rsid w:val="00CA4616"/>
    <w:pPr>
      <w:numPr>
        <w:ilvl w:val="8"/>
      </w:numPr>
      <w:tabs>
        <w:tab w:val="num" w:pos="1440"/>
        <w:tab w:val="num" w:pos="1644"/>
      </w:tabs>
      <w:ind w:hanging="360"/>
    </w:pPr>
  </w:style>
  <w:style w:type="paragraph" w:customStyle="1" w:styleId="ListRoman">
    <w:name w:val="List Roman"/>
    <w:basedOn w:val="BodyText"/>
    <w:uiPriority w:val="99"/>
    <w:rsid w:val="00CA4616"/>
    <w:pPr>
      <w:numPr>
        <w:numId w:val="5"/>
      </w:numPr>
      <w:spacing w:before="60" w:after="60" w:line="240" w:lineRule="atLeast"/>
      <w:contextualSpacing/>
    </w:pPr>
  </w:style>
  <w:style w:type="paragraph" w:customStyle="1" w:styleId="ListRoman2">
    <w:name w:val="List Roman 2"/>
    <w:basedOn w:val="ListRoman"/>
    <w:uiPriority w:val="99"/>
    <w:rsid w:val="00CA4616"/>
    <w:pPr>
      <w:numPr>
        <w:ilvl w:val="1"/>
      </w:numPr>
      <w:tabs>
        <w:tab w:val="num" w:pos="1800"/>
      </w:tabs>
      <w:ind w:hanging="360"/>
    </w:pPr>
  </w:style>
  <w:style w:type="paragraph" w:customStyle="1" w:styleId="ListRoman3">
    <w:name w:val="List Roman 3"/>
    <w:basedOn w:val="ListRoman2"/>
    <w:uiPriority w:val="99"/>
    <w:rsid w:val="00CA4616"/>
    <w:pPr>
      <w:numPr>
        <w:ilvl w:val="2"/>
      </w:numPr>
      <w:ind w:hanging="360"/>
    </w:pPr>
  </w:style>
  <w:style w:type="paragraph" w:customStyle="1" w:styleId="ListRoman4">
    <w:name w:val="List Roman 4"/>
    <w:basedOn w:val="ListRoman3"/>
    <w:uiPriority w:val="99"/>
    <w:rsid w:val="00CA4616"/>
    <w:pPr>
      <w:numPr>
        <w:ilvl w:val="3"/>
      </w:numPr>
      <w:ind w:hanging="360"/>
    </w:pPr>
  </w:style>
  <w:style w:type="paragraph" w:customStyle="1" w:styleId="ListRoman5">
    <w:name w:val="List Roman 5"/>
    <w:basedOn w:val="ListRoman4"/>
    <w:uiPriority w:val="99"/>
    <w:rsid w:val="00CA4616"/>
    <w:pPr>
      <w:numPr>
        <w:ilvl w:val="4"/>
      </w:numPr>
      <w:tabs>
        <w:tab w:val="num" w:pos="1800"/>
      </w:tabs>
      <w:ind w:hanging="360"/>
    </w:pPr>
  </w:style>
  <w:style w:type="paragraph" w:customStyle="1" w:styleId="ListRoman6">
    <w:name w:val="List Roman 6"/>
    <w:basedOn w:val="ListRoman5"/>
    <w:uiPriority w:val="99"/>
    <w:rsid w:val="00CA4616"/>
    <w:pPr>
      <w:numPr>
        <w:ilvl w:val="5"/>
      </w:numPr>
      <w:tabs>
        <w:tab w:val="num" w:pos="1800"/>
        <w:tab w:val="num" w:pos="1985"/>
      </w:tabs>
      <w:ind w:hanging="360"/>
    </w:pPr>
  </w:style>
  <w:style w:type="paragraph" w:customStyle="1" w:styleId="ListRoman7">
    <w:name w:val="List Roman 7"/>
    <w:basedOn w:val="ListRoman6"/>
    <w:uiPriority w:val="99"/>
    <w:rsid w:val="00CA4616"/>
    <w:pPr>
      <w:numPr>
        <w:ilvl w:val="6"/>
      </w:numPr>
      <w:tabs>
        <w:tab w:val="num" w:pos="1800"/>
        <w:tab w:val="num" w:pos="1985"/>
      </w:tabs>
      <w:ind w:hanging="360"/>
    </w:pPr>
  </w:style>
  <w:style w:type="paragraph" w:customStyle="1" w:styleId="ListRoman8">
    <w:name w:val="List Roman 8"/>
    <w:basedOn w:val="ListRoman7"/>
    <w:uiPriority w:val="99"/>
    <w:rsid w:val="00CA4616"/>
    <w:pPr>
      <w:numPr>
        <w:ilvl w:val="7"/>
      </w:numPr>
      <w:tabs>
        <w:tab w:val="num" w:pos="1800"/>
        <w:tab w:val="num" w:pos="1985"/>
      </w:tabs>
      <w:ind w:hanging="360"/>
    </w:pPr>
  </w:style>
  <w:style w:type="paragraph" w:customStyle="1" w:styleId="ListRoman9">
    <w:name w:val="List Roman 9"/>
    <w:basedOn w:val="ListRoman8"/>
    <w:uiPriority w:val="99"/>
    <w:rsid w:val="00CA4616"/>
    <w:pPr>
      <w:numPr>
        <w:ilvl w:val="8"/>
      </w:numPr>
      <w:tabs>
        <w:tab w:val="num" w:pos="1800"/>
        <w:tab w:val="num" w:pos="1985"/>
      </w:tabs>
      <w:ind w:hanging="360"/>
    </w:pPr>
  </w:style>
  <w:style w:type="paragraph" w:styleId="MacroText">
    <w:name w:val="macro"/>
    <w:link w:val="MacroTextChar"/>
    <w:uiPriority w:val="99"/>
    <w:semiHidden/>
    <w:rsid w:val="000D335E"/>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olor w:val="000000"/>
      <w:sz w:val="20"/>
      <w:szCs w:val="20"/>
    </w:rPr>
  </w:style>
  <w:style w:type="character" w:customStyle="1" w:styleId="MacroTextChar">
    <w:name w:val="Macro Text Char"/>
    <w:basedOn w:val="DefaultParagraphFont"/>
    <w:link w:val="MacroText"/>
    <w:uiPriority w:val="99"/>
    <w:semiHidden/>
    <w:locked/>
    <w:rsid w:val="000D335E"/>
    <w:rPr>
      <w:rFonts w:ascii="Consolas" w:hAnsi="Consolas" w:cs="Times New Roman"/>
      <w:color w:val="000000"/>
      <w:lang w:val="en-US" w:eastAsia="en-US" w:bidi="ar-SA"/>
    </w:rPr>
  </w:style>
  <w:style w:type="paragraph" w:styleId="MessageHeader">
    <w:name w:val="Message Header"/>
    <w:basedOn w:val="Normal"/>
    <w:link w:val="MessageHeaderChar"/>
    <w:uiPriority w:val="99"/>
    <w:rsid w:val="003C5C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sz w:val="24"/>
      <w:szCs w:val="24"/>
    </w:rPr>
  </w:style>
  <w:style w:type="character" w:customStyle="1" w:styleId="MessageHeaderChar">
    <w:name w:val="Message Header Char"/>
    <w:basedOn w:val="DefaultParagraphFont"/>
    <w:link w:val="MessageHeader"/>
    <w:uiPriority w:val="99"/>
    <w:locked/>
    <w:rsid w:val="003C5C22"/>
    <w:rPr>
      <w:rFonts w:ascii="Georgia" w:hAnsi="Georgia" w:cs="Mangal"/>
      <w:color w:val="000000"/>
      <w:sz w:val="24"/>
      <w:szCs w:val="24"/>
      <w:shd w:val="pct20" w:color="auto" w:fill="auto"/>
    </w:rPr>
  </w:style>
  <w:style w:type="paragraph" w:styleId="NoSpacing">
    <w:name w:val="No Spacing"/>
    <w:link w:val="NoSpacingChar"/>
    <w:uiPriority w:val="1"/>
    <w:qFormat/>
    <w:rsid w:val="004B5337"/>
    <w:rPr>
      <w:color w:val="000000"/>
      <w:sz w:val="20"/>
    </w:rPr>
  </w:style>
  <w:style w:type="paragraph" w:styleId="NormalWeb">
    <w:name w:val="Normal (Web)"/>
    <w:basedOn w:val="Normal"/>
    <w:uiPriority w:val="99"/>
    <w:rsid w:val="000E4C13"/>
    <w:rPr>
      <w:rFonts w:ascii="Times New Roman" w:hAnsi="Times New Roman" w:cs="Times New Roman"/>
      <w:sz w:val="24"/>
      <w:szCs w:val="24"/>
    </w:rPr>
  </w:style>
  <w:style w:type="paragraph" w:customStyle="1" w:styleId="PageTitle">
    <w:name w:val="Page Title"/>
    <w:basedOn w:val="Heading1"/>
    <w:uiPriority w:val="99"/>
    <w:rsid w:val="00AF62A0"/>
    <w:pPr>
      <w:ind w:left="0" w:firstLine="0"/>
    </w:pPr>
    <w:rPr>
      <w:szCs w:val="48"/>
    </w:rPr>
  </w:style>
  <w:style w:type="character" w:styleId="PlaceholderText">
    <w:name w:val="Placeholder Text"/>
    <w:basedOn w:val="DefaultParagraphFont"/>
    <w:uiPriority w:val="99"/>
    <w:semiHidden/>
    <w:rsid w:val="00AF62A0"/>
    <w:rPr>
      <w:rFonts w:cs="Times New Roman"/>
      <w:color w:val="808080"/>
    </w:rPr>
  </w:style>
  <w:style w:type="paragraph" w:styleId="PlainText">
    <w:name w:val="Plain Text"/>
    <w:basedOn w:val="Normal"/>
    <w:link w:val="PlainTextChar"/>
    <w:uiPriority w:val="99"/>
    <w:rsid w:val="00AF62A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AF62A0"/>
    <w:rPr>
      <w:rFonts w:ascii="Consolas" w:hAnsi="Consolas" w:cs="Times New Roman"/>
      <w:color w:val="000000"/>
      <w:sz w:val="21"/>
      <w:szCs w:val="21"/>
    </w:rPr>
  </w:style>
  <w:style w:type="paragraph" w:styleId="Quote">
    <w:name w:val="Quote"/>
    <w:basedOn w:val="Normal"/>
    <w:next w:val="Normal"/>
    <w:link w:val="QuoteChar"/>
    <w:uiPriority w:val="29"/>
    <w:qFormat/>
    <w:rsid w:val="00AF62A0"/>
    <w:rPr>
      <w:i/>
      <w:iCs/>
    </w:rPr>
  </w:style>
  <w:style w:type="character" w:customStyle="1" w:styleId="QuoteChar">
    <w:name w:val="Quote Char"/>
    <w:basedOn w:val="DefaultParagraphFont"/>
    <w:link w:val="Quote"/>
    <w:uiPriority w:val="29"/>
    <w:locked/>
    <w:rsid w:val="00AF62A0"/>
    <w:rPr>
      <w:rFonts w:ascii="Georgia" w:hAnsi="Georgia" w:cs="Times New Roman"/>
      <w:i/>
      <w:iCs/>
      <w:color w:val="000000"/>
      <w:sz w:val="20"/>
    </w:rPr>
  </w:style>
  <w:style w:type="paragraph" w:customStyle="1" w:styleId="Pre-Section1Heading1">
    <w:name w:val="Pre-Section 1 Heading 1"/>
    <w:basedOn w:val="PageTitle"/>
    <w:next w:val="Pre-Section1Heading2"/>
    <w:uiPriority w:val="99"/>
    <w:rsid w:val="00B31585"/>
  </w:style>
  <w:style w:type="paragraph" w:customStyle="1" w:styleId="Pre-Section1Heading2">
    <w:name w:val="Pre-Section 1 Heading 2"/>
    <w:basedOn w:val="Normal"/>
    <w:next w:val="BodyText"/>
    <w:uiPriority w:val="99"/>
    <w:rsid w:val="00B31585"/>
    <w:pPr>
      <w:spacing w:after="240" w:line="240" w:lineRule="auto"/>
    </w:pPr>
    <w:rPr>
      <w:b/>
      <w:i/>
      <w:color w:val="A32020"/>
      <w:sz w:val="32"/>
      <w:szCs w:val="32"/>
    </w:rPr>
  </w:style>
  <w:style w:type="paragraph" w:customStyle="1" w:styleId="Pre-Section1Heading3">
    <w:name w:val="Pre-Section 1 Heading 3"/>
    <w:basedOn w:val="Normal"/>
    <w:next w:val="BodyText"/>
    <w:uiPriority w:val="99"/>
    <w:rsid w:val="00B31585"/>
    <w:pPr>
      <w:spacing w:after="240" w:line="240" w:lineRule="auto"/>
    </w:pPr>
    <w:rPr>
      <w:b/>
      <w:i/>
      <w:color w:val="A32020"/>
      <w:sz w:val="28"/>
      <w:szCs w:val="28"/>
    </w:rPr>
  </w:style>
  <w:style w:type="paragraph" w:customStyle="1" w:styleId="Pre-Section1Heading4">
    <w:name w:val="Pre-Section 1 Heading 4"/>
    <w:basedOn w:val="Normal"/>
    <w:next w:val="BodyText"/>
    <w:uiPriority w:val="99"/>
    <w:rsid w:val="00B31585"/>
    <w:pPr>
      <w:spacing w:after="240" w:line="240" w:lineRule="auto"/>
    </w:pPr>
    <w:rPr>
      <w:i/>
      <w:color w:val="A32020"/>
      <w:sz w:val="28"/>
      <w:szCs w:val="28"/>
    </w:rPr>
  </w:style>
  <w:style w:type="paragraph" w:customStyle="1" w:styleId="PwCAddress">
    <w:name w:val="PwC Address"/>
    <w:basedOn w:val="Normal"/>
    <w:uiPriority w:val="99"/>
    <w:rsid w:val="00D53FCA"/>
    <w:pPr>
      <w:spacing w:after="0" w:line="200" w:lineRule="atLeast"/>
    </w:pPr>
    <w:rPr>
      <w:i/>
      <w:sz w:val="18"/>
    </w:rPr>
  </w:style>
  <w:style w:type="paragraph" w:customStyle="1" w:styleId="SubHeading">
    <w:name w:val="Sub Heading"/>
    <w:basedOn w:val="Normal"/>
    <w:uiPriority w:val="99"/>
    <w:rsid w:val="002E2573"/>
    <w:pPr>
      <w:spacing w:after="480" w:line="240" w:lineRule="atLeast"/>
    </w:pPr>
    <w:rPr>
      <w:sz w:val="48"/>
    </w:rPr>
  </w:style>
  <w:style w:type="paragraph" w:styleId="Subtitle">
    <w:name w:val="Subtitle"/>
    <w:basedOn w:val="Normal"/>
    <w:next w:val="Normal"/>
    <w:link w:val="SubtitleChar"/>
    <w:uiPriority w:val="11"/>
    <w:qFormat/>
    <w:rsid w:val="002E5A37"/>
    <w:pPr>
      <w:numPr>
        <w:ilvl w:val="1"/>
      </w:numPr>
      <w:spacing w:after="1200" w:line="240" w:lineRule="auto"/>
    </w:pPr>
    <w:rPr>
      <w:iCs/>
      <w:spacing w:val="15"/>
      <w:sz w:val="80"/>
      <w:szCs w:val="24"/>
    </w:rPr>
  </w:style>
  <w:style w:type="character" w:customStyle="1" w:styleId="SubtitleChar">
    <w:name w:val="Subtitle Char"/>
    <w:basedOn w:val="DefaultParagraphFont"/>
    <w:link w:val="Subtitle"/>
    <w:uiPriority w:val="11"/>
    <w:locked/>
    <w:rsid w:val="002E5A37"/>
    <w:rPr>
      <w:rFonts w:ascii="Georgia" w:hAnsi="Georgia" w:cs="Mangal"/>
      <w:iCs/>
      <w:color w:val="000000"/>
      <w:spacing w:val="15"/>
      <w:sz w:val="24"/>
      <w:szCs w:val="24"/>
    </w:rPr>
  </w:style>
  <w:style w:type="character" w:styleId="SubtleReference">
    <w:name w:val="Subtle Reference"/>
    <w:basedOn w:val="DefaultParagraphFont"/>
    <w:uiPriority w:val="31"/>
    <w:qFormat/>
    <w:rsid w:val="00214C82"/>
    <w:rPr>
      <w:rFonts w:cs="Times New Roman"/>
      <w:smallCaps/>
      <w:color w:val="E0301E"/>
      <w:u w:val="single"/>
    </w:rPr>
  </w:style>
  <w:style w:type="paragraph" w:styleId="TableofAuthorities">
    <w:name w:val="table of authorities"/>
    <w:basedOn w:val="Normal"/>
    <w:next w:val="Normal"/>
    <w:uiPriority w:val="99"/>
    <w:rsid w:val="00214C82"/>
    <w:pPr>
      <w:spacing w:after="0"/>
    </w:pPr>
  </w:style>
  <w:style w:type="paragraph" w:styleId="TableofFigures">
    <w:name w:val="table of figures"/>
    <w:basedOn w:val="Normal"/>
    <w:next w:val="Normal"/>
    <w:uiPriority w:val="99"/>
    <w:rsid w:val="00214C82"/>
    <w:pPr>
      <w:spacing w:after="0"/>
    </w:pPr>
  </w:style>
  <w:style w:type="paragraph" w:styleId="Title">
    <w:name w:val="Title"/>
    <w:basedOn w:val="Normal"/>
    <w:next w:val="Subtitle"/>
    <w:link w:val="TitleChar"/>
    <w:uiPriority w:val="99"/>
    <w:qFormat/>
    <w:rsid w:val="00214C82"/>
    <w:pPr>
      <w:spacing w:after="0" w:line="240" w:lineRule="auto"/>
      <w:contextualSpacing/>
    </w:pPr>
    <w:rPr>
      <w:b/>
      <w:i/>
      <w:spacing w:val="5"/>
      <w:kern w:val="28"/>
      <w:sz w:val="80"/>
      <w:szCs w:val="52"/>
    </w:rPr>
  </w:style>
  <w:style w:type="character" w:customStyle="1" w:styleId="TitleChar">
    <w:name w:val="Title Char"/>
    <w:basedOn w:val="DefaultParagraphFont"/>
    <w:link w:val="Title"/>
    <w:uiPriority w:val="99"/>
    <w:locked/>
    <w:rsid w:val="00214C82"/>
    <w:rPr>
      <w:rFonts w:ascii="Georgia" w:hAnsi="Georgia" w:cs="Mangal"/>
      <w:b/>
      <w:i/>
      <w:color w:val="000000"/>
      <w:spacing w:val="5"/>
      <w:kern w:val="28"/>
      <w:sz w:val="52"/>
      <w:szCs w:val="52"/>
    </w:rPr>
  </w:style>
  <w:style w:type="paragraph" w:styleId="TOAHeading">
    <w:name w:val="toa heading"/>
    <w:basedOn w:val="Normal"/>
    <w:next w:val="Normal"/>
    <w:uiPriority w:val="99"/>
    <w:rsid w:val="003369C9"/>
    <w:pPr>
      <w:spacing w:before="120"/>
    </w:pPr>
    <w:rPr>
      <w:b/>
      <w:bCs/>
      <w:sz w:val="24"/>
      <w:szCs w:val="24"/>
    </w:rPr>
  </w:style>
  <w:style w:type="paragraph" w:styleId="TOC1">
    <w:name w:val="toc 1"/>
    <w:basedOn w:val="Normal"/>
    <w:next w:val="Normal"/>
    <w:autoRedefine/>
    <w:uiPriority w:val="39"/>
    <w:qFormat/>
    <w:rsid w:val="00E3427D"/>
    <w:pPr>
      <w:pBdr>
        <w:top w:val="single" w:sz="8" w:space="4" w:color="A32020"/>
      </w:pBdr>
      <w:tabs>
        <w:tab w:val="right" w:pos="9639"/>
      </w:tabs>
      <w:spacing w:before="120" w:after="120" w:line="240" w:lineRule="atLeast"/>
    </w:pPr>
  </w:style>
  <w:style w:type="paragraph" w:styleId="TOC2">
    <w:name w:val="toc 2"/>
    <w:basedOn w:val="Normal"/>
    <w:next w:val="Normal"/>
    <w:autoRedefine/>
    <w:uiPriority w:val="39"/>
    <w:qFormat/>
    <w:rsid w:val="00E3427D"/>
    <w:pPr>
      <w:pBdr>
        <w:top w:val="dotted" w:sz="8" w:space="4" w:color="A32020"/>
      </w:pBdr>
      <w:tabs>
        <w:tab w:val="right" w:pos="9639"/>
      </w:tabs>
      <w:spacing w:before="120" w:after="120" w:line="240" w:lineRule="atLeast"/>
    </w:pPr>
  </w:style>
  <w:style w:type="paragraph" w:styleId="TOC3">
    <w:name w:val="toc 3"/>
    <w:basedOn w:val="Normal"/>
    <w:next w:val="Normal"/>
    <w:autoRedefine/>
    <w:uiPriority w:val="39"/>
    <w:qFormat/>
    <w:rsid w:val="006048E6"/>
    <w:pPr>
      <w:tabs>
        <w:tab w:val="right" w:pos="9639"/>
      </w:tabs>
      <w:spacing w:before="120" w:after="120" w:line="240" w:lineRule="atLeast"/>
      <w:ind w:left="289"/>
    </w:pPr>
  </w:style>
  <w:style w:type="paragraph" w:styleId="TOC4">
    <w:name w:val="toc 4"/>
    <w:basedOn w:val="Normal"/>
    <w:next w:val="Normal"/>
    <w:autoRedefine/>
    <w:uiPriority w:val="39"/>
    <w:rsid w:val="006048E6"/>
    <w:pPr>
      <w:pBdr>
        <w:top w:val="single" w:sz="8" w:space="3" w:color="A32020"/>
      </w:pBdr>
      <w:tabs>
        <w:tab w:val="right" w:pos="9639"/>
      </w:tabs>
      <w:spacing w:before="120" w:after="120" w:line="240" w:lineRule="atLeast"/>
    </w:pPr>
  </w:style>
  <w:style w:type="paragraph" w:styleId="TOC5">
    <w:name w:val="toc 5"/>
    <w:basedOn w:val="Normal"/>
    <w:next w:val="Normal"/>
    <w:autoRedefine/>
    <w:uiPriority w:val="39"/>
    <w:rsid w:val="006048E6"/>
    <w:pPr>
      <w:tabs>
        <w:tab w:val="left" w:pos="9639"/>
      </w:tabs>
      <w:spacing w:after="100"/>
      <w:ind w:left="800"/>
    </w:pPr>
  </w:style>
  <w:style w:type="paragraph" w:styleId="TOC6">
    <w:name w:val="toc 6"/>
    <w:basedOn w:val="Normal"/>
    <w:next w:val="Normal"/>
    <w:autoRedefine/>
    <w:uiPriority w:val="39"/>
    <w:rsid w:val="006048E6"/>
    <w:pPr>
      <w:tabs>
        <w:tab w:val="left" w:pos="9639"/>
      </w:tabs>
      <w:spacing w:after="100"/>
      <w:ind w:left="1000"/>
    </w:pPr>
  </w:style>
  <w:style w:type="paragraph" w:styleId="TOC7">
    <w:name w:val="toc 7"/>
    <w:basedOn w:val="Normal"/>
    <w:next w:val="Normal"/>
    <w:autoRedefine/>
    <w:uiPriority w:val="39"/>
    <w:rsid w:val="00A14D02"/>
    <w:pPr>
      <w:spacing w:after="100"/>
      <w:ind w:left="1200"/>
    </w:pPr>
  </w:style>
  <w:style w:type="paragraph" w:styleId="TOC8">
    <w:name w:val="toc 8"/>
    <w:basedOn w:val="Normal"/>
    <w:next w:val="Normal"/>
    <w:autoRedefine/>
    <w:uiPriority w:val="39"/>
    <w:rsid w:val="006048E6"/>
    <w:pPr>
      <w:tabs>
        <w:tab w:val="left" w:pos="9639"/>
      </w:tabs>
      <w:spacing w:after="100"/>
      <w:ind w:left="1400"/>
    </w:pPr>
  </w:style>
  <w:style w:type="paragraph" w:styleId="TOC9">
    <w:name w:val="toc 9"/>
    <w:basedOn w:val="Normal"/>
    <w:next w:val="Normal"/>
    <w:autoRedefine/>
    <w:uiPriority w:val="39"/>
    <w:rsid w:val="006048E6"/>
    <w:pPr>
      <w:tabs>
        <w:tab w:val="left" w:pos="9639"/>
      </w:tabs>
      <w:spacing w:after="100"/>
      <w:ind w:left="1600"/>
    </w:pPr>
  </w:style>
  <w:style w:type="paragraph" w:styleId="TOCHeading">
    <w:name w:val="TOC Heading"/>
    <w:basedOn w:val="Heading1"/>
    <w:next w:val="Normal"/>
    <w:uiPriority w:val="39"/>
    <w:qFormat/>
    <w:rsid w:val="00A14D02"/>
    <w:pPr>
      <w:keepLines/>
      <w:pageBreakBefore w:val="0"/>
      <w:ind w:left="0" w:firstLine="0"/>
      <w:outlineLvl w:val="9"/>
    </w:pPr>
  </w:style>
  <w:style w:type="table" w:styleId="TableGrid">
    <w:name w:val="Table Grid"/>
    <w:basedOn w:val="TableNormal"/>
    <w:uiPriority w:val="39"/>
    <w:rsid w:val="00EE57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ClassicTable">
    <w:name w:val="Smart Classic Table"/>
    <w:uiPriority w:val="99"/>
    <w:rsid w:val="00967E9F"/>
    <w:pPr>
      <w:spacing w:before="60" w:after="60"/>
    </w:pPr>
    <w:rPr>
      <w:sz w:val="20"/>
      <w:szCs w:val="20"/>
    </w:rPr>
    <w:tblPr>
      <w:tblInd w:w="0" w:type="dxa"/>
      <w:tblBorders>
        <w:top w:val="single" w:sz="4" w:space="0" w:color="A32020"/>
        <w:left w:val="single" w:sz="4" w:space="0" w:color="A32020"/>
        <w:bottom w:val="single" w:sz="4" w:space="0" w:color="A32020"/>
        <w:right w:val="single" w:sz="4" w:space="0" w:color="A32020"/>
        <w:insideH w:val="single" w:sz="4" w:space="0" w:color="A32020"/>
        <w:insideV w:val="single" w:sz="4" w:space="0" w:color="A32020"/>
      </w:tblBorders>
      <w:tblCellMar>
        <w:top w:w="0" w:type="dxa"/>
        <w:left w:w="108" w:type="dxa"/>
        <w:bottom w:w="0" w:type="dxa"/>
        <w:right w:w="108" w:type="dxa"/>
      </w:tblCellMar>
    </w:tblPr>
  </w:style>
  <w:style w:type="table" w:customStyle="1" w:styleId="PwCTableFigures">
    <w:name w:val="PwC Table Figures"/>
    <w:uiPriority w:val="99"/>
    <w:rsid w:val="00F65667"/>
    <w:pPr>
      <w:tabs>
        <w:tab w:val="decimal" w:pos="1134"/>
      </w:tabs>
      <w:spacing w:before="60" w:after="60"/>
    </w:pPr>
    <w:rPr>
      <w:rFonts w:ascii="Arial" w:hAnsi="Arial"/>
      <w:sz w:val="20"/>
      <w:szCs w:val="20"/>
    </w:rPr>
    <w:tblPr>
      <w:tblInd w:w="0" w:type="dxa"/>
      <w:tblBorders>
        <w:insideH w:val="dotted" w:sz="6" w:space="0" w:color="A32020"/>
      </w:tblBorders>
      <w:tblCellMar>
        <w:top w:w="0" w:type="dxa"/>
        <w:left w:w="108" w:type="dxa"/>
        <w:bottom w:w="0" w:type="dxa"/>
        <w:right w:w="108" w:type="dxa"/>
      </w:tblCellMar>
    </w:tblPr>
  </w:style>
  <w:style w:type="table" w:styleId="MediumShading2-Accent3">
    <w:name w:val="Medium Shading 2 Accent 3"/>
    <w:basedOn w:val="TableNormal"/>
    <w:uiPriority w:val="99"/>
    <w:rsid w:val="00A90DD2"/>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Mangal"/>
        <w:b/>
        <w:bCs/>
        <w:color w:val="FFFFFF"/>
      </w:rPr>
      <w:tblPr/>
      <w:tcPr>
        <w:tcBorders>
          <w:top w:val="single" w:sz="18" w:space="0" w:color="auto"/>
          <w:left w:val="nil"/>
          <w:bottom w:val="single" w:sz="18" w:space="0" w:color="auto"/>
          <w:right w:val="nil"/>
          <w:insideH w:val="nil"/>
          <w:insideV w:val="nil"/>
        </w:tcBorders>
        <w:shd w:val="clear" w:color="auto" w:fill="602320"/>
      </w:tcPr>
    </w:tblStylePr>
    <w:tblStylePr w:type="lastRow">
      <w:pPr>
        <w:spacing w:before="0" w:after="0"/>
      </w:pPr>
      <w:rPr>
        <w:rFonts w:cs="Mang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Mangal"/>
        <w:b/>
        <w:bCs/>
        <w:color w:val="FFFFFF"/>
      </w:rPr>
      <w:tblPr/>
      <w:tcPr>
        <w:tcBorders>
          <w:top w:val="nil"/>
          <w:left w:val="nil"/>
          <w:bottom w:val="single" w:sz="18" w:space="0" w:color="auto"/>
          <w:right w:val="nil"/>
          <w:insideH w:val="nil"/>
          <w:insideV w:val="nil"/>
        </w:tcBorders>
        <w:shd w:val="clear" w:color="auto" w:fill="602320"/>
      </w:tcPr>
    </w:tblStylePr>
    <w:tblStylePr w:type="lastCol">
      <w:rPr>
        <w:rFonts w:cs="Mangal"/>
        <w:b/>
        <w:bCs/>
        <w:color w:val="FFFFFF"/>
      </w:rPr>
      <w:tblPr/>
      <w:tcPr>
        <w:tcBorders>
          <w:left w:val="nil"/>
          <w:right w:val="nil"/>
          <w:insideH w:val="nil"/>
          <w:insideV w:val="nil"/>
        </w:tcBorders>
        <w:shd w:val="clear" w:color="auto" w:fill="602320"/>
      </w:tcPr>
    </w:tblStylePr>
    <w:tblStylePr w:type="band1Vert">
      <w:rPr>
        <w:rFonts w:cs="Mangal"/>
      </w:rPr>
      <w:tblPr/>
      <w:tcPr>
        <w:tcBorders>
          <w:left w:val="nil"/>
          <w:right w:val="nil"/>
          <w:insideH w:val="nil"/>
          <w:insideV w:val="nil"/>
        </w:tcBorders>
        <w:shd w:val="clear" w:color="auto" w:fill="D8D8D8"/>
      </w:tcPr>
    </w:tblStylePr>
    <w:tblStylePr w:type="band1Horz">
      <w:rPr>
        <w:rFonts w:cs="Mangal"/>
      </w:rPr>
      <w:tblPr/>
      <w:tcPr>
        <w:shd w:val="clear" w:color="auto" w:fill="D8D8D8"/>
      </w:tcPr>
    </w:tblStylePr>
    <w:tblStylePr w:type="neCell">
      <w:rPr>
        <w:rFonts w:cs="Mangal"/>
      </w:rPr>
      <w:tblPr/>
      <w:tcPr>
        <w:tcBorders>
          <w:top w:val="single" w:sz="18" w:space="0" w:color="auto"/>
          <w:left w:val="nil"/>
          <w:bottom w:val="single" w:sz="18" w:space="0" w:color="auto"/>
          <w:right w:val="nil"/>
          <w:insideH w:val="nil"/>
          <w:insideV w:val="nil"/>
        </w:tcBorders>
      </w:tcPr>
    </w:tblStylePr>
    <w:tblStylePr w:type="nwCell">
      <w:rPr>
        <w:rFonts w:cs="Mangal"/>
        <w:color w:val="FFFFFF"/>
      </w:rPr>
      <w:tblPr/>
      <w:tcPr>
        <w:tcBorders>
          <w:top w:val="single" w:sz="18" w:space="0" w:color="auto"/>
          <w:left w:val="nil"/>
          <w:bottom w:val="single" w:sz="18" w:space="0" w:color="auto"/>
          <w:right w:val="nil"/>
          <w:insideH w:val="nil"/>
          <w:insideV w:val="nil"/>
        </w:tcBorders>
      </w:tcPr>
    </w:tblStylePr>
  </w:style>
  <w:style w:type="table" w:customStyle="1" w:styleId="PwCTableText">
    <w:name w:val="PwC Table Text"/>
    <w:uiPriority w:val="99"/>
    <w:rsid w:val="004C1F6A"/>
    <w:pPr>
      <w:spacing w:before="60" w:after="60"/>
    </w:pPr>
    <w:rPr>
      <w:sz w:val="20"/>
      <w:szCs w:val="20"/>
    </w:rPr>
    <w:tblPr>
      <w:tblInd w:w="0" w:type="dxa"/>
      <w:tblBorders>
        <w:insideH w:val="dotted" w:sz="6" w:space="0" w:color="A32020"/>
      </w:tblBorders>
      <w:tblCellMar>
        <w:top w:w="0" w:type="dxa"/>
        <w:left w:w="108" w:type="dxa"/>
        <w:bottom w:w="0" w:type="dxa"/>
        <w:right w:w="108" w:type="dxa"/>
      </w:tblCellMar>
    </w:tblPr>
  </w:style>
  <w:style w:type="table" w:customStyle="1" w:styleId="SmartBasicTable">
    <w:name w:val="Smart Basic Table"/>
    <w:uiPriority w:val="99"/>
    <w:rsid w:val="004C1F6A"/>
    <w:pPr>
      <w:spacing w:before="60" w:after="60"/>
    </w:pPr>
    <w:rPr>
      <w:sz w:val="20"/>
      <w:szCs w:val="20"/>
    </w:rPr>
    <w:tblPr>
      <w:tblInd w:w="0" w:type="dxa"/>
      <w:tblCellMar>
        <w:top w:w="0" w:type="dxa"/>
        <w:left w:w="108" w:type="dxa"/>
        <w:bottom w:w="0" w:type="dxa"/>
        <w:right w:w="108" w:type="dxa"/>
      </w:tblCellMar>
    </w:tblPr>
  </w:style>
  <w:style w:type="table" w:customStyle="1" w:styleId="SmartColouredBoxTable">
    <w:name w:val="Smart Coloured Box Table"/>
    <w:uiPriority w:val="99"/>
    <w:rsid w:val="005855B1"/>
    <w:pPr>
      <w:spacing w:before="60" w:after="60"/>
    </w:pPr>
    <w:rPr>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tblBorders>
      <w:tblCellMar>
        <w:top w:w="0" w:type="dxa"/>
        <w:left w:w="108" w:type="dxa"/>
        <w:bottom w:w="0" w:type="dxa"/>
        <w:right w:w="108" w:type="dxa"/>
      </w:tblCellMar>
    </w:tblPr>
  </w:style>
  <w:style w:type="table" w:customStyle="1" w:styleId="SmartListTable">
    <w:name w:val="Smart List Table"/>
    <w:uiPriority w:val="99"/>
    <w:rsid w:val="00E87182"/>
    <w:pPr>
      <w:spacing w:before="60" w:after="60"/>
    </w:pPr>
    <w:rPr>
      <w:sz w:val="20"/>
      <w:szCs w:val="20"/>
    </w:rPr>
    <w:tblPr>
      <w:tblInd w:w="0" w:type="dxa"/>
      <w:tblCellMar>
        <w:top w:w="0" w:type="dxa"/>
        <w:left w:w="108" w:type="dxa"/>
        <w:bottom w:w="0" w:type="dxa"/>
        <w:right w:w="108" w:type="dxa"/>
      </w:tblCellMar>
    </w:tblPr>
  </w:style>
  <w:style w:type="paragraph" w:customStyle="1" w:styleId="Source">
    <w:name w:val="Source"/>
    <w:basedOn w:val="BodyText"/>
    <w:link w:val="SourceChar"/>
    <w:uiPriority w:val="99"/>
    <w:rsid w:val="00673133"/>
    <w:pPr>
      <w:spacing w:after="0" w:line="240" w:lineRule="atLeast"/>
    </w:pPr>
    <w:rPr>
      <w:i/>
      <w:sz w:val="16"/>
    </w:rPr>
  </w:style>
  <w:style w:type="character" w:customStyle="1" w:styleId="SourceChar">
    <w:name w:val="Source Char"/>
    <w:basedOn w:val="BodyTextChar"/>
    <w:link w:val="Source"/>
    <w:uiPriority w:val="99"/>
    <w:locked/>
    <w:rsid w:val="00673133"/>
    <w:rPr>
      <w:rFonts w:ascii="Georgia" w:hAnsi="Georgia" w:cs="Times New Roman"/>
      <w:i/>
      <w:sz w:val="16"/>
    </w:rPr>
  </w:style>
  <w:style w:type="paragraph" w:customStyle="1" w:styleId="Callout">
    <w:name w:val="Callout"/>
    <w:basedOn w:val="BodyText"/>
    <w:next w:val="BodyText"/>
    <w:uiPriority w:val="99"/>
    <w:rsid w:val="00B40038"/>
    <w:pPr>
      <w:framePr w:w="2098" w:hSpace="227" w:wrap="around" w:vAnchor="text" w:hAnchor="page" w:x="1022" w:y="205"/>
      <w:spacing w:after="160" w:line="240" w:lineRule="auto"/>
    </w:pPr>
    <w:rPr>
      <w:i/>
      <w:noProof/>
      <w:color w:val="A32020"/>
      <w:sz w:val="16"/>
      <w:szCs w:val="21"/>
      <w:lang w:val="en-GB"/>
    </w:rPr>
  </w:style>
  <w:style w:type="paragraph" w:customStyle="1" w:styleId="Pre-Section1Heading5">
    <w:name w:val="Pre-Section 1 Heading 5"/>
    <w:basedOn w:val="Normal"/>
    <w:next w:val="BodyText"/>
    <w:uiPriority w:val="99"/>
    <w:rsid w:val="00B31585"/>
    <w:pPr>
      <w:spacing w:after="240" w:line="240" w:lineRule="auto"/>
    </w:pPr>
    <w:rPr>
      <w:i/>
      <w:color w:val="A32020"/>
      <w:sz w:val="24"/>
      <w:szCs w:val="24"/>
    </w:rPr>
  </w:style>
  <w:style w:type="paragraph" w:customStyle="1" w:styleId="AppendixHeading1">
    <w:name w:val="Appendix Heading 1"/>
    <w:basedOn w:val="BodyText"/>
    <w:next w:val="AppendixHeading2"/>
    <w:link w:val="AppendixHeading1Char"/>
    <w:uiPriority w:val="99"/>
    <w:rsid w:val="00973F6A"/>
    <w:pPr>
      <w:keepNext/>
      <w:pageBreakBefore/>
      <w:numPr>
        <w:numId w:val="6"/>
      </w:numPr>
      <w:spacing w:after="480" w:line="240" w:lineRule="atLeast"/>
    </w:pPr>
    <w:rPr>
      <w:b/>
      <w:i/>
      <w:sz w:val="48"/>
    </w:rPr>
  </w:style>
  <w:style w:type="paragraph" w:customStyle="1" w:styleId="AppendixHeading2">
    <w:name w:val="Appendix Heading 2"/>
    <w:basedOn w:val="BodyText"/>
    <w:next w:val="BodyText"/>
    <w:link w:val="AppendixHeading2Char"/>
    <w:uiPriority w:val="99"/>
    <w:rsid w:val="0073531E"/>
    <w:pPr>
      <w:numPr>
        <w:ilvl w:val="1"/>
        <w:numId w:val="6"/>
      </w:numPr>
    </w:pPr>
    <w:rPr>
      <w:b/>
      <w:i/>
      <w:color w:val="A32020"/>
      <w:sz w:val="32"/>
    </w:rPr>
  </w:style>
  <w:style w:type="paragraph" w:customStyle="1" w:styleId="AppendixHeading3">
    <w:name w:val="Appendix Heading 3"/>
    <w:basedOn w:val="BodyText"/>
    <w:next w:val="BodyText"/>
    <w:link w:val="AppendixHeading3Char"/>
    <w:uiPriority w:val="99"/>
    <w:rsid w:val="0073531E"/>
    <w:pPr>
      <w:numPr>
        <w:ilvl w:val="2"/>
        <w:numId w:val="6"/>
      </w:numPr>
    </w:pPr>
    <w:rPr>
      <w:b/>
      <w:i/>
      <w:color w:val="A32020"/>
      <w:sz w:val="28"/>
    </w:rPr>
  </w:style>
  <w:style w:type="paragraph" w:customStyle="1" w:styleId="AppendixHeading4">
    <w:name w:val="Appendix Heading 4"/>
    <w:basedOn w:val="BodyText"/>
    <w:next w:val="BodyText"/>
    <w:link w:val="AppendixHeading4Char"/>
    <w:uiPriority w:val="99"/>
    <w:rsid w:val="0073531E"/>
    <w:pPr>
      <w:numPr>
        <w:ilvl w:val="3"/>
        <w:numId w:val="6"/>
      </w:numPr>
    </w:pPr>
    <w:rPr>
      <w:i/>
      <w:color w:val="A32020"/>
      <w:sz w:val="28"/>
    </w:rPr>
  </w:style>
  <w:style w:type="paragraph" w:customStyle="1" w:styleId="AppendixHeading5">
    <w:name w:val="Appendix Heading 5"/>
    <w:basedOn w:val="BodyText"/>
    <w:next w:val="BodyText"/>
    <w:link w:val="AppendixHeading5Char"/>
    <w:uiPriority w:val="99"/>
    <w:rsid w:val="0073531E"/>
    <w:pPr>
      <w:numPr>
        <w:ilvl w:val="4"/>
        <w:numId w:val="6"/>
      </w:numPr>
    </w:pPr>
    <w:rPr>
      <w:i/>
      <w:color w:val="A32020"/>
      <w:sz w:val="24"/>
    </w:rPr>
  </w:style>
  <w:style w:type="paragraph" w:customStyle="1" w:styleId="ExhibitHeading1">
    <w:name w:val="Exhibit Heading 1"/>
    <w:basedOn w:val="BodyText"/>
    <w:next w:val="ExhibitHeading2"/>
    <w:link w:val="ExhibitHeading1Char"/>
    <w:uiPriority w:val="99"/>
    <w:rsid w:val="00973F6A"/>
    <w:pPr>
      <w:keepNext/>
      <w:pageBreakBefore/>
      <w:numPr>
        <w:numId w:val="7"/>
      </w:numPr>
      <w:spacing w:after="480" w:line="240" w:lineRule="atLeast"/>
    </w:pPr>
    <w:rPr>
      <w:b/>
      <w:i/>
      <w:sz w:val="48"/>
    </w:rPr>
  </w:style>
  <w:style w:type="paragraph" w:customStyle="1" w:styleId="ExhibitHeading2">
    <w:name w:val="Exhibit Heading 2"/>
    <w:basedOn w:val="BodyText"/>
    <w:next w:val="BodyText"/>
    <w:link w:val="ExhibitHeading2Char"/>
    <w:uiPriority w:val="99"/>
    <w:rsid w:val="00F7718B"/>
    <w:pPr>
      <w:numPr>
        <w:ilvl w:val="1"/>
        <w:numId w:val="7"/>
      </w:numPr>
    </w:pPr>
    <w:rPr>
      <w:b/>
      <w:i/>
      <w:color w:val="A32020"/>
      <w:sz w:val="32"/>
    </w:rPr>
  </w:style>
  <w:style w:type="paragraph" w:customStyle="1" w:styleId="ExhibitHeading3">
    <w:name w:val="Exhibit Heading 3"/>
    <w:basedOn w:val="Normal"/>
    <w:next w:val="BodyText"/>
    <w:link w:val="ExhibitHeading3Char"/>
    <w:uiPriority w:val="99"/>
    <w:rsid w:val="00F7718B"/>
    <w:pPr>
      <w:numPr>
        <w:ilvl w:val="2"/>
        <w:numId w:val="7"/>
      </w:numPr>
    </w:pPr>
    <w:rPr>
      <w:b/>
      <w:i/>
      <w:color w:val="A32020"/>
      <w:sz w:val="28"/>
    </w:rPr>
  </w:style>
  <w:style w:type="paragraph" w:customStyle="1" w:styleId="ExhibitHeading4">
    <w:name w:val="Exhibit Heading 4"/>
    <w:basedOn w:val="ExhibitHeading3"/>
    <w:next w:val="BodyText"/>
    <w:link w:val="ExhibitHeading4Char"/>
    <w:uiPriority w:val="99"/>
    <w:rsid w:val="00F7718B"/>
    <w:pPr>
      <w:numPr>
        <w:ilvl w:val="3"/>
      </w:numPr>
      <w:tabs>
        <w:tab w:val="num" w:pos="720"/>
        <w:tab w:val="num" w:pos="1080"/>
      </w:tabs>
    </w:pPr>
    <w:rPr>
      <w:b w:val="0"/>
    </w:rPr>
  </w:style>
  <w:style w:type="paragraph" w:customStyle="1" w:styleId="ExhibitHeading5">
    <w:name w:val="Exhibit Heading 5"/>
    <w:basedOn w:val="BodyText"/>
    <w:next w:val="BodyText"/>
    <w:link w:val="ExhibitHeading5Char"/>
    <w:uiPriority w:val="99"/>
    <w:rsid w:val="00F7718B"/>
    <w:pPr>
      <w:numPr>
        <w:ilvl w:val="4"/>
        <w:numId w:val="7"/>
      </w:numPr>
    </w:pPr>
    <w:rPr>
      <w:i/>
      <w:color w:val="A32020"/>
      <w:sz w:val="24"/>
    </w:rPr>
  </w:style>
  <w:style w:type="character" w:customStyle="1" w:styleId="AppendixHeading1Char">
    <w:name w:val="Appendix Heading 1 Char"/>
    <w:basedOn w:val="BodyTextChar"/>
    <w:link w:val="AppendixHeading1"/>
    <w:uiPriority w:val="99"/>
    <w:locked/>
    <w:rsid w:val="00973F6A"/>
    <w:rPr>
      <w:rFonts w:cs="Times New Roman"/>
      <w:b/>
      <w:i/>
      <w:sz w:val="48"/>
    </w:rPr>
  </w:style>
  <w:style w:type="character" w:customStyle="1" w:styleId="AppendixHeading2Char">
    <w:name w:val="Appendix Heading 2 Char"/>
    <w:basedOn w:val="BodyTextChar"/>
    <w:link w:val="AppendixHeading2"/>
    <w:uiPriority w:val="99"/>
    <w:locked/>
    <w:rsid w:val="0073531E"/>
    <w:rPr>
      <w:rFonts w:cs="Times New Roman"/>
      <w:b/>
      <w:i/>
      <w:color w:val="A32020"/>
      <w:sz w:val="32"/>
    </w:rPr>
  </w:style>
  <w:style w:type="character" w:customStyle="1" w:styleId="AppendixHeading3Char">
    <w:name w:val="Appendix Heading 3 Char"/>
    <w:basedOn w:val="BodyTextChar"/>
    <w:link w:val="AppendixHeading3"/>
    <w:uiPriority w:val="99"/>
    <w:locked/>
    <w:rsid w:val="0073531E"/>
    <w:rPr>
      <w:rFonts w:cs="Times New Roman"/>
      <w:b/>
      <w:i/>
      <w:color w:val="A32020"/>
      <w:sz w:val="28"/>
    </w:rPr>
  </w:style>
  <w:style w:type="character" w:customStyle="1" w:styleId="AppendixHeading4Char">
    <w:name w:val="Appendix Heading 4 Char"/>
    <w:basedOn w:val="BodyTextChar"/>
    <w:link w:val="AppendixHeading4"/>
    <w:uiPriority w:val="99"/>
    <w:locked/>
    <w:rsid w:val="0073531E"/>
    <w:rPr>
      <w:rFonts w:cs="Times New Roman"/>
      <w:i/>
      <w:color w:val="A32020"/>
      <w:sz w:val="28"/>
    </w:rPr>
  </w:style>
  <w:style w:type="character" w:customStyle="1" w:styleId="AppendixHeading5Char">
    <w:name w:val="Appendix Heading 5 Char"/>
    <w:basedOn w:val="BodyTextChar"/>
    <w:link w:val="AppendixHeading5"/>
    <w:uiPriority w:val="99"/>
    <w:locked/>
    <w:rsid w:val="0073531E"/>
    <w:rPr>
      <w:rFonts w:cs="Times New Roman"/>
      <w:i/>
      <w:color w:val="A32020"/>
      <w:sz w:val="24"/>
    </w:rPr>
  </w:style>
  <w:style w:type="character" w:customStyle="1" w:styleId="ExhibitHeading1Char">
    <w:name w:val="Exhibit Heading 1 Char"/>
    <w:basedOn w:val="BodyTextChar"/>
    <w:link w:val="ExhibitHeading1"/>
    <w:uiPriority w:val="99"/>
    <w:locked/>
    <w:rsid w:val="00973F6A"/>
    <w:rPr>
      <w:rFonts w:cs="Times New Roman"/>
      <w:b/>
      <w:i/>
      <w:sz w:val="48"/>
    </w:rPr>
  </w:style>
  <w:style w:type="character" w:customStyle="1" w:styleId="ExhibitHeading2Char">
    <w:name w:val="Exhibit Heading 2 Char"/>
    <w:basedOn w:val="BodyTextChar"/>
    <w:link w:val="ExhibitHeading2"/>
    <w:uiPriority w:val="99"/>
    <w:locked/>
    <w:rsid w:val="00FB62E1"/>
    <w:rPr>
      <w:rFonts w:cs="Times New Roman"/>
      <w:b/>
      <w:i/>
      <w:color w:val="A32020"/>
      <w:sz w:val="32"/>
    </w:rPr>
  </w:style>
  <w:style w:type="character" w:customStyle="1" w:styleId="ExhibitHeading3Char">
    <w:name w:val="Exhibit Heading 3 Char"/>
    <w:basedOn w:val="DefaultParagraphFont"/>
    <w:link w:val="ExhibitHeading3"/>
    <w:uiPriority w:val="99"/>
    <w:locked/>
    <w:rsid w:val="00FB62E1"/>
    <w:rPr>
      <w:b/>
      <w:i/>
      <w:color w:val="A32020"/>
      <w:sz w:val="28"/>
    </w:rPr>
  </w:style>
  <w:style w:type="character" w:customStyle="1" w:styleId="ExhibitHeading4Char">
    <w:name w:val="Exhibit Heading 4 Char"/>
    <w:basedOn w:val="ExhibitHeading3Char"/>
    <w:link w:val="ExhibitHeading4"/>
    <w:uiPriority w:val="99"/>
    <w:locked/>
    <w:rsid w:val="00FB62E1"/>
    <w:rPr>
      <w:b/>
      <w:i/>
      <w:color w:val="A32020"/>
      <w:sz w:val="28"/>
    </w:rPr>
  </w:style>
  <w:style w:type="character" w:customStyle="1" w:styleId="ExhibitHeading5Char">
    <w:name w:val="Exhibit Heading 5 Char"/>
    <w:basedOn w:val="BodyTextChar"/>
    <w:link w:val="ExhibitHeading5"/>
    <w:uiPriority w:val="99"/>
    <w:locked/>
    <w:rsid w:val="00FB62E1"/>
    <w:rPr>
      <w:rFonts w:cs="Times New Roman"/>
      <w:i/>
      <w:color w:val="A32020"/>
      <w:sz w:val="24"/>
    </w:rPr>
  </w:style>
  <w:style w:type="paragraph" w:customStyle="1" w:styleId="Default">
    <w:name w:val="Default"/>
    <w:rsid w:val="006B3D0C"/>
    <w:pPr>
      <w:autoSpaceDE w:val="0"/>
      <w:autoSpaceDN w:val="0"/>
      <w:adjustRightInd w:val="0"/>
    </w:pPr>
    <w:rPr>
      <w:rFonts w:ascii="HMJEKJ+TimesNewRoman" w:hAnsi="HMJEKJ+TimesNewRoman" w:cs="HMJEKJ+TimesNewRoman"/>
      <w:color w:val="000000"/>
      <w:sz w:val="24"/>
      <w:szCs w:val="24"/>
      <w:lang w:val="en-GB"/>
    </w:rPr>
  </w:style>
  <w:style w:type="table" w:styleId="LightList-Accent5">
    <w:name w:val="Light List Accent 5"/>
    <w:basedOn w:val="TableNormal"/>
    <w:uiPriority w:val="61"/>
    <w:rsid w:val="009E1275"/>
    <w:rPr>
      <w:sz w:val="20"/>
      <w:szCs w:val="20"/>
      <w:lang w:val="en-GB"/>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pPr>
      <w:rPr>
        <w:rFonts w:cs="Mangal"/>
        <w:b/>
        <w:bCs/>
        <w:color w:val="FFFFFF"/>
      </w:rPr>
      <w:tblPr/>
      <w:tcPr>
        <w:shd w:val="clear" w:color="auto" w:fill="DC6900"/>
      </w:tcPr>
    </w:tblStylePr>
    <w:tblStylePr w:type="lastRow">
      <w:pPr>
        <w:spacing w:before="0" w:after="0"/>
      </w:pPr>
      <w:rPr>
        <w:rFonts w:cs="Mangal"/>
        <w:b/>
        <w:bCs/>
      </w:rPr>
      <w:tblPr/>
      <w:tcPr>
        <w:tcBorders>
          <w:top w:val="double" w:sz="6" w:space="0" w:color="DC6900"/>
          <w:left w:val="single" w:sz="8" w:space="0" w:color="DC6900"/>
          <w:bottom w:val="single" w:sz="8" w:space="0" w:color="DC6900"/>
          <w:right w:val="single" w:sz="8" w:space="0" w:color="DC6900"/>
        </w:tcBorders>
      </w:tcPr>
    </w:tblStylePr>
    <w:tblStylePr w:type="firstCol">
      <w:rPr>
        <w:rFonts w:cs="Mangal"/>
        <w:b/>
        <w:bCs/>
      </w:rPr>
    </w:tblStylePr>
    <w:tblStylePr w:type="lastCol">
      <w:rPr>
        <w:rFonts w:cs="Mangal"/>
        <w:b/>
        <w:bCs/>
      </w:rPr>
    </w:tblStylePr>
    <w:tblStylePr w:type="band1Vert">
      <w:rPr>
        <w:rFonts w:cs="Mangal"/>
      </w:rPr>
      <w:tblPr/>
      <w:tcPr>
        <w:tcBorders>
          <w:top w:val="single" w:sz="8" w:space="0" w:color="DC6900"/>
          <w:left w:val="single" w:sz="8" w:space="0" w:color="DC6900"/>
          <w:bottom w:val="single" w:sz="8" w:space="0" w:color="DC6900"/>
          <w:right w:val="single" w:sz="8" w:space="0" w:color="DC6900"/>
        </w:tcBorders>
      </w:tcPr>
    </w:tblStylePr>
    <w:tblStylePr w:type="band1Horz">
      <w:rPr>
        <w:rFonts w:cs="Mangal"/>
      </w:rPr>
      <w:tblPr/>
      <w:tcPr>
        <w:tcBorders>
          <w:top w:val="single" w:sz="8" w:space="0" w:color="DC6900"/>
          <w:left w:val="single" w:sz="8" w:space="0" w:color="DC6900"/>
          <w:bottom w:val="single" w:sz="8" w:space="0" w:color="DC6900"/>
          <w:right w:val="single" w:sz="8" w:space="0" w:color="DC6900"/>
        </w:tcBorders>
      </w:tcPr>
    </w:tblStylePr>
  </w:style>
  <w:style w:type="table" w:customStyle="1" w:styleId="MediumShading2-Accent31">
    <w:name w:val="Medium Shading 2 - Accent 31"/>
    <w:uiPriority w:val="99"/>
    <w:rsid w:val="00A86339"/>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locked/>
    <w:rsid w:val="00C567D2"/>
    <w:rPr>
      <w:rFonts w:cs="Times New Roman"/>
      <w:color w:val="000000"/>
      <w:sz w:val="22"/>
      <w:szCs w:val="22"/>
      <w:lang w:val="en-US" w:eastAsia="en-US" w:bidi="ar-SA"/>
    </w:rPr>
  </w:style>
  <w:style w:type="paragraph" w:styleId="Revision">
    <w:name w:val="Revision"/>
    <w:hidden/>
    <w:uiPriority w:val="99"/>
    <w:semiHidden/>
    <w:rsid w:val="00C567D2"/>
    <w:rPr>
      <w:sz w:val="20"/>
    </w:rPr>
  </w:style>
  <w:style w:type="paragraph" w:customStyle="1" w:styleId="tbltitle">
    <w:name w:val="tbl title"/>
    <w:basedOn w:val="Normal"/>
    <w:uiPriority w:val="99"/>
    <w:rsid w:val="00774DDF"/>
    <w:pPr>
      <w:spacing w:before="360" w:after="120" w:line="240" w:lineRule="auto"/>
      <w:jc w:val="center"/>
    </w:pPr>
    <w:rPr>
      <w:rFonts w:ascii="Times New Roman" w:hAnsi="Times New Roman" w:cs="Arial"/>
      <w:b/>
      <w:sz w:val="22"/>
      <w:szCs w:val="24"/>
    </w:rPr>
  </w:style>
  <w:style w:type="paragraph" w:customStyle="1" w:styleId="PDSHeading2">
    <w:name w:val="PDS Heading 2"/>
    <w:next w:val="Normal"/>
    <w:uiPriority w:val="99"/>
    <w:rsid w:val="00EF5BE1"/>
    <w:pPr>
      <w:keepNext/>
      <w:numPr>
        <w:ilvl w:val="1"/>
        <w:numId w:val="21"/>
      </w:numPr>
    </w:pPr>
    <w:rPr>
      <w:rFonts w:ascii="Times New Roman" w:hAnsi="Times New Roman" w:cs="Times New Roman"/>
      <w:b/>
      <w:sz w:val="24"/>
      <w:szCs w:val="20"/>
    </w:rPr>
  </w:style>
  <w:style w:type="paragraph" w:customStyle="1" w:styleId="PDSHeading1">
    <w:name w:val="PDS Heading 1"/>
    <w:next w:val="PDSHeading2"/>
    <w:uiPriority w:val="99"/>
    <w:rsid w:val="00EF5BE1"/>
    <w:pPr>
      <w:keepNext/>
      <w:numPr>
        <w:numId w:val="21"/>
      </w:numPr>
      <w:outlineLvl w:val="0"/>
    </w:pPr>
    <w:rPr>
      <w:rFonts w:ascii="Times New Roman" w:hAnsi="Times New Roman" w:cs="Times New Roman"/>
      <w:b/>
      <w:caps/>
      <w:sz w:val="24"/>
      <w:szCs w:val="20"/>
    </w:rPr>
  </w:style>
  <w:style w:type="character" w:customStyle="1" w:styleId="ListParagraphChar">
    <w:name w:val="List Paragraph Char"/>
    <w:aliases w:val="List Paragraph Tables Char,Citation List Char,List Paragraph1 Char,Report Para Char,Heading 2_sj Char"/>
    <w:basedOn w:val="DefaultParagraphFont"/>
    <w:link w:val="ListParagraph"/>
    <w:uiPriority w:val="34"/>
    <w:locked/>
    <w:rsid w:val="00EF5BE1"/>
    <w:rPr>
      <w:rFonts w:cs="Times New Roman"/>
      <w:sz w:val="20"/>
    </w:rPr>
  </w:style>
  <w:style w:type="table" w:customStyle="1" w:styleId="LightGrid1">
    <w:name w:val="Light Grid1"/>
    <w:uiPriority w:val="99"/>
    <w:rsid w:val="00951302"/>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7B6B44"/>
    <w:rPr>
      <w:rFonts w:cs="Times New Roman"/>
      <w:b/>
      <w:bCs/>
    </w:rPr>
  </w:style>
  <w:style w:type="paragraph" w:customStyle="1" w:styleId="ModelNrmlSingle">
    <w:name w:val="ModelNrmlSingle"/>
    <w:basedOn w:val="Normal"/>
    <w:link w:val="ModelNrmlSingleChar"/>
    <w:rsid w:val="00125243"/>
    <w:pPr>
      <w:spacing w:after="240" w:line="240" w:lineRule="auto"/>
      <w:ind w:firstLine="720"/>
    </w:pPr>
    <w:rPr>
      <w:rFonts w:ascii="Times New Roman" w:hAnsi="Times New Roman" w:cs="Times New Roman"/>
      <w:sz w:val="22"/>
      <w:szCs w:val="20"/>
    </w:rPr>
  </w:style>
  <w:style w:type="character" w:customStyle="1" w:styleId="ModelNrmlSingleChar">
    <w:name w:val="ModelNrmlSingle Char"/>
    <w:basedOn w:val="DefaultParagraphFont"/>
    <w:link w:val="ModelNrmlSingle"/>
    <w:locked/>
    <w:rsid w:val="00125243"/>
    <w:rPr>
      <w:rFonts w:ascii="Times New Roman" w:hAnsi="Times New Roman" w:cs="Times New Roman"/>
      <w:sz w:val="20"/>
      <w:szCs w:val="20"/>
    </w:rPr>
  </w:style>
  <w:style w:type="paragraph" w:customStyle="1" w:styleId="Bullet1">
    <w:name w:val="Bullet 1"/>
    <w:basedOn w:val="Normal"/>
    <w:rsid w:val="00211119"/>
    <w:pPr>
      <w:overflowPunct w:val="0"/>
      <w:autoSpaceDE w:val="0"/>
      <w:autoSpaceDN w:val="0"/>
      <w:adjustRightInd w:val="0"/>
      <w:spacing w:after="0" w:line="240" w:lineRule="auto"/>
      <w:jc w:val="left"/>
      <w:textAlignment w:val="baseline"/>
    </w:pPr>
    <w:rPr>
      <w:rFonts w:ascii="Times New Roman" w:hAnsi="Times New Roman" w:cs="Times New Roman"/>
      <w:noProof/>
      <w:sz w:val="24"/>
      <w:szCs w:val="20"/>
    </w:rPr>
  </w:style>
  <w:style w:type="character" w:styleId="PageNumber">
    <w:name w:val="page number"/>
    <w:basedOn w:val="DefaultParagraphFont"/>
    <w:uiPriority w:val="99"/>
    <w:rsid w:val="00F4526E"/>
    <w:rPr>
      <w:rFonts w:cs="Times New Roman"/>
    </w:rPr>
  </w:style>
  <w:style w:type="character" w:customStyle="1" w:styleId="DeltaViewInsertion">
    <w:name w:val="DeltaView Insertion"/>
    <w:uiPriority w:val="99"/>
    <w:rsid w:val="00F4526E"/>
    <w:rPr>
      <w:color w:val="0000FF"/>
      <w:u w:val="double"/>
    </w:rPr>
  </w:style>
  <w:style w:type="paragraph" w:customStyle="1" w:styleId="DeltaViewTableHeading">
    <w:name w:val="DeltaView Table Heading"/>
    <w:basedOn w:val="Normal"/>
    <w:uiPriority w:val="99"/>
    <w:rsid w:val="00F4526E"/>
    <w:pPr>
      <w:autoSpaceDE w:val="0"/>
      <w:autoSpaceDN w:val="0"/>
      <w:adjustRightInd w:val="0"/>
      <w:spacing w:after="120" w:line="240" w:lineRule="auto"/>
      <w:jc w:val="left"/>
    </w:pPr>
    <w:rPr>
      <w:rFonts w:ascii="Arial" w:eastAsiaTheme="minorEastAsia" w:hAnsi="Arial" w:cs="Times New Roman"/>
      <w:b/>
      <w:sz w:val="24"/>
      <w:szCs w:val="24"/>
    </w:rPr>
  </w:style>
  <w:style w:type="paragraph" w:customStyle="1" w:styleId="DeltaViewTableBody">
    <w:name w:val="DeltaView Table Body"/>
    <w:basedOn w:val="Normal"/>
    <w:uiPriority w:val="99"/>
    <w:rsid w:val="00F4526E"/>
    <w:pPr>
      <w:autoSpaceDE w:val="0"/>
      <w:autoSpaceDN w:val="0"/>
      <w:adjustRightInd w:val="0"/>
      <w:spacing w:after="0" w:line="240" w:lineRule="auto"/>
      <w:jc w:val="left"/>
    </w:pPr>
    <w:rPr>
      <w:rFonts w:ascii="Arial" w:eastAsiaTheme="minorEastAsia" w:hAnsi="Arial" w:cs="Times New Roman"/>
      <w:sz w:val="24"/>
      <w:szCs w:val="24"/>
    </w:rPr>
  </w:style>
  <w:style w:type="paragraph" w:customStyle="1" w:styleId="DeltaViewAnnounce">
    <w:name w:val="DeltaView Announce"/>
    <w:uiPriority w:val="99"/>
    <w:rsid w:val="00F4526E"/>
    <w:pPr>
      <w:autoSpaceDE w:val="0"/>
      <w:autoSpaceDN w:val="0"/>
      <w:adjustRightInd w:val="0"/>
      <w:spacing w:before="100" w:beforeAutospacing="1" w:after="100" w:afterAutospacing="1"/>
    </w:pPr>
    <w:rPr>
      <w:rFonts w:ascii="Arial" w:eastAsiaTheme="minorEastAsia" w:hAnsi="Arial" w:cs="Times New Roman"/>
      <w:sz w:val="24"/>
      <w:szCs w:val="24"/>
      <w:lang w:val="en-GB"/>
    </w:rPr>
  </w:style>
  <w:style w:type="character" w:customStyle="1" w:styleId="DeltaViewDeletion">
    <w:name w:val="DeltaView Deletion"/>
    <w:uiPriority w:val="99"/>
    <w:rsid w:val="00F4526E"/>
    <w:rPr>
      <w:strike/>
      <w:color w:val="FF0000"/>
    </w:rPr>
  </w:style>
  <w:style w:type="character" w:customStyle="1" w:styleId="DeltaViewMoveSource">
    <w:name w:val="DeltaView Move Source"/>
    <w:uiPriority w:val="99"/>
    <w:rsid w:val="00F4526E"/>
    <w:rPr>
      <w:strike/>
      <w:color w:val="00C000"/>
    </w:rPr>
  </w:style>
  <w:style w:type="character" w:customStyle="1" w:styleId="DeltaViewMoveDestination">
    <w:name w:val="DeltaView Move Destination"/>
    <w:uiPriority w:val="99"/>
    <w:rsid w:val="00F4526E"/>
    <w:rPr>
      <w:color w:val="00C000"/>
      <w:u w:val="double"/>
    </w:rPr>
  </w:style>
  <w:style w:type="character" w:customStyle="1" w:styleId="DeltaViewChangeNumber">
    <w:name w:val="DeltaView Change Number"/>
    <w:uiPriority w:val="99"/>
    <w:rsid w:val="00F4526E"/>
    <w:rPr>
      <w:color w:val="000000"/>
      <w:vertAlign w:val="superscript"/>
    </w:rPr>
  </w:style>
  <w:style w:type="character" w:customStyle="1" w:styleId="DeltaViewDelimiter">
    <w:name w:val="DeltaView Delimiter"/>
    <w:uiPriority w:val="99"/>
    <w:rsid w:val="00F4526E"/>
  </w:style>
  <w:style w:type="character" w:customStyle="1" w:styleId="DeltaViewFormatChange">
    <w:name w:val="DeltaView Format Change"/>
    <w:uiPriority w:val="99"/>
    <w:rsid w:val="00F4526E"/>
    <w:rPr>
      <w:color w:val="000000"/>
    </w:rPr>
  </w:style>
  <w:style w:type="character" w:customStyle="1" w:styleId="DeltaViewMovedDeletion">
    <w:name w:val="DeltaView Moved Deletion"/>
    <w:uiPriority w:val="99"/>
    <w:rsid w:val="00F4526E"/>
    <w:rPr>
      <w:strike/>
      <w:color w:val="C08080"/>
    </w:rPr>
  </w:style>
  <w:style w:type="character" w:customStyle="1" w:styleId="DeltaViewComment">
    <w:name w:val="DeltaView Comment"/>
    <w:basedOn w:val="DefaultParagraphFont"/>
    <w:uiPriority w:val="99"/>
    <w:rsid w:val="00F4526E"/>
    <w:rPr>
      <w:color w:val="000000"/>
    </w:rPr>
  </w:style>
  <w:style w:type="character" w:customStyle="1" w:styleId="DeltaViewStyleChangeText">
    <w:name w:val="DeltaView Style Change Text"/>
    <w:uiPriority w:val="99"/>
    <w:rsid w:val="00F4526E"/>
    <w:rPr>
      <w:color w:val="000000"/>
      <w:u w:val="double"/>
    </w:rPr>
  </w:style>
  <w:style w:type="character" w:customStyle="1" w:styleId="DeltaViewStyleChangeLabel">
    <w:name w:val="DeltaView Style Change Label"/>
    <w:uiPriority w:val="99"/>
    <w:rsid w:val="00F4526E"/>
    <w:rPr>
      <w:color w:val="000000"/>
    </w:rPr>
  </w:style>
  <w:style w:type="character" w:customStyle="1" w:styleId="DeltaViewInsertedComment">
    <w:name w:val="DeltaView Inserted Comment"/>
    <w:basedOn w:val="DeltaViewComment"/>
    <w:uiPriority w:val="99"/>
    <w:rsid w:val="00F4526E"/>
    <w:rPr>
      <w:color w:val="0000FF"/>
      <w:u w:val="double"/>
    </w:rPr>
  </w:style>
  <w:style w:type="character" w:customStyle="1" w:styleId="DeltaViewDeletedComment">
    <w:name w:val="DeltaView Deleted Comment"/>
    <w:basedOn w:val="DeltaViewComment"/>
    <w:uiPriority w:val="99"/>
    <w:rsid w:val="00F4526E"/>
    <w:rPr>
      <w:strike/>
      <w:color w:val="FF0000"/>
    </w:rPr>
  </w:style>
  <w:style w:type="paragraph" w:customStyle="1" w:styleId="Hanging1">
    <w:name w:val="Hanging 1"/>
    <w:basedOn w:val="Normal"/>
    <w:rsid w:val="00AB42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pPr>
    <w:rPr>
      <w:rFonts w:ascii="Times New Roman" w:hAnsi="Times New Roman" w:cs="Times New Roman"/>
      <w:sz w:val="23"/>
      <w:szCs w:val="23"/>
      <w:lang w:val="en-GB"/>
    </w:rPr>
  </w:style>
  <w:style w:type="paragraph" w:styleId="NormalIndent">
    <w:name w:val="Normal Indent"/>
    <w:basedOn w:val="Normal"/>
    <w:uiPriority w:val="99"/>
    <w:rsid w:val="00AB4264"/>
    <w:pPr>
      <w:widowControl w:val="0"/>
      <w:autoSpaceDE w:val="0"/>
      <w:autoSpaceDN w:val="0"/>
      <w:adjustRightInd w:val="0"/>
      <w:spacing w:after="0" w:line="240" w:lineRule="auto"/>
      <w:ind w:left="720"/>
    </w:pPr>
    <w:rPr>
      <w:rFonts w:ascii="Times New Roman" w:hAnsi="Times New Roman" w:cs="Times New Roman"/>
      <w:sz w:val="23"/>
      <w:szCs w:val="23"/>
      <w:lang w:val="en-GB"/>
    </w:rPr>
  </w:style>
  <w:style w:type="paragraph" w:customStyle="1" w:styleId="xl43">
    <w:name w:val="xl43"/>
    <w:basedOn w:val="Normal"/>
    <w:rsid w:val="00AB4264"/>
    <w:pPr>
      <w:pBdr>
        <w:right w:val="single" w:sz="4" w:space="0" w:color="auto"/>
      </w:pBdr>
      <w:spacing w:before="100" w:beforeAutospacing="1" w:after="100" w:afterAutospacing="1" w:line="240" w:lineRule="auto"/>
      <w:jc w:val="center"/>
    </w:pPr>
    <w:rPr>
      <w:rFonts w:ascii="Times New Roman" w:hAnsi="Times New Roman" w:cs="Times New Roman"/>
      <w:sz w:val="24"/>
      <w:szCs w:val="24"/>
      <w:lang w:val="en-GB"/>
    </w:rPr>
  </w:style>
  <w:style w:type="paragraph" w:customStyle="1" w:styleId="p34">
    <w:name w:val="p34"/>
    <w:basedOn w:val="Normal"/>
    <w:rsid w:val="00AB4264"/>
    <w:pPr>
      <w:widowControl w:val="0"/>
      <w:tabs>
        <w:tab w:val="left" w:pos="720"/>
      </w:tabs>
      <w:autoSpaceDE w:val="0"/>
      <w:autoSpaceDN w:val="0"/>
      <w:adjustRightInd w:val="0"/>
      <w:spacing w:after="0" w:line="280" w:lineRule="auto"/>
    </w:pPr>
    <w:rPr>
      <w:rFonts w:ascii="Times New Roman" w:hAnsi="Times New Roman" w:cs="Times New Roman"/>
      <w:sz w:val="24"/>
      <w:szCs w:val="24"/>
    </w:rPr>
  </w:style>
  <w:style w:type="paragraph" w:customStyle="1" w:styleId="t4">
    <w:name w:val="t4"/>
    <w:basedOn w:val="Normal"/>
    <w:rsid w:val="00AB4264"/>
    <w:pPr>
      <w:widowControl w:val="0"/>
      <w:autoSpaceDE w:val="0"/>
      <w:autoSpaceDN w:val="0"/>
      <w:adjustRightInd w:val="0"/>
      <w:spacing w:after="0" w:line="240" w:lineRule="auto"/>
      <w:jc w:val="left"/>
    </w:pPr>
    <w:rPr>
      <w:rFonts w:ascii="Times New Roman" w:hAnsi="Times New Roman" w:cs="Times New Roman"/>
      <w:sz w:val="24"/>
      <w:szCs w:val="24"/>
    </w:rPr>
  </w:style>
  <w:style w:type="paragraph" w:customStyle="1" w:styleId="Hanging3">
    <w:name w:val="Hanging 3"/>
    <w:basedOn w:val="Normal"/>
    <w:rsid w:val="00AB42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2160"/>
    </w:pPr>
    <w:rPr>
      <w:rFonts w:ascii="Times New Roman" w:hAnsi="Times New Roman" w:cs="Times New Roman"/>
      <w:sz w:val="23"/>
      <w:szCs w:val="23"/>
      <w:lang w:val="en-GB"/>
    </w:rPr>
  </w:style>
  <w:style w:type="paragraph" w:customStyle="1" w:styleId="Hangingindent1">
    <w:name w:val="Hanging indent 1"/>
    <w:basedOn w:val="Normal"/>
    <w:rsid w:val="00AB42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160" w:lineRule="auto"/>
      <w:ind w:left="720" w:hanging="720"/>
    </w:pPr>
    <w:rPr>
      <w:rFonts w:ascii="Courier" w:hAnsi="Courier" w:cs="Times New Roman"/>
      <w:sz w:val="24"/>
      <w:szCs w:val="24"/>
      <w:lang w:val="en-GB"/>
    </w:rPr>
  </w:style>
  <w:style w:type="paragraph" w:customStyle="1" w:styleId="p55">
    <w:name w:val="p55"/>
    <w:basedOn w:val="Normal"/>
    <w:rsid w:val="00AB4264"/>
    <w:pPr>
      <w:widowControl w:val="0"/>
      <w:autoSpaceDE w:val="0"/>
      <w:autoSpaceDN w:val="0"/>
      <w:adjustRightInd w:val="0"/>
      <w:spacing w:after="0" w:line="280" w:lineRule="auto"/>
    </w:pPr>
    <w:rPr>
      <w:rFonts w:ascii="Times New Roman" w:hAnsi="Times New Roman" w:cs="Times New Roman"/>
      <w:sz w:val="24"/>
      <w:szCs w:val="24"/>
    </w:rPr>
  </w:style>
  <w:style w:type="paragraph" w:customStyle="1" w:styleId="p36">
    <w:name w:val="p36"/>
    <w:basedOn w:val="Normal"/>
    <w:rsid w:val="00AB4264"/>
    <w:pPr>
      <w:widowControl w:val="0"/>
      <w:tabs>
        <w:tab w:val="left" w:pos="740"/>
      </w:tabs>
      <w:autoSpaceDE w:val="0"/>
      <w:autoSpaceDN w:val="0"/>
      <w:adjustRightInd w:val="0"/>
      <w:spacing w:after="0" w:line="280" w:lineRule="auto"/>
      <w:ind w:left="1440" w:firstLine="720"/>
    </w:pPr>
    <w:rPr>
      <w:rFonts w:ascii="Times New Roman" w:hAnsi="Times New Roman" w:cs="Times New Roman"/>
      <w:sz w:val="24"/>
      <w:szCs w:val="24"/>
    </w:rPr>
  </w:style>
  <w:style w:type="paragraph" w:customStyle="1" w:styleId="Body4">
    <w:name w:val="Body4"/>
    <w:basedOn w:val="Heading4"/>
    <w:rsid w:val="00AB4264"/>
    <w:pPr>
      <w:keepNext w:val="0"/>
      <w:keepLines w:val="0"/>
      <w:widowControl w:val="0"/>
      <w:tabs>
        <w:tab w:val="left" w:pos="720"/>
      </w:tabs>
      <w:autoSpaceDE w:val="0"/>
      <w:autoSpaceDN w:val="0"/>
      <w:adjustRightInd w:val="0"/>
      <w:spacing w:before="240" w:after="0" w:line="360" w:lineRule="auto"/>
      <w:ind w:left="720" w:hanging="720"/>
      <w:jc w:val="left"/>
      <w:outlineLvl w:val="9"/>
    </w:pPr>
    <w:rPr>
      <w:rFonts w:ascii="Times New Roman" w:hAnsi="Times New Roman" w:cs="Times New Roman"/>
      <w:bCs w:val="0"/>
      <w:i w:val="0"/>
      <w:iCs w:val="0"/>
      <w:color w:val="auto"/>
      <w:sz w:val="24"/>
      <w:szCs w:val="24"/>
    </w:rPr>
  </w:style>
  <w:style w:type="paragraph" w:customStyle="1" w:styleId="DefaultText">
    <w:name w:val="Default Text"/>
    <w:basedOn w:val="Normal"/>
    <w:uiPriority w:val="99"/>
    <w:rsid w:val="00AB4264"/>
    <w:pPr>
      <w:widowControl w:val="0"/>
      <w:spacing w:after="0" w:line="240" w:lineRule="auto"/>
      <w:jc w:val="left"/>
    </w:pPr>
    <w:rPr>
      <w:rFonts w:ascii="Times New Roman" w:hAnsi="Times New Roman" w:cs="Times New Roman"/>
      <w:snapToGrid w:val="0"/>
      <w:sz w:val="24"/>
      <w:szCs w:val="20"/>
      <w:lang w:val="en-GB"/>
    </w:rPr>
  </w:style>
  <w:style w:type="paragraph" w:customStyle="1" w:styleId="CharCharChar1CharCharChar1">
    <w:name w:val="Char Char Char1 Char Char Char1"/>
    <w:basedOn w:val="Normal"/>
    <w:rsid w:val="00AB4264"/>
    <w:pPr>
      <w:spacing w:after="160" w:line="240" w:lineRule="exact"/>
    </w:pPr>
    <w:rPr>
      <w:rFonts w:ascii="Times New Roman" w:hAnsi="Times New Roman" w:cs="Times New Roman"/>
    </w:rPr>
  </w:style>
  <w:style w:type="paragraph" w:customStyle="1" w:styleId="CharCharCharCharCharChar2CharCharCharCharCharCharCharCharCharChar1CharCharCharCharCharChar">
    <w:name w:val="Char Char Char Char Char Char2 Char Char Char Char Char Char Char Char Char Char1 Char Char Char Char Char Char"/>
    <w:basedOn w:val="Normal"/>
    <w:rsid w:val="00AB4264"/>
    <w:pPr>
      <w:spacing w:after="160" w:line="240" w:lineRule="exact"/>
    </w:pPr>
    <w:rPr>
      <w:rFonts w:ascii="Times New Roman" w:hAnsi="Times New Roman" w:cs="Times New Roman"/>
    </w:rPr>
  </w:style>
  <w:style w:type="paragraph" w:customStyle="1" w:styleId="2">
    <w:name w:val="2"/>
    <w:basedOn w:val="Normal"/>
    <w:autoRedefine/>
    <w:rsid w:val="00AB4264"/>
    <w:pPr>
      <w:spacing w:after="160" w:line="240" w:lineRule="exact"/>
      <w:jc w:val="right"/>
    </w:pPr>
    <w:rPr>
      <w:rFonts w:ascii="Verdana" w:eastAsia="Batang" w:hAnsi="Verdana" w:cs="Arial"/>
      <w:szCs w:val="20"/>
      <w:lang w:val="es-MX"/>
    </w:rPr>
  </w:style>
  <w:style w:type="paragraph" w:customStyle="1" w:styleId="CharCharCharChar">
    <w:name w:val="Char Char Char Char"/>
    <w:basedOn w:val="Normal"/>
    <w:autoRedefine/>
    <w:rsid w:val="00AB4264"/>
    <w:pPr>
      <w:spacing w:after="160" w:line="240" w:lineRule="exact"/>
      <w:jc w:val="right"/>
    </w:pPr>
    <w:rPr>
      <w:rFonts w:ascii="Verdana" w:eastAsia="Batang" w:hAnsi="Verdana" w:cs="Arial"/>
      <w:szCs w:val="20"/>
      <w:lang w:val="es-MX"/>
    </w:rPr>
  </w:style>
  <w:style w:type="paragraph" w:customStyle="1" w:styleId="ScheduleOne">
    <w:name w:val="Schedule One"/>
    <w:basedOn w:val="Normal"/>
    <w:next w:val="Normal"/>
    <w:rsid w:val="00AB4264"/>
    <w:pPr>
      <w:spacing w:after="0" w:line="240" w:lineRule="auto"/>
      <w:ind w:left="1800" w:hanging="360"/>
    </w:pPr>
    <w:rPr>
      <w:rFonts w:ascii="Times New Roman" w:hAnsi="Times New Roman" w:cs="Times New Roman"/>
      <w:b/>
      <w:caps/>
      <w:spacing w:val="-2"/>
      <w:sz w:val="23"/>
      <w:szCs w:val="20"/>
      <w:u w:val="single"/>
      <w:lang w:val="en-GB"/>
    </w:rPr>
  </w:style>
  <w:style w:type="paragraph" w:customStyle="1" w:styleId="Char">
    <w:name w:val="Char"/>
    <w:basedOn w:val="Normal"/>
    <w:autoRedefine/>
    <w:rsid w:val="00AB4264"/>
    <w:pPr>
      <w:spacing w:after="160" w:line="240" w:lineRule="exact"/>
      <w:jc w:val="right"/>
    </w:pPr>
    <w:rPr>
      <w:rFonts w:ascii="Verdana" w:eastAsia="Batang" w:hAnsi="Verdana" w:cs="Arial"/>
      <w:szCs w:val="20"/>
      <w:lang w:val="es-MX"/>
    </w:rPr>
  </w:style>
  <w:style w:type="character" w:customStyle="1" w:styleId="Char1">
    <w:name w:val="Char1"/>
    <w:basedOn w:val="DefaultParagraphFont"/>
    <w:rsid w:val="00AB4264"/>
    <w:rPr>
      <w:b/>
      <w:bCs/>
      <w:sz w:val="25"/>
      <w:szCs w:val="25"/>
      <w:lang w:val="en-GB" w:eastAsia="en-US" w:bidi="ar-SA"/>
    </w:rPr>
  </w:style>
  <w:style w:type="paragraph" w:customStyle="1" w:styleId="Text">
    <w:name w:val="Text"/>
    <w:basedOn w:val="Normal"/>
    <w:link w:val="TextChar1"/>
    <w:uiPriority w:val="99"/>
    <w:rsid w:val="00AB4264"/>
    <w:pPr>
      <w:spacing w:after="240" w:line="240" w:lineRule="auto"/>
      <w:ind w:firstLine="1440"/>
      <w:jc w:val="left"/>
    </w:pPr>
    <w:rPr>
      <w:rFonts w:ascii="Times New Roman" w:hAnsi="Times New Roman" w:cs="Times New Roman"/>
      <w:sz w:val="24"/>
      <w:szCs w:val="20"/>
      <w:lang w:val="en-GB"/>
    </w:rPr>
  </w:style>
  <w:style w:type="character" w:customStyle="1" w:styleId="Char15">
    <w:name w:val="Char15"/>
    <w:basedOn w:val="DefaultParagraphFont"/>
    <w:rsid w:val="00AB4264"/>
    <w:rPr>
      <w:rFonts w:ascii="Tahoma" w:eastAsia="Times New Roman" w:hAnsi="Tahoma" w:cs="Times New Roman"/>
      <w:b/>
      <w:color w:val="000000"/>
      <w:szCs w:val="24"/>
      <w:u w:val="single"/>
    </w:rPr>
  </w:style>
  <w:style w:type="paragraph" w:customStyle="1" w:styleId="NormalBold">
    <w:name w:val="Normal + Bold"/>
    <w:basedOn w:val="Normal"/>
    <w:rsid w:val="00AB4264"/>
    <w:pPr>
      <w:spacing w:after="0" w:line="240" w:lineRule="auto"/>
      <w:jc w:val="left"/>
    </w:pPr>
    <w:rPr>
      <w:rFonts w:ascii="Times New Roman" w:hAnsi="Times New Roman" w:cs="Times New Roman"/>
      <w:b/>
      <w:sz w:val="24"/>
      <w:szCs w:val="24"/>
    </w:rPr>
  </w:style>
  <w:style w:type="character" w:customStyle="1" w:styleId="apple-style-span">
    <w:name w:val="apple-style-span"/>
    <w:basedOn w:val="DefaultParagraphFont"/>
    <w:rsid w:val="00AB4264"/>
  </w:style>
  <w:style w:type="paragraph" w:customStyle="1" w:styleId="Defin">
    <w:name w:val="Defin"/>
    <w:basedOn w:val="Normal"/>
    <w:rsid w:val="00AB4264"/>
    <w:pPr>
      <w:widowControl w:val="0"/>
      <w:spacing w:line="240" w:lineRule="auto"/>
      <w:ind w:left="720"/>
    </w:pPr>
    <w:rPr>
      <w:rFonts w:ascii="Times New Roman" w:hAnsi="Times New Roman" w:cs="Times New Roman"/>
      <w:snapToGrid w:val="0"/>
      <w:sz w:val="24"/>
      <w:szCs w:val="20"/>
      <w:lang w:val="en-GB"/>
    </w:rPr>
  </w:style>
  <w:style w:type="character" w:customStyle="1" w:styleId="TextChar1">
    <w:name w:val="Text Char1"/>
    <w:link w:val="Text"/>
    <w:uiPriority w:val="99"/>
    <w:rsid w:val="00AB4264"/>
    <w:rPr>
      <w:rFonts w:ascii="Times New Roman" w:hAnsi="Times New Roman" w:cs="Times New Roman"/>
      <w:sz w:val="24"/>
      <w:szCs w:val="20"/>
      <w:lang w:val="en-GB"/>
    </w:rPr>
  </w:style>
  <w:style w:type="paragraph" w:customStyle="1" w:styleId="Sub3">
    <w:name w:val="Sub3"/>
    <w:basedOn w:val="Normal"/>
    <w:rsid w:val="00AB4264"/>
    <w:pPr>
      <w:spacing w:after="180" w:line="240" w:lineRule="auto"/>
      <w:ind w:left="1843" w:hanging="567"/>
    </w:pPr>
    <w:rPr>
      <w:rFonts w:ascii="Times New Roman" w:hAnsi="Times New Roman" w:cs="Times New Roman"/>
      <w:sz w:val="24"/>
      <w:szCs w:val="20"/>
      <w:lang w:val="en-GB"/>
    </w:rPr>
  </w:style>
  <w:style w:type="paragraph" w:customStyle="1" w:styleId="FWBL2">
    <w:name w:val="FWB_L2"/>
    <w:basedOn w:val="Normal"/>
    <w:rsid w:val="00AB4264"/>
    <w:pPr>
      <w:tabs>
        <w:tab w:val="num" w:pos="360"/>
        <w:tab w:val="num" w:pos="1440"/>
      </w:tabs>
      <w:spacing w:after="240" w:line="240" w:lineRule="auto"/>
      <w:ind w:left="1440" w:hanging="720"/>
    </w:pPr>
    <w:rPr>
      <w:rFonts w:ascii="Times New Roman" w:hAnsi="Times New Roman" w:cs="Times New Roman"/>
      <w:sz w:val="24"/>
      <w:szCs w:val="20"/>
      <w:lang w:val="en-GB"/>
    </w:rPr>
  </w:style>
  <w:style w:type="paragraph" w:customStyle="1" w:styleId="NumberList">
    <w:name w:val="Number List"/>
    <w:basedOn w:val="Normal"/>
    <w:rsid w:val="00AB4264"/>
    <w:pPr>
      <w:spacing w:after="0" w:line="240" w:lineRule="auto"/>
      <w:ind w:left="360" w:hanging="360"/>
      <w:jc w:val="left"/>
    </w:pPr>
    <w:rPr>
      <w:rFonts w:ascii="Arial" w:hAnsi="Arial" w:cs="Times New Roman"/>
      <w:snapToGrid w:val="0"/>
      <w:sz w:val="24"/>
      <w:szCs w:val="20"/>
    </w:rPr>
  </w:style>
  <w:style w:type="paragraph" w:customStyle="1" w:styleId="CenterHeading">
    <w:name w:val="CenterHeading"/>
    <w:basedOn w:val="Normal"/>
    <w:rsid w:val="00AB4264"/>
    <w:pPr>
      <w:keepNext/>
      <w:widowControl w:val="0"/>
      <w:spacing w:after="480" w:line="240" w:lineRule="auto"/>
      <w:jc w:val="center"/>
    </w:pPr>
    <w:rPr>
      <w:rFonts w:ascii="CG Times" w:hAnsi="CG Times" w:cs="Times New Roman"/>
      <w:b/>
      <w:snapToGrid w:val="0"/>
      <w:sz w:val="24"/>
      <w:szCs w:val="20"/>
    </w:rPr>
  </w:style>
  <w:style w:type="paragraph" w:customStyle="1" w:styleId="AODocTxt">
    <w:name w:val="AODocTxt"/>
    <w:basedOn w:val="Normal"/>
    <w:rsid w:val="00AB4264"/>
    <w:pPr>
      <w:numPr>
        <w:numId w:val="79"/>
      </w:numPr>
      <w:spacing w:before="240" w:after="0" w:line="260" w:lineRule="atLeast"/>
    </w:pPr>
    <w:rPr>
      <w:rFonts w:ascii="Times New Roman" w:eastAsia="SimSun" w:hAnsi="Times New Roman" w:cs="Times New Roman"/>
      <w:sz w:val="22"/>
      <w:lang w:val="en-GB"/>
    </w:rPr>
  </w:style>
  <w:style w:type="paragraph" w:customStyle="1" w:styleId="AONormal">
    <w:name w:val="AONormal"/>
    <w:rsid w:val="00AB4264"/>
    <w:pPr>
      <w:spacing w:line="260" w:lineRule="atLeast"/>
    </w:pPr>
    <w:rPr>
      <w:rFonts w:ascii="Times New Roman" w:eastAsia="SimSun" w:hAnsi="Times New Roman" w:cs="Times New Roman"/>
      <w:lang w:val="en-GB"/>
    </w:rPr>
  </w:style>
  <w:style w:type="numbering" w:customStyle="1" w:styleId="NoList1">
    <w:name w:val="No List1"/>
    <w:next w:val="NoList"/>
    <w:uiPriority w:val="99"/>
    <w:semiHidden/>
    <w:unhideWhenUsed/>
    <w:rsid w:val="00B238CC"/>
  </w:style>
  <w:style w:type="paragraph" w:customStyle="1" w:styleId="BODYTEXTINDENT1">
    <w:name w:val="BODY TEXT INDENT1"/>
    <w:basedOn w:val="Normal"/>
    <w:rsid w:val="00B238CC"/>
    <w:pPr>
      <w:spacing w:after="0" w:line="240" w:lineRule="auto"/>
      <w:ind w:left="504" w:hanging="504"/>
    </w:pPr>
    <w:rPr>
      <w:rFonts w:ascii="Verdana" w:hAnsi="Verdana" w:cs="CG Times"/>
      <w:sz w:val="16"/>
      <w:szCs w:val="20"/>
    </w:rPr>
  </w:style>
  <w:style w:type="paragraph" w:customStyle="1" w:styleId="Blob3">
    <w:name w:val="Blob3"/>
    <w:basedOn w:val="Normal"/>
    <w:rsid w:val="00B238CC"/>
    <w:pPr>
      <w:spacing w:after="0" w:line="360" w:lineRule="atLeast"/>
      <w:ind w:left="720" w:hanging="720"/>
      <w:jc w:val="left"/>
    </w:pPr>
    <w:rPr>
      <w:rFonts w:ascii="Times New Roman" w:hAnsi="Times New Roman" w:cs="Times New Roman"/>
      <w:noProof/>
      <w:szCs w:val="20"/>
      <w:lang w:val="en-GB"/>
    </w:rPr>
  </w:style>
  <w:style w:type="paragraph" w:customStyle="1" w:styleId="Outline">
    <w:name w:val="Outline"/>
    <w:basedOn w:val="Normal"/>
    <w:rsid w:val="00B238CC"/>
    <w:pPr>
      <w:spacing w:before="240" w:after="0" w:line="240" w:lineRule="auto"/>
      <w:jc w:val="left"/>
    </w:pPr>
    <w:rPr>
      <w:rFonts w:ascii="Times New Roman" w:hAnsi="Times New Roman" w:cs="Times New Roman"/>
      <w:kern w:val="28"/>
      <w:sz w:val="24"/>
      <w:szCs w:val="20"/>
    </w:rPr>
  </w:style>
  <w:style w:type="paragraph" w:customStyle="1" w:styleId="ListAlpha1">
    <w:name w:val="List Alpha 1"/>
    <w:basedOn w:val="Normal"/>
    <w:next w:val="BodyText"/>
    <w:rsid w:val="00B238CC"/>
    <w:pPr>
      <w:tabs>
        <w:tab w:val="left" w:pos="22"/>
        <w:tab w:val="num" w:pos="624"/>
      </w:tabs>
      <w:spacing w:line="288" w:lineRule="auto"/>
      <w:ind w:left="624" w:hanging="624"/>
    </w:pPr>
    <w:rPr>
      <w:rFonts w:ascii="CG Times" w:eastAsia="MS Mincho" w:hAnsi="CG Times" w:cs="Times New Roman"/>
      <w:noProof/>
      <w:snapToGrid w:val="0"/>
      <w:sz w:val="24"/>
      <w:szCs w:val="20"/>
    </w:rPr>
  </w:style>
  <w:style w:type="table" w:customStyle="1" w:styleId="TableGrid1">
    <w:name w:val="Table Grid1"/>
    <w:basedOn w:val="TableNormal"/>
    <w:next w:val="TableGrid"/>
    <w:rsid w:val="00B238CC"/>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ListNumber">
    <w:name w:val="AOListNumber"/>
    <w:basedOn w:val="Normal"/>
    <w:rsid w:val="00B238CC"/>
    <w:pPr>
      <w:numPr>
        <w:numId w:val="80"/>
      </w:numPr>
      <w:tabs>
        <w:tab w:val="clear" w:pos="720"/>
      </w:tabs>
      <w:spacing w:before="240" w:after="0" w:line="260" w:lineRule="atLeast"/>
      <w:jc w:val="left"/>
    </w:pPr>
    <w:rPr>
      <w:rFonts w:ascii="Times New Roman" w:eastAsia="SimSun" w:hAnsi="Times New Roman" w:cs="Times New Roman"/>
      <w:sz w:val="24"/>
      <w:lang w:val="en-GB"/>
    </w:rPr>
  </w:style>
  <w:style w:type="paragraph" w:customStyle="1" w:styleId="ArticleL1">
    <w:name w:val="Article_L1"/>
    <w:basedOn w:val="Normal"/>
    <w:next w:val="BodyText"/>
    <w:rsid w:val="00B238CC"/>
    <w:pPr>
      <w:numPr>
        <w:numId w:val="81"/>
      </w:numPr>
      <w:spacing w:after="240" w:line="240" w:lineRule="auto"/>
      <w:jc w:val="center"/>
      <w:outlineLvl w:val="0"/>
    </w:pPr>
    <w:rPr>
      <w:rFonts w:ascii="Times New Roman" w:hAnsi="Times New Roman" w:cs="Times New Roman"/>
      <w:b/>
      <w:caps/>
      <w:sz w:val="24"/>
      <w:szCs w:val="20"/>
    </w:rPr>
  </w:style>
  <w:style w:type="paragraph" w:customStyle="1" w:styleId="ArticleL2">
    <w:name w:val="Article_L2"/>
    <w:basedOn w:val="ArticleL1"/>
    <w:next w:val="BodyText"/>
    <w:rsid w:val="00B238CC"/>
    <w:pPr>
      <w:numPr>
        <w:numId w:val="0"/>
      </w:numPr>
      <w:jc w:val="both"/>
      <w:outlineLvl w:val="1"/>
    </w:pPr>
    <w:rPr>
      <w:b w:val="0"/>
      <w:caps w:val="0"/>
    </w:rPr>
  </w:style>
  <w:style w:type="paragraph" w:customStyle="1" w:styleId="ArticleL3">
    <w:name w:val="Article_L3"/>
    <w:basedOn w:val="ArticleL2"/>
    <w:next w:val="BodyText"/>
    <w:rsid w:val="00B238CC"/>
    <w:pPr>
      <w:numPr>
        <w:ilvl w:val="2"/>
        <w:numId w:val="81"/>
      </w:numPr>
      <w:outlineLvl w:val="2"/>
    </w:pPr>
  </w:style>
  <w:style w:type="paragraph" w:customStyle="1" w:styleId="ArticleL4">
    <w:name w:val="Article_L4"/>
    <w:basedOn w:val="ArticleL3"/>
    <w:next w:val="BodyText"/>
    <w:rsid w:val="00B238CC"/>
    <w:pPr>
      <w:numPr>
        <w:ilvl w:val="0"/>
        <w:numId w:val="0"/>
      </w:numPr>
      <w:outlineLvl w:val="3"/>
    </w:pPr>
  </w:style>
  <w:style w:type="paragraph" w:customStyle="1" w:styleId="ArticleL5">
    <w:name w:val="Article_L5"/>
    <w:basedOn w:val="ArticleL4"/>
    <w:next w:val="BodyText"/>
    <w:rsid w:val="00B238CC"/>
    <w:pPr>
      <w:numPr>
        <w:ilvl w:val="4"/>
        <w:numId w:val="81"/>
      </w:numPr>
      <w:outlineLvl w:val="4"/>
    </w:pPr>
  </w:style>
  <w:style w:type="paragraph" w:customStyle="1" w:styleId="ArticleL6">
    <w:name w:val="Article_L6"/>
    <w:basedOn w:val="ArticleL5"/>
    <w:next w:val="BodyText"/>
    <w:rsid w:val="00B238CC"/>
    <w:pPr>
      <w:numPr>
        <w:ilvl w:val="5"/>
      </w:numPr>
      <w:outlineLvl w:val="5"/>
    </w:pPr>
  </w:style>
  <w:style w:type="paragraph" w:customStyle="1" w:styleId="ArticleL7">
    <w:name w:val="Article_L7"/>
    <w:basedOn w:val="ArticleL6"/>
    <w:next w:val="BodyText"/>
    <w:rsid w:val="00B238CC"/>
    <w:pPr>
      <w:numPr>
        <w:ilvl w:val="6"/>
      </w:numPr>
      <w:outlineLvl w:val="6"/>
    </w:pPr>
  </w:style>
  <w:style w:type="paragraph" w:customStyle="1" w:styleId="ArticleL8">
    <w:name w:val="Article_L8"/>
    <w:basedOn w:val="ArticleL7"/>
    <w:next w:val="BodyText"/>
    <w:rsid w:val="00B238CC"/>
    <w:pPr>
      <w:numPr>
        <w:ilvl w:val="7"/>
      </w:numPr>
      <w:outlineLvl w:val="7"/>
    </w:pPr>
  </w:style>
  <w:style w:type="paragraph" w:customStyle="1" w:styleId="ArticleL9">
    <w:name w:val="Article_L9"/>
    <w:basedOn w:val="ArticleL8"/>
    <w:next w:val="BodyText"/>
    <w:rsid w:val="00B238CC"/>
    <w:pPr>
      <w:numPr>
        <w:ilvl w:val="8"/>
      </w:numPr>
      <w:outlineLvl w:val="8"/>
    </w:pPr>
  </w:style>
  <w:style w:type="character" w:customStyle="1" w:styleId="StyleTimesNewRoman12ptBlack">
    <w:name w:val="Style Times New Roman 12 pt Black"/>
    <w:rsid w:val="00B238CC"/>
    <w:rPr>
      <w:rFonts w:ascii="Times New Roman" w:hAnsi="Times New Roman"/>
      <w:color w:val="auto"/>
      <w:sz w:val="24"/>
    </w:rPr>
  </w:style>
  <w:style w:type="paragraph" w:customStyle="1" w:styleId="CPList">
    <w:name w:val="CP List"/>
    <w:basedOn w:val="Normal"/>
    <w:rsid w:val="00B238CC"/>
    <w:pPr>
      <w:spacing w:after="0" w:line="240" w:lineRule="auto"/>
    </w:pPr>
    <w:rPr>
      <w:rFonts w:ascii="Times New Roman" w:hAnsi="Times New Roman" w:cs="Times New Roman"/>
      <w:noProof/>
      <w:snapToGrid w:val="0"/>
      <w:color w:val="000000"/>
      <w:sz w:val="22"/>
    </w:rPr>
  </w:style>
  <w:style w:type="paragraph" w:customStyle="1" w:styleId="Level1">
    <w:name w:val="Level 1"/>
    <w:basedOn w:val="Normal"/>
    <w:next w:val="Normal"/>
    <w:rsid w:val="00B238CC"/>
    <w:pPr>
      <w:keepNext/>
      <w:numPr>
        <w:numId w:val="82"/>
      </w:numPr>
      <w:spacing w:before="280" w:after="140" w:line="290" w:lineRule="auto"/>
      <w:outlineLvl w:val="0"/>
    </w:pPr>
    <w:rPr>
      <w:rFonts w:ascii="Arial" w:hAnsi="Arial" w:cs="Times New Roman"/>
      <w:b/>
      <w:bCs/>
      <w:kern w:val="20"/>
      <w:sz w:val="22"/>
      <w:szCs w:val="32"/>
      <w:lang w:val="en-GB"/>
    </w:rPr>
  </w:style>
  <w:style w:type="paragraph" w:customStyle="1" w:styleId="Level2">
    <w:name w:val="Level 2"/>
    <w:basedOn w:val="Normal"/>
    <w:rsid w:val="00B238CC"/>
    <w:pPr>
      <w:numPr>
        <w:ilvl w:val="1"/>
        <w:numId w:val="82"/>
      </w:numPr>
      <w:spacing w:after="140" w:line="290" w:lineRule="auto"/>
      <w:outlineLvl w:val="1"/>
    </w:pPr>
    <w:rPr>
      <w:rFonts w:ascii="Arial" w:hAnsi="Arial" w:cs="Times New Roman"/>
      <w:kern w:val="20"/>
      <w:szCs w:val="28"/>
      <w:lang w:val="en-GB"/>
    </w:rPr>
  </w:style>
  <w:style w:type="paragraph" w:customStyle="1" w:styleId="Level3">
    <w:name w:val="Level 3"/>
    <w:basedOn w:val="Normal"/>
    <w:rsid w:val="00B238CC"/>
    <w:pPr>
      <w:numPr>
        <w:ilvl w:val="2"/>
        <w:numId w:val="82"/>
      </w:numPr>
      <w:spacing w:after="140" w:line="290" w:lineRule="auto"/>
      <w:outlineLvl w:val="2"/>
    </w:pPr>
    <w:rPr>
      <w:rFonts w:ascii="Arial" w:hAnsi="Arial" w:cs="Times New Roman"/>
      <w:kern w:val="20"/>
      <w:szCs w:val="28"/>
      <w:lang w:val="en-GB"/>
    </w:rPr>
  </w:style>
  <w:style w:type="paragraph" w:customStyle="1" w:styleId="Level4">
    <w:name w:val="Level 4"/>
    <w:basedOn w:val="Normal"/>
    <w:rsid w:val="00B238CC"/>
    <w:pPr>
      <w:numPr>
        <w:ilvl w:val="3"/>
        <w:numId w:val="82"/>
      </w:numPr>
      <w:spacing w:after="140" w:line="290" w:lineRule="auto"/>
      <w:outlineLvl w:val="3"/>
    </w:pPr>
    <w:rPr>
      <w:rFonts w:ascii="Arial" w:hAnsi="Arial" w:cs="Times New Roman"/>
      <w:kern w:val="20"/>
      <w:szCs w:val="24"/>
      <w:lang w:val="en-GB"/>
    </w:rPr>
  </w:style>
  <w:style w:type="paragraph" w:customStyle="1" w:styleId="Level5">
    <w:name w:val="Level 5"/>
    <w:basedOn w:val="Normal"/>
    <w:rsid w:val="00B238CC"/>
    <w:pPr>
      <w:numPr>
        <w:ilvl w:val="4"/>
        <w:numId w:val="82"/>
      </w:numPr>
      <w:spacing w:after="140" w:line="290" w:lineRule="auto"/>
      <w:outlineLvl w:val="4"/>
    </w:pPr>
    <w:rPr>
      <w:rFonts w:ascii="Arial" w:hAnsi="Arial" w:cs="Times New Roman"/>
      <w:kern w:val="20"/>
      <w:szCs w:val="24"/>
      <w:lang w:val="en-GB"/>
    </w:rPr>
  </w:style>
  <w:style w:type="paragraph" w:customStyle="1" w:styleId="Level6">
    <w:name w:val="Level 6"/>
    <w:basedOn w:val="Normal"/>
    <w:rsid w:val="00B238CC"/>
    <w:pPr>
      <w:numPr>
        <w:ilvl w:val="5"/>
        <w:numId w:val="82"/>
      </w:numPr>
      <w:spacing w:after="140" w:line="290" w:lineRule="auto"/>
      <w:outlineLvl w:val="5"/>
    </w:pPr>
    <w:rPr>
      <w:rFonts w:ascii="Arial" w:hAnsi="Arial" w:cs="Times New Roman"/>
      <w:kern w:val="20"/>
      <w:szCs w:val="24"/>
      <w:lang w:val="en-GB"/>
    </w:rPr>
  </w:style>
  <w:style w:type="paragraph" w:customStyle="1" w:styleId="Level7">
    <w:name w:val="Level 7"/>
    <w:basedOn w:val="Normal"/>
    <w:rsid w:val="00B238CC"/>
    <w:pPr>
      <w:numPr>
        <w:ilvl w:val="6"/>
        <w:numId w:val="82"/>
      </w:numPr>
      <w:spacing w:after="140" w:line="290" w:lineRule="auto"/>
      <w:outlineLvl w:val="6"/>
    </w:pPr>
    <w:rPr>
      <w:rFonts w:ascii="Arial" w:hAnsi="Arial" w:cs="Times New Roman"/>
      <w:kern w:val="20"/>
      <w:szCs w:val="24"/>
      <w:lang w:val="en-GB"/>
    </w:rPr>
  </w:style>
  <w:style w:type="paragraph" w:customStyle="1" w:styleId="Level8">
    <w:name w:val="Level 8"/>
    <w:basedOn w:val="Normal"/>
    <w:rsid w:val="00B238CC"/>
    <w:pPr>
      <w:numPr>
        <w:ilvl w:val="7"/>
        <w:numId w:val="82"/>
      </w:numPr>
      <w:spacing w:after="140" w:line="290" w:lineRule="auto"/>
      <w:outlineLvl w:val="7"/>
    </w:pPr>
    <w:rPr>
      <w:rFonts w:ascii="Arial" w:hAnsi="Arial" w:cs="Times New Roman"/>
      <w:kern w:val="20"/>
      <w:szCs w:val="24"/>
      <w:lang w:val="en-GB"/>
    </w:rPr>
  </w:style>
  <w:style w:type="paragraph" w:customStyle="1" w:styleId="Level9">
    <w:name w:val="Level 9"/>
    <w:basedOn w:val="Normal"/>
    <w:rsid w:val="00B238CC"/>
    <w:pPr>
      <w:numPr>
        <w:ilvl w:val="8"/>
        <w:numId w:val="82"/>
      </w:numPr>
      <w:spacing w:after="140" w:line="290" w:lineRule="auto"/>
      <w:outlineLvl w:val="8"/>
    </w:pPr>
    <w:rPr>
      <w:rFonts w:ascii="Arial" w:hAnsi="Arial" w:cs="Times New Roman"/>
      <w:kern w:val="20"/>
      <w:szCs w:val="24"/>
      <w:lang w:val="en-GB"/>
    </w:rPr>
  </w:style>
  <w:style w:type="paragraph" w:customStyle="1" w:styleId="ModelNrmlDouble">
    <w:name w:val="ModelNrmlDouble"/>
    <w:basedOn w:val="Normal"/>
    <w:link w:val="ModelNrmlDoubleChar"/>
    <w:rsid w:val="00B238CC"/>
    <w:pPr>
      <w:spacing w:after="360" w:line="480" w:lineRule="auto"/>
      <w:ind w:firstLine="720"/>
    </w:pPr>
    <w:rPr>
      <w:rFonts w:ascii="Times New Roman" w:hAnsi="Times New Roman" w:cs="Times New Roman"/>
      <w:sz w:val="22"/>
      <w:szCs w:val="20"/>
    </w:rPr>
  </w:style>
  <w:style w:type="paragraph" w:customStyle="1" w:styleId="Body1">
    <w:name w:val="Body1"/>
    <w:basedOn w:val="Normal"/>
    <w:link w:val="Body1Char"/>
    <w:rsid w:val="00B238CC"/>
    <w:pPr>
      <w:spacing w:after="240" w:line="240" w:lineRule="auto"/>
      <w:ind w:left="567"/>
    </w:pPr>
    <w:rPr>
      <w:rFonts w:ascii="Arial" w:eastAsia="SimSun" w:hAnsi="Arial" w:cs="Verdana"/>
      <w:color w:val="000000"/>
      <w:szCs w:val="24"/>
      <w:lang w:val="en-GB" w:eastAsia="zh-CN"/>
    </w:rPr>
  </w:style>
  <w:style w:type="character" w:customStyle="1" w:styleId="Body1Char">
    <w:name w:val="Body1 Char"/>
    <w:link w:val="Body1"/>
    <w:rsid w:val="00B238CC"/>
    <w:rPr>
      <w:rFonts w:ascii="Arial" w:eastAsia="SimSun" w:hAnsi="Arial" w:cs="Verdana"/>
      <w:color w:val="000000"/>
      <w:sz w:val="20"/>
      <w:szCs w:val="24"/>
      <w:lang w:val="en-GB" w:eastAsia="zh-CN"/>
    </w:rPr>
  </w:style>
  <w:style w:type="character" w:customStyle="1" w:styleId="ModelNrmlDoubleChar">
    <w:name w:val="ModelNrmlDouble Char"/>
    <w:link w:val="ModelNrmlDouble"/>
    <w:locked/>
    <w:rsid w:val="00B238CC"/>
    <w:rPr>
      <w:rFonts w:ascii="Times New Roman" w:hAnsi="Times New Roman" w:cs="Times New Roman"/>
      <w:szCs w:val="20"/>
    </w:rPr>
  </w:style>
  <w:style w:type="paragraph" w:customStyle="1" w:styleId="Schedule">
    <w:name w:val="Schedule"/>
    <w:basedOn w:val="Normal"/>
    <w:next w:val="Normal"/>
    <w:rsid w:val="00B238CC"/>
    <w:pPr>
      <w:numPr>
        <w:numId w:val="86"/>
      </w:numPr>
      <w:spacing w:after="240" w:line="360" w:lineRule="auto"/>
      <w:jc w:val="center"/>
    </w:pPr>
    <w:rPr>
      <w:rFonts w:ascii="Arial" w:hAnsi="Arial" w:cs="Times New Roman"/>
      <w:b/>
      <w:sz w:val="24"/>
      <w:szCs w:val="20"/>
      <w:lang w:val="en-GB"/>
    </w:rPr>
  </w:style>
  <w:style w:type="paragraph" w:customStyle="1" w:styleId="TableText">
    <w:name w:val="Table Text"/>
    <w:basedOn w:val="Normal"/>
    <w:rsid w:val="00B041AF"/>
    <w:pPr>
      <w:overflowPunct w:val="0"/>
      <w:autoSpaceDE w:val="0"/>
      <w:autoSpaceDN w:val="0"/>
      <w:adjustRightInd w:val="0"/>
      <w:spacing w:after="0" w:line="240" w:lineRule="auto"/>
      <w:jc w:val="right"/>
      <w:textAlignment w:val="baseline"/>
    </w:pPr>
    <w:rPr>
      <w:rFonts w:ascii="Times New Roman" w:hAnsi="Times New Roman"/>
      <w:color w:val="000000"/>
      <w:sz w:val="24"/>
      <w:szCs w:val="24"/>
      <w:lang w:bidi="hi-IN"/>
    </w:rPr>
  </w:style>
  <w:style w:type="paragraph" w:customStyle="1" w:styleId="clotussmasterswordpropushpamwp">
    <w:name w:val="c:\lotus\smasters\wordpro\pushpa.mwp"/>
    <w:basedOn w:val="Normal"/>
    <w:rsid w:val="00B041AF"/>
    <w:pPr>
      <w:overflowPunct w:val="0"/>
      <w:autoSpaceDE w:val="0"/>
      <w:autoSpaceDN w:val="0"/>
      <w:adjustRightInd w:val="0"/>
      <w:spacing w:after="0" w:line="240" w:lineRule="auto"/>
      <w:jc w:val="left"/>
      <w:textAlignment w:val="baseline"/>
    </w:pPr>
    <w:rPr>
      <w:rFonts w:ascii="Rockwell" w:hAnsi="Rockwell"/>
      <w:color w:val="000000"/>
      <w:sz w:val="24"/>
      <w:szCs w:val="24"/>
      <w:lang w:bidi="hi-IN"/>
    </w:rPr>
  </w:style>
  <w:style w:type="paragraph" w:customStyle="1" w:styleId="hindi">
    <w:name w:val="hindi"/>
    <w:basedOn w:val="Normal"/>
    <w:rsid w:val="00B041AF"/>
    <w:pPr>
      <w:overflowPunct w:val="0"/>
      <w:autoSpaceDE w:val="0"/>
      <w:autoSpaceDN w:val="0"/>
      <w:adjustRightInd w:val="0"/>
      <w:spacing w:after="0" w:line="240" w:lineRule="auto"/>
      <w:jc w:val="left"/>
      <w:textAlignment w:val="baseline"/>
    </w:pPr>
    <w:rPr>
      <w:rFonts w:ascii="Times New Roman" w:hAnsi="Times New Roman"/>
      <w:color w:val="000000"/>
      <w:sz w:val="24"/>
      <w:szCs w:val="24"/>
      <w:lang w:bidi="hi-IN"/>
    </w:rPr>
  </w:style>
  <w:style w:type="paragraph" w:customStyle="1" w:styleId="OutlineNotIndented">
    <w:name w:val="Outline (Not Indented)"/>
    <w:basedOn w:val="Normal"/>
    <w:rsid w:val="00B041AF"/>
    <w:pPr>
      <w:overflowPunct w:val="0"/>
      <w:autoSpaceDE w:val="0"/>
      <w:autoSpaceDN w:val="0"/>
      <w:adjustRightInd w:val="0"/>
      <w:spacing w:after="0" w:line="240" w:lineRule="auto"/>
      <w:jc w:val="left"/>
      <w:textAlignment w:val="baseline"/>
    </w:pPr>
    <w:rPr>
      <w:rFonts w:ascii="Times New Roman" w:hAnsi="Times New Roman"/>
      <w:color w:val="000000"/>
      <w:sz w:val="24"/>
      <w:szCs w:val="24"/>
      <w:lang w:bidi="hi-IN"/>
    </w:rPr>
  </w:style>
  <w:style w:type="paragraph" w:customStyle="1" w:styleId="OutlineIndented">
    <w:name w:val="Outline (Indented)"/>
    <w:basedOn w:val="Normal"/>
    <w:rsid w:val="00B041AF"/>
    <w:pPr>
      <w:overflowPunct w:val="0"/>
      <w:autoSpaceDE w:val="0"/>
      <w:autoSpaceDN w:val="0"/>
      <w:adjustRightInd w:val="0"/>
      <w:spacing w:after="0" w:line="240" w:lineRule="auto"/>
      <w:jc w:val="left"/>
      <w:textAlignment w:val="baseline"/>
    </w:pPr>
    <w:rPr>
      <w:rFonts w:ascii="Times New Roman" w:hAnsi="Times New Roman"/>
      <w:color w:val="000000"/>
      <w:sz w:val="24"/>
      <w:szCs w:val="24"/>
      <w:lang w:bidi="hi-IN"/>
    </w:rPr>
  </w:style>
  <w:style w:type="paragraph" w:customStyle="1" w:styleId="FirstLineIndent">
    <w:name w:val="First Line Indent"/>
    <w:basedOn w:val="Normal"/>
    <w:rsid w:val="00B041AF"/>
    <w:pPr>
      <w:overflowPunct w:val="0"/>
      <w:autoSpaceDE w:val="0"/>
      <w:autoSpaceDN w:val="0"/>
      <w:adjustRightInd w:val="0"/>
      <w:spacing w:after="0" w:line="240" w:lineRule="auto"/>
      <w:ind w:firstLine="720"/>
      <w:jc w:val="left"/>
      <w:textAlignment w:val="baseline"/>
    </w:pPr>
    <w:rPr>
      <w:rFonts w:ascii="Times New Roman" w:hAnsi="Times New Roman"/>
      <w:color w:val="000000"/>
      <w:sz w:val="24"/>
      <w:szCs w:val="24"/>
      <w:lang w:bidi="hi-IN"/>
    </w:rPr>
  </w:style>
  <w:style w:type="paragraph" w:customStyle="1" w:styleId="Bullet2">
    <w:name w:val="Bullet 2"/>
    <w:basedOn w:val="Normal"/>
    <w:rsid w:val="00B041AF"/>
    <w:pPr>
      <w:overflowPunct w:val="0"/>
      <w:autoSpaceDE w:val="0"/>
      <w:autoSpaceDN w:val="0"/>
      <w:adjustRightInd w:val="0"/>
      <w:spacing w:after="0" w:line="240" w:lineRule="auto"/>
      <w:jc w:val="left"/>
      <w:textAlignment w:val="baseline"/>
    </w:pPr>
    <w:rPr>
      <w:rFonts w:ascii="Times New Roman" w:hAnsi="Times New Roman"/>
      <w:color w:val="000000"/>
      <w:sz w:val="24"/>
      <w:szCs w:val="24"/>
      <w:lang w:bidi="hi-IN"/>
    </w:rPr>
  </w:style>
  <w:style w:type="paragraph" w:customStyle="1" w:styleId="DefaultText1">
    <w:name w:val="Default Text:1"/>
    <w:basedOn w:val="Normal"/>
    <w:rsid w:val="00B041AF"/>
    <w:pPr>
      <w:autoSpaceDE w:val="0"/>
      <w:autoSpaceDN w:val="0"/>
      <w:adjustRightInd w:val="0"/>
      <w:spacing w:after="0" w:line="240" w:lineRule="auto"/>
      <w:jc w:val="left"/>
    </w:pPr>
    <w:rPr>
      <w:rFonts w:ascii="Tms Rmn" w:hAnsi="Tms Rmn" w:cs="Tms Rmn"/>
      <w:sz w:val="24"/>
      <w:szCs w:val="24"/>
      <w:lang w:bidi="hi-IN"/>
    </w:rPr>
  </w:style>
  <w:style w:type="paragraph" w:customStyle="1" w:styleId="CharChar1CharCharCharCharCharCharCharCharCharCharCharChar">
    <w:name w:val="Char Char1 Char Char Char Char Char Char Char Char Char Char Char Char"/>
    <w:basedOn w:val="Normal"/>
    <w:rsid w:val="00B041AF"/>
    <w:pPr>
      <w:spacing w:after="160" w:line="240" w:lineRule="exact"/>
      <w:jc w:val="left"/>
    </w:pPr>
    <w:rPr>
      <w:rFonts w:ascii="Verdana" w:hAnsi="Verdana" w:cs="Times New Roman"/>
      <w:szCs w:val="20"/>
    </w:rPr>
  </w:style>
  <w:style w:type="paragraph" w:customStyle="1" w:styleId="CharCharChar2">
    <w:name w:val="Char Char Char2"/>
    <w:basedOn w:val="Normal"/>
    <w:rsid w:val="00B041AF"/>
    <w:pPr>
      <w:spacing w:after="160" w:line="240" w:lineRule="exact"/>
      <w:jc w:val="left"/>
    </w:pPr>
    <w:rPr>
      <w:rFonts w:ascii="Verdana" w:hAnsi="Verdana" w:cs="Times New Roman"/>
      <w:szCs w:val="20"/>
    </w:rPr>
  </w:style>
  <w:style w:type="paragraph" w:customStyle="1" w:styleId="DefaultParagraphFont21Char">
    <w:name w:val="Default Paragraph Font21 Char"/>
    <w:aliases w:val=" Char7 Char Char Char"/>
    <w:basedOn w:val="Normal"/>
    <w:rsid w:val="00B041AF"/>
    <w:pPr>
      <w:spacing w:after="160" w:line="240" w:lineRule="exact"/>
      <w:jc w:val="left"/>
    </w:pPr>
    <w:rPr>
      <w:rFonts w:ascii="Verdana" w:hAnsi="Verdana" w:cs="Times New Roman"/>
      <w:szCs w:val="20"/>
    </w:rPr>
  </w:style>
  <w:style w:type="paragraph" w:customStyle="1" w:styleId="DefaultText2">
    <w:name w:val="Default Text:2"/>
    <w:basedOn w:val="Normal"/>
    <w:uiPriority w:val="99"/>
    <w:rsid w:val="00B041AF"/>
    <w:pPr>
      <w:autoSpaceDE w:val="0"/>
      <w:autoSpaceDN w:val="0"/>
      <w:adjustRightInd w:val="0"/>
      <w:spacing w:after="0" w:line="240" w:lineRule="auto"/>
      <w:jc w:val="left"/>
    </w:pPr>
    <w:rPr>
      <w:rFonts w:ascii="Times New Roman" w:hAnsi="Times New Roman" w:cs="Times New Roman"/>
      <w:sz w:val="24"/>
      <w:szCs w:val="24"/>
    </w:rPr>
  </w:style>
  <w:style w:type="paragraph" w:customStyle="1" w:styleId="CharCharCharCharCharCharCharCharChar1CharCharCharCharCharCharCharCharCharCharCharChar">
    <w:name w:val="Char Char Char Char Char Char Char Char Char1 Char Char Char Char Char Char Char Char Char Char Char Char"/>
    <w:basedOn w:val="Normal"/>
    <w:rsid w:val="00B041AF"/>
    <w:pPr>
      <w:spacing w:after="160" w:line="240" w:lineRule="exact"/>
      <w:jc w:val="left"/>
    </w:pPr>
    <w:rPr>
      <w:rFonts w:ascii="Verdana" w:hAnsi="Verdana" w:cs="Times New Roman"/>
      <w:szCs w:val="20"/>
    </w:rPr>
  </w:style>
  <w:style w:type="paragraph" w:customStyle="1" w:styleId="CharCharChar1CharCharChar">
    <w:name w:val="Char Char Char1 Char Char Char"/>
    <w:basedOn w:val="Normal"/>
    <w:rsid w:val="00B041AF"/>
    <w:pPr>
      <w:spacing w:after="160" w:line="240" w:lineRule="exact"/>
      <w:jc w:val="left"/>
    </w:pPr>
    <w:rPr>
      <w:rFonts w:ascii="Verdana" w:hAnsi="Verdana" w:cs="Times New Roman"/>
      <w:szCs w:val="20"/>
    </w:rPr>
  </w:style>
  <w:style w:type="paragraph" w:customStyle="1" w:styleId="Style1">
    <w:name w:val="Style1"/>
    <w:basedOn w:val="Heading1"/>
    <w:link w:val="Style1Char"/>
    <w:qFormat/>
    <w:rsid w:val="00B041AF"/>
    <w:pPr>
      <w:keepLines/>
      <w:pageBreakBefore w:val="0"/>
      <w:spacing w:after="0" w:line="240" w:lineRule="auto"/>
      <w:ind w:left="0" w:firstLine="0"/>
      <w:jc w:val="left"/>
    </w:pPr>
    <w:rPr>
      <w:rFonts w:ascii="Arial" w:hAnsi="Arial" w:cs="Arial"/>
      <w:i w:val="0"/>
      <w:sz w:val="22"/>
    </w:rPr>
  </w:style>
  <w:style w:type="character" w:customStyle="1" w:styleId="Style1Char">
    <w:name w:val="Style1 Char"/>
    <w:basedOn w:val="Heading1Char"/>
    <w:link w:val="Style1"/>
    <w:rsid w:val="00B041AF"/>
    <w:rPr>
      <w:rFonts w:ascii="Arial" w:hAnsi="Arial" w:cs="Arial"/>
      <w:b/>
      <w:bCs/>
      <w:i/>
      <w:sz w:val="28"/>
      <w:szCs w:val="28"/>
    </w:rPr>
  </w:style>
  <w:style w:type="paragraph" w:customStyle="1" w:styleId="BasicParagraph">
    <w:name w:val="[Basic Paragraph]"/>
    <w:basedOn w:val="Normal"/>
    <w:rsid w:val="00B041AF"/>
    <w:pPr>
      <w:autoSpaceDE w:val="0"/>
      <w:autoSpaceDN w:val="0"/>
      <w:adjustRightInd w:val="0"/>
      <w:spacing w:before="120" w:after="120" w:line="280" w:lineRule="exact"/>
      <w:jc w:val="left"/>
      <w:textAlignment w:val="center"/>
    </w:pPr>
    <w:rPr>
      <w:rFonts w:ascii="Palatino" w:hAnsi="Palatino" w:cs="Times"/>
      <w:color w:val="000000"/>
      <w:sz w:val="22"/>
      <w:szCs w:val="24"/>
      <w:lang w:val="en-GB"/>
    </w:rPr>
  </w:style>
  <w:style w:type="paragraph" w:customStyle="1" w:styleId="AheadmajorCharChar">
    <w:name w:val="A head (major) Char Char"/>
    <w:basedOn w:val="Heading2"/>
    <w:next w:val="Normal"/>
    <w:link w:val="AheadmajorCharCharChar"/>
    <w:autoRedefine/>
    <w:rsid w:val="00B041AF"/>
    <w:pPr>
      <w:spacing w:before="360" w:line="280" w:lineRule="exact"/>
      <w:ind w:left="0" w:firstLine="0"/>
    </w:pPr>
    <w:rPr>
      <w:rFonts w:ascii="Palatino Linotype" w:hAnsi="Palatino Linotype" w:cs="Times New Roman"/>
      <w:bCs w:val="0"/>
      <w:i w:val="0"/>
      <w:color w:val="000080"/>
      <w:szCs w:val="32"/>
      <w:lang w:val="en-GB"/>
    </w:rPr>
  </w:style>
  <w:style w:type="character" w:customStyle="1" w:styleId="AheadmajorCharCharChar">
    <w:name w:val="A head (major) Char Char Char"/>
    <w:link w:val="AheadmajorCharChar"/>
    <w:rsid w:val="00B041AF"/>
    <w:rPr>
      <w:rFonts w:ascii="Palatino Linotype" w:hAnsi="Palatino Linotype" w:cs="Times New Roman"/>
      <w:b/>
      <w:color w:val="000080"/>
      <w:sz w:val="32"/>
      <w:szCs w:val="32"/>
      <w:lang w:val="en-GB"/>
    </w:rPr>
  </w:style>
  <w:style w:type="paragraph" w:customStyle="1" w:styleId="Bheadsub">
    <w:name w:val="B head (sub)"/>
    <w:basedOn w:val="Heading3"/>
    <w:next w:val="Normal"/>
    <w:link w:val="BheadsubChar"/>
    <w:autoRedefine/>
    <w:qFormat/>
    <w:rsid w:val="00B041AF"/>
    <w:pPr>
      <w:keepLines w:val="0"/>
      <w:suppressAutoHyphens/>
      <w:spacing w:before="240" w:after="120" w:line="280" w:lineRule="exact"/>
      <w:ind w:left="0" w:firstLine="0"/>
      <w:jc w:val="left"/>
    </w:pPr>
    <w:rPr>
      <w:rFonts w:ascii="Palatino" w:hAnsi="Palatino" w:cs="Times New Roman"/>
      <w:b w:val="0"/>
      <w:bCs w:val="0"/>
      <w:i w:val="0"/>
      <w:color w:val="000080"/>
      <w:szCs w:val="28"/>
      <w:lang w:val="en-GB"/>
    </w:rPr>
  </w:style>
  <w:style w:type="character" w:customStyle="1" w:styleId="BheadsubChar">
    <w:name w:val="B head (sub) Char"/>
    <w:link w:val="Bheadsub"/>
    <w:rsid w:val="00B041AF"/>
    <w:rPr>
      <w:rFonts w:ascii="Palatino" w:hAnsi="Palatino" w:cs="Times New Roman"/>
      <w:color w:val="000080"/>
      <w:sz w:val="28"/>
      <w:szCs w:val="28"/>
      <w:lang w:val="en-GB"/>
    </w:rPr>
  </w:style>
  <w:style w:type="paragraph" w:customStyle="1" w:styleId="Chaptertitle">
    <w:name w:val="Chapter title"/>
    <w:basedOn w:val="Heading1"/>
    <w:next w:val="Normal"/>
    <w:autoRedefine/>
    <w:qFormat/>
    <w:rsid w:val="00B041AF"/>
    <w:pPr>
      <w:pageBreakBefore w:val="0"/>
      <w:widowControl w:val="0"/>
      <w:pBdr>
        <w:bottom w:val="single" w:sz="8" w:space="1" w:color="auto"/>
      </w:pBdr>
      <w:spacing w:after="240" w:line="500" w:lineRule="exact"/>
      <w:ind w:left="0" w:firstLine="0"/>
      <w:jc w:val="left"/>
    </w:pPr>
    <w:rPr>
      <w:rFonts w:ascii="Palatino" w:hAnsi="Palatino" w:cs="Times New Roman"/>
      <w:bCs w:val="0"/>
      <w:i w:val="0"/>
      <w:color w:val="000080"/>
      <w:sz w:val="40"/>
      <w:szCs w:val="40"/>
      <w:lang w:val="en-GB"/>
    </w:rPr>
  </w:style>
  <w:style w:type="paragraph" w:customStyle="1" w:styleId="TERITabletitle">
    <w:name w:val="TERI Table title"/>
    <w:next w:val="Normal"/>
    <w:link w:val="TERITabletitleChar"/>
    <w:autoRedefine/>
    <w:qFormat/>
    <w:rsid w:val="00B041AF"/>
    <w:pPr>
      <w:spacing w:before="200" w:after="80" w:line="280" w:lineRule="exact"/>
    </w:pPr>
    <w:rPr>
      <w:rFonts w:ascii="Palatino" w:hAnsi="Palatino"/>
      <w:lang w:val="en-AU" w:bidi="hi-IN"/>
    </w:rPr>
  </w:style>
  <w:style w:type="character" w:customStyle="1" w:styleId="TERITabletitleChar">
    <w:name w:val="TERI Table title Char"/>
    <w:link w:val="TERITabletitle"/>
    <w:rsid w:val="00B041AF"/>
    <w:rPr>
      <w:rFonts w:ascii="Palatino" w:hAnsi="Palatino"/>
      <w:lang w:val="en-AU" w:bidi="hi-IN"/>
    </w:rPr>
  </w:style>
  <w:style w:type="paragraph" w:customStyle="1" w:styleId="GKAneexure">
    <w:name w:val="GK Aneexure"/>
    <w:qFormat/>
    <w:rsid w:val="00B041AF"/>
    <w:rPr>
      <w:rFonts w:ascii="Palatino" w:eastAsia="Calibri" w:hAnsi="Palatino" w:cs="Times New Roman"/>
      <w:b/>
      <w:color w:val="000080"/>
      <w:sz w:val="28"/>
      <w:szCs w:val="40"/>
      <w:lang w:val="en-GB"/>
    </w:rPr>
  </w:style>
  <w:style w:type="paragraph" w:customStyle="1" w:styleId="Teritext">
    <w:name w:val="Teri text"/>
    <w:basedOn w:val="Normal"/>
    <w:link w:val="TeritextChar"/>
    <w:qFormat/>
    <w:rsid w:val="00B041AF"/>
    <w:pPr>
      <w:suppressAutoHyphens/>
      <w:spacing w:before="120" w:after="120" w:line="280" w:lineRule="exact"/>
      <w:jc w:val="left"/>
    </w:pPr>
    <w:rPr>
      <w:rFonts w:ascii="Palatino" w:hAnsi="Palatino" w:cs="Times New Roman"/>
      <w:sz w:val="22"/>
      <w:szCs w:val="24"/>
      <w:lang w:val="en-GB"/>
    </w:rPr>
  </w:style>
  <w:style w:type="character" w:customStyle="1" w:styleId="TeritextChar">
    <w:name w:val="Teri text Char"/>
    <w:link w:val="Teritext"/>
    <w:rsid w:val="00B041AF"/>
    <w:rPr>
      <w:rFonts w:ascii="Palatino" w:hAnsi="Palatino" w:cs="Times New Roman"/>
      <w:szCs w:val="24"/>
      <w:lang w:val="en-GB"/>
    </w:rPr>
  </w:style>
  <w:style w:type="character" w:customStyle="1" w:styleId="FootnoteSymbol">
    <w:name w:val="Footnote Symbol"/>
    <w:rsid w:val="00B041AF"/>
    <w:rPr>
      <w:rFonts w:ascii="Arial Narrow" w:hAnsi="Arial Narrow" w:cs="Arial Narrow"/>
      <w:i/>
      <w:position w:val="0"/>
      <w:sz w:val="20"/>
      <w:vertAlign w:val="superscript"/>
    </w:rPr>
  </w:style>
  <w:style w:type="paragraph" w:customStyle="1" w:styleId="A-Heading1">
    <w:name w:val="A-Heading 1"/>
    <w:basedOn w:val="Normal"/>
    <w:next w:val="Normal"/>
    <w:uiPriority w:val="99"/>
    <w:rsid w:val="0042242C"/>
    <w:pPr>
      <w:tabs>
        <w:tab w:val="num" w:pos="1248"/>
      </w:tabs>
      <w:spacing w:after="0" w:line="264" w:lineRule="auto"/>
      <w:ind w:left="1248" w:hanging="624"/>
    </w:pPr>
    <w:rPr>
      <w:rFonts w:ascii="Arial" w:hAnsi="Arial" w:cs="Arial"/>
      <w:b/>
      <w:bCs/>
      <w:i/>
      <w:caps/>
      <w:color w:val="0070C0"/>
      <w:sz w:val="22"/>
      <w:lang w:val="en-ZA"/>
    </w:rPr>
  </w:style>
  <w:style w:type="paragraph" w:customStyle="1" w:styleId="teritext0">
    <w:name w:val="teri_text"/>
    <w:rsid w:val="0042242C"/>
    <w:pPr>
      <w:widowControl w:val="0"/>
      <w:tabs>
        <w:tab w:val="left" w:pos="2835"/>
      </w:tabs>
      <w:suppressAutoHyphens/>
      <w:spacing w:line="280" w:lineRule="exact"/>
      <w:ind w:left="2552"/>
    </w:pPr>
    <w:rPr>
      <w:rFonts w:cs="Times New Roman"/>
      <w:sz w:val="21"/>
      <w:szCs w:val="20"/>
      <w:lang w:val="en-GB"/>
    </w:rPr>
  </w:style>
  <w:style w:type="numbering" w:customStyle="1" w:styleId="Style2">
    <w:name w:val="Style2"/>
    <w:rsid w:val="0042242C"/>
    <w:pPr>
      <w:numPr>
        <w:numId w:val="112"/>
      </w:numPr>
    </w:pPr>
  </w:style>
  <w:style w:type="paragraph" w:customStyle="1" w:styleId="text0">
    <w:name w:val="text"/>
    <w:aliases w:val="t"/>
    <w:basedOn w:val="Normal"/>
    <w:link w:val="textChar"/>
    <w:rsid w:val="0042242C"/>
    <w:pPr>
      <w:spacing w:after="0" w:line="288" w:lineRule="auto"/>
      <w:ind w:left="357"/>
      <w:jc w:val="left"/>
    </w:pPr>
    <w:rPr>
      <w:rFonts w:ascii="Arial" w:eastAsia="SimSun" w:hAnsi="Arial" w:cs="Times New Roman"/>
      <w:szCs w:val="24"/>
      <w:lang w:eastAsia="zh-CN"/>
    </w:rPr>
  </w:style>
  <w:style w:type="paragraph" w:customStyle="1" w:styleId="StyletextLeft127cm">
    <w:name w:val="Style text + Left:  1.27 cm"/>
    <w:basedOn w:val="text0"/>
    <w:rsid w:val="0042242C"/>
    <w:pPr>
      <w:ind w:left="720"/>
    </w:pPr>
  </w:style>
  <w:style w:type="paragraph" w:customStyle="1" w:styleId="StyletextLeft254cm">
    <w:name w:val="Style text + Left:  2.54 cm"/>
    <w:basedOn w:val="text0"/>
    <w:rsid w:val="0042242C"/>
    <w:pPr>
      <w:ind w:left="1440"/>
    </w:pPr>
  </w:style>
  <w:style w:type="character" w:customStyle="1" w:styleId="textChar">
    <w:name w:val="text Char"/>
    <w:aliases w:val="t Char"/>
    <w:basedOn w:val="DefaultParagraphFont"/>
    <w:link w:val="text0"/>
    <w:rsid w:val="0042242C"/>
    <w:rPr>
      <w:rFonts w:ascii="Arial" w:eastAsia="SimSun" w:hAnsi="Arial" w:cs="Times New Roman"/>
      <w:sz w:val="20"/>
      <w:szCs w:val="24"/>
      <w:lang w:eastAsia="zh-CN"/>
    </w:rPr>
  </w:style>
  <w:style w:type="character" w:styleId="SubtleEmphasis">
    <w:name w:val="Subtle Emphasis"/>
    <w:basedOn w:val="DefaultParagraphFont"/>
    <w:uiPriority w:val="19"/>
    <w:qFormat/>
    <w:rsid w:val="0042242C"/>
    <w:rPr>
      <w:i/>
      <w:iCs/>
      <w:color w:val="808080"/>
    </w:rPr>
  </w:style>
  <w:style w:type="paragraph" w:customStyle="1" w:styleId="Indent1">
    <w:name w:val="Indent 1"/>
    <w:basedOn w:val="Normal"/>
    <w:qFormat/>
    <w:rsid w:val="0042242C"/>
    <w:pPr>
      <w:spacing w:after="240" w:line="264" w:lineRule="auto"/>
      <w:ind w:left="1080"/>
      <w:jc w:val="left"/>
    </w:pPr>
    <w:rPr>
      <w:rFonts w:ascii="Calibri" w:hAnsi="Calibri" w:cs="Arial"/>
      <w:sz w:val="22"/>
    </w:rPr>
  </w:style>
  <w:style w:type="paragraph" w:customStyle="1" w:styleId="ProposalTitle">
    <w:name w:val="Proposal Title"/>
    <w:basedOn w:val="Normal"/>
    <w:qFormat/>
    <w:rsid w:val="0042242C"/>
    <w:pPr>
      <w:tabs>
        <w:tab w:val="left" w:pos="-1440"/>
        <w:tab w:val="left" w:pos="-720"/>
      </w:tabs>
      <w:spacing w:after="0" w:line="240" w:lineRule="atLeast"/>
      <w:ind w:right="-180"/>
      <w:jc w:val="right"/>
    </w:pPr>
    <w:rPr>
      <w:rFonts w:ascii="Calibri" w:hAnsi="Calibri" w:cs="Times New Roman"/>
      <w:b/>
      <w:bCs/>
      <w:color w:val="221E1F"/>
      <w:sz w:val="28"/>
      <w:szCs w:val="28"/>
    </w:rPr>
  </w:style>
  <w:style w:type="paragraph" w:customStyle="1" w:styleId="RFPNo">
    <w:name w:val="RFP No."/>
    <w:basedOn w:val="Normal"/>
    <w:qFormat/>
    <w:rsid w:val="0042242C"/>
    <w:pPr>
      <w:tabs>
        <w:tab w:val="left" w:pos="-1440"/>
        <w:tab w:val="left" w:pos="-720"/>
      </w:tabs>
      <w:spacing w:after="0" w:line="240" w:lineRule="atLeast"/>
      <w:ind w:right="-180"/>
      <w:jc w:val="right"/>
    </w:pPr>
    <w:rPr>
      <w:rFonts w:ascii="Calibri" w:hAnsi="Calibri" w:cs="Times New Roman"/>
      <w:color w:val="221E1F"/>
      <w:sz w:val="23"/>
      <w:szCs w:val="23"/>
    </w:rPr>
  </w:style>
  <w:style w:type="paragraph" w:customStyle="1" w:styleId="Indent2">
    <w:name w:val="Indent 2"/>
    <w:basedOn w:val="Normal"/>
    <w:qFormat/>
    <w:rsid w:val="0042242C"/>
    <w:pPr>
      <w:spacing w:after="240" w:line="264" w:lineRule="auto"/>
      <w:ind w:left="1800"/>
      <w:jc w:val="left"/>
    </w:pPr>
    <w:rPr>
      <w:rFonts w:ascii="Calibri" w:hAnsi="Calibri" w:cs="Arial"/>
      <w:sz w:val="22"/>
    </w:rPr>
  </w:style>
  <w:style w:type="paragraph" w:customStyle="1" w:styleId="Contents">
    <w:name w:val="Contents"/>
    <w:next w:val="Normal"/>
    <w:qFormat/>
    <w:rsid w:val="0042242C"/>
    <w:pPr>
      <w:shd w:val="clear" w:color="auto" w:fill="1F497D"/>
      <w:spacing w:before="120" w:after="120"/>
      <w:ind w:left="1170" w:hanging="1170"/>
    </w:pPr>
    <w:rPr>
      <w:rFonts w:ascii="Calibri" w:hAnsi="Calibri" w:cs="Times New Roman"/>
      <w:b/>
      <w:smallCaps/>
      <w:color w:val="FFFFFF"/>
      <w:kern w:val="28"/>
      <w:sz w:val="32"/>
      <w:szCs w:val="20"/>
    </w:rPr>
  </w:style>
  <w:style w:type="paragraph" w:customStyle="1" w:styleId="FooterAppendix">
    <w:name w:val="Footer Appendix"/>
    <w:basedOn w:val="Footer"/>
    <w:qFormat/>
    <w:rsid w:val="0042242C"/>
    <w:pPr>
      <w:framePr w:wrap="around" w:vAnchor="text" w:hAnchor="text" w:y="1"/>
      <w:tabs>
        <w:tab w:val="center" w:pos="4680"/>
        <w:tab w:val="right" w:pos="9360"/>
      </w:tabs>
      <w:spacing w:line="240" w:lineRule="atLeast"/>
      <w:jc w:val="left"/>
    </w:pPr>
    <w:rPr>
      <w:rFonts w:ascii="Calibri" w:hAnsi="Calibri" w:cs="Times New Roman"/>
      <w:color w:val="auto"/>
      <w:sz w:val="18"/>
      <w:szCs w:val="20"/>
    </w:rPr>
  </w:style>
  <w:style w:type="paragraph" w:customStyle="1" w:styleId="TOCAPP">
    <w:name w:val="TOCAPP"/>
    <w:basedOn w:val="TOC1"/>
    <w:qFormat/>
    <w:rsid w:val="0042242C"/>
    <w:pPr>
      <w:pBdr>
        <w:top w:val="none" w:sz="0" w:space="0" w:color="auto"/>
      </w:pBdr>
      <w:tabs>
        <w:tab w:val="clear" w:pos="9639"/>
        <w:tab w:val="left" w:pos="900"/>
        <w:tab w:val="left" w:pos="1440"/>
        <w:tab w:val="left" w:pos="1980"/>
        <w:tab w:val="right" w:leader="dot" w:pos="9161"/>
        <w:tab w:val="right" w:leader="dot" w:pos="9350"/>
      </w:tabs>
      <w:spacing w:before="360"/>
      <w:ind w:left="360"/>
      <w:contextualSpacing/>
      <w:jc w:val="left"/>
    </w:pPr>
    <w:rPr>
      <w:rFonts w:ascii="Calibri" w:hAnsi="Calibri" w:cs="Times New Roman"/>
      <w:b/>
      <w:bCs/>
      <w:caps/>
      <w:noProof/>
      <w:sz w:val="22"/>
    </w:rPr>
  </w:style>
  <w:style w:type="paragraph" w:customStyle="1" w:styleId="b">
    <w:name w:val="b"/>
    <w:aliases w:val="bullet"/>
    <w:basedOn w:val="Normal"/>
    <w:rsid w:val="0042242C"/>
    <w:pPr>
      <w:spacing w:after="120" w:line="260" w:lineRule="atLeast"/>
    </w:pPr>
    <w:rPr>
      <w:rFonts w:ascii="Times New Roman" w:hAnsi="Times New Roman" w:cs="Times New Roman"/>
      <w:sz w:val="24"/>
      <w:szCs w:val="24"/>
    </w:rPr>
  </w:style>
  <w:style w:type="paragraph" w:customStyle="1" w:styleId="ob">
    <w:name w:val="ob"/>
    <w:aliases w:val="out of bullet"/>
    <w:basedOn w:val="Normal"/>
    <w:next w:val="text0"/>
    <w:rsid w:val="0042242C"/>
    <w:pPr>
      <w:tabs>
        <w:tab w:val="num" w:pos="720"/>
      </w:tabs>
      <w:spacing w:after="240" w:line="240" w:lineRule="atLeast"/>
      <w:ind w:left="720" w:hanging="720"/>
    </w:pPr>
    <w:rPr>
      <w:rFonts w:ascii="Times New Roman" w:hAnsi="Times New Roman" w:cs="Times New Roman"/>
      <w:sz w:val="24"/>
      <w:szCs w:val="20"/>
    </w:rPr>
  </w:style>
  <w:style w:type="character" w:customStyle="1" w:styleId="numeric">
    <w:name w:val="numeric"/>
    <w:basedOn w:val="DefaultParagraphFont"/>
    <w:rsid w:val="0042242C"/>
  </w:style>
  <w:style w:type="paragraph" w:customStyle="1" w:styleId="ReportTitle">
    <w:name w:val="ReportTitle"/>
    <w:basedOn w:val="Normal"/>
    <w:uiPriority w:val="99"/>
    <w:rsid w:val="0042242C"/>
    <w:pPr>
      <w:spacing w:after="0" w:line="240" w:lineRule="auto"/>
      <w:jc w:val="left"/>
    </w:pPr>
    <w:rPr>
      <w:rFonts w:ascii="Arial Narrow" w:eastAsiaTheme="minorHAnsi" w:hAnsi="Arial Narrow" w:cs="Times New Roman"/>
      <w:i/>
      <w:iCs/>
      <w:sz w:val="64"/>
      <w:szCs w:val="64"/>
    </w:rPr>
  </w:style>
  <w:style w:type="paragraph" w:customStyle="1" w:styleId="ClientName">
    <w:name w:val="ClientName"/>
    <w:basedOn w:val="Normal"/>
    <w:uiPriority w:val="99"/>
    <w:rsid w:val="0042242C"/>
    <w:pPr>
      <w:spacing w:after="0" w:line="240" w:lineRule="auto"/>
      <w:jc w:val="left"/>
    </w:pPr>
    <w:rPr>
      <w:rFonts w:ascii="Arial Narrow" w:eastAsiaTheme="minorHAnsi" w:hAnsi="Arial Narrow" w:cs="Times New Roman"/>
      <w:i/>
      <w:iCs/>
      <w:sz w:val="40"/>
      <w:szCs w:val="40"/>
    </w:rPr>
  </w:style>
  <w:style w:type="paragraph" w:customStyle="1" w:styleId="ReportType">
    <w:name w:val="ReportType"/>
    <w:basedOn w:val="Normal"/>
    <w:uiPriority w:val="99"/>
    <w:rsid w:val="0042242C"/>
    <w:pPr>
      <w:keepNext/>
      <w:spacing w:after="0" w:line="240" w:lineRule="auto"/>
      <w:jc w:val="left"/>
    </w:pPr>
    <w:rPr>
      <w:rFonts w:ascii="Times New Roman" w:hAnsi="Times New Roman" w:cs="Times New Roman"/>
      <w:b/>
      <w:i/>
      <w:color w:val="00003A"/>
      <w:sz w:val="48"/>
      <w:szCs w:val="20"/>
    </w:rPr>
  </w:style>
  <w:style w:type="paragraph" w:customStyle="1" w:styleId="Captionsubtitle">
    <w:name w:val="Captionsubtitle"/>
    <w:basedOn w:val="Normal"/>
    <w:next w:val="text0"/>
    <w:rsid w:val="0042242C"/>
    <w:pPr>
      <w:keepNext/>
      <w:adjustRightInd w:val="0"/>
      <w:snapToGrid w:val="0"/>
      <w:spacing w:after="60" w:line="240" w:lineRule="auto"/>
      <w:jc w:val="center"/>
    </w:pPr>
    <w:rPr>
      <w:rFonts w:ascii="Arial Narrow" w:hAnsi="Arial Narrow" w:cs="Times New Roman"/>
      <w:i/>
      <w:sz w:val="24"/>
      <w:szCs w:val="20"/>
    </w:rPr>
  </w:style>
  <w:style w:type="paragraph" w:styleId="z-TopofForm">
    <w:name w:val="HTML Top of Form"/>
    <w:basedOn w:val="Normal"/>
    <w:next w:val="Normal"/>
    <w:link w:val="z-TopofFormChar"/>
    <w:hidden/>
    <w:uiPriority w:val="99"/>
    <w:semiHidden/>
    <w:unhideWhenUsed/>
    <w:rsid w:val="0042242C"/>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242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2242C"/>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242C"/>
    <w:rPr>
      <w:rFonts w:ascii="Arial" w:hAnsi="Arial" w:cs="Arial"/>
      <w:vanish/>
      <w:sz w:val="16"/>
      <w:szCs w:val="16"/>
    </w:rPr>
  </w:style>
  <w:style w:type="character" w:customStyle="1" w:styleId="greenwire">
    <w:name w:val="greenwire"/>
    <w:basedOn w:val="DefaultParagraphFont"/>
    <w:rsid w:val="0042242C"/>
  </w:style>
  <w:style w:type="paragraph" w:customStyle="1" w:styleId="msolistparagraph0">
    <w:name w:val="msolistparagraph"/>
    <w:basedOn w:val="Normal"/>
    <w:uiPriority w:val="99"/>
    <w:rsid w:val="0042242C"/>
    <w:pPr>
      <w:spacing w:after="0" w:line="240" w:lineRule="auto"/>
      <w:ind w:left="720"/>
      <w:jc w:val="left"/>
    </w:pPr>
    <w:rPr>
      <w:rFonts w:ascii="Calibri" w:hAnsi="Calibri" w:cs="Times New Roman"/>
      <w:sz w:val="22"/>
    </w:rPr>
  </w:style>
  <w:style w:type="paragraph" w:styleId="NoteHeading">
    <w:name w:val="Note Heading"/>
    <w:basedOn w:val="Normal"/>
    <w:next w:val="Normal"/>
    <w:link w:val="NoteHeadingChar"/>
    <w:uiPriority w:val="99"/>
    <w:semiHidden/>
    <w:unhideWhenUsed/>
    <w:rsid w:val="0042242C"/>
    <w:pPr>
      <w:tabs>
        <w:tab w:val="left" w:pos="-1440"/>
        <w:tab w:val="left" w:pos="-720"/>
      </w:tabs>
      <w:spacing w:after="0" w:line="240" w:lineRule="auto"/>
      <w:jc w:val="left"/>
    </w:pPr>
    <w:rPr>
      <w:rFonts w:ascii="Times New Roman" w:hAnsi="Times New Roman" w:cs="Times New Roman"/>
      <w:sz w:val="24"/>
      <w:szCs w:val="20"/>
    </w:rPr>
  </w:style>
  <w:style w:type="character" w:customStyle="1" w:styleId="NoteHeadingChar">
    <w:name w:val="Note Heading Char"/>
    <w:basedOn w:val="DefaultParagraphFont"/>
    <w:link w:val="NoteHeading"/>
    <w:uiPriority w:val="99"/>
    <w:semiHidden/>
    <w:rsid w:val="0042242C"/>
    <w:rPr>
      <w:rFonts w:ascii="Times New Roman" w:hAnsi="Times New Roman" w:cs="Times New Roman"/>
      <w:sz w:val="24"/>
      <w:szCs w:val="20"/>
    </w:rPr>
  </w:style>
  <w:style w:type="paragraph" w:styleId="Salutation">
    <w:name w:val="Salutation"/>
    <w:basedOn w:val="Normal"/>
    <w:next w:val="Normal"/>
    <w:link w:val="SalutationChar"/>
    <w:uiPriority w:val="99"/>
    <w:semiHidden/>
    <w:unhideWhenUsed/>
    <w:rsid w:val="0042242C"/>
    <w:pPr>
      <w:tabs>
        <w:tab w:val="left" w:pos="-1440"/>
        <w:tab w:val="left" w:pos="-720"/>
      </w:tabs>
      <w:spacing w:after="0" w:line="240" w:lineRule="atLeast"/>
      <w:jc w:val="left"/>
    </w:pPr>
    <w:rPr>
      <w:rFonts w:ascii="Times New Roman" w:hAnsi="Times New Roman" w:cs="Times New Roman"/>
      <w:sz w:val="24"/>
      <w:szCs w:val="20"/>
    </w:rPr>
  </w:style>
  <w:style w:type="character" w:customStyle="1" w:styleId="SalutationChar">
    <w:name w:val="Salutation Char"/>
    <w:basedOn w:val="DefaultParagraphFont"/>
    <w:link w:val="Salutation"/>
    <w:uiPriority w:val="99"/>
    <w:semiHidden/>
    <w:rsid w:val="0042242C"/>
    <w:rPr>
      <w:rFonts w:ascii="Times New Roman" w:hAnsi="Times New Roman" w:cs="Times New Roman"/>
      <w:sz w:val="24"/>
      <w:szCs w:val="20"/>
    </w:rPr>
  </w:style>
  <w:style w:type="paragraph" w:styleId="Signature">
    <w:name w:val="Signature"/>
    <w:basedOn w:val="Normal"/>
    <w:link w:val="SignatureChar"/>
    <w:uiPriority w:val="99"/>
    <w:semiHidden/>
    <w:unhideWhenUsed/>
    <w:rsid w:val="0042242C"/>
    <w:pPr>
      <w:tabs>
        <w:tab w:val="left" w:pos="-1440"/>
        <w:tab w:val="left" w:pos="-720"/>
      </w:tabs>
      <w:spacing w:after="0" w:line="240" w:lineRule="auto"/>
      <w:ind w:left="4320"/>
      <w:jc w:val="left"/>
    </w:pPr>
    <w:rPr>
      <w:rFonts w:ascii="Times New Roman" w:hAnsi="Times New Roman" w:cs="Times New Roman"/>
      <w:sz w:val="24"/>
      <w:szCs w:val="20"/>
    </w:rPr>
  </w:style>
  <w:style w:type="character" w:customStyle="1" w:styleId="SignatureChar">
    <w:name w:val="Signature Char"/>
    <w:basedOn w:val="DefaultParagraphFont"/>
    <w:link w:val="Signature"/>
    <w:uiPriority w:val="99"/>
    <w:semiHidden/>
    <w:rsid w:val="0042242C"/>
    <w:rPr>
      <w:rFonts w:ascii="Times New Roman" w:hAnsi="Times New Roman" w:cs="Times New Roman"/>
      <w:sz w:val="24"/>
      <w:szCs w:val="20"/>
    </w:rPr>
  </w:style>
  <w:style w:type="character" w:customStyle="1" w:styleId="Heading1Char1">
    <w:name w:val="Heading 1 Char1"/>
    <w:aliases w:val="1 Char1"/>
    <w:basedOn w:val="DefaultParagraphFont"/>
    <w:rsid w:val="0042242C"/>
    <w:rPr>
      <w:rFonts w:asciiTheme="majorHAnsi" w:eastAsiaTheme="majorEastAsia" w:hAnsiTheme="majorHAnsi" w:cstheme="majorBidi"/>
      <w:b/>
      <w:bCs/>
      <w:color w:val="365F91" w:themeColor="accent1" w:themeShade="BF"/>
      <w:sz w:val="28"/>
      <w:szCs w:val="28"/>
    </w:rPr>
  </w:style>
  <w:style w:type="numbering" w:customStyle="1" w:styleId="n">
    <w:name w:val="n"/>
    <w:aliases w:val="number"/>
    <w:basedOn w:val="NoList"/>
    <w:rsid w:val="0042242C"/>
    <w:pPr>
      <w:numPr>
        <w:numId w:val="118"/>
      </w:numPr>
    </w:pPr>
  </w:style>
  <w:style w:type="numbering" w:customStyle="1" w:styleId="number1">
    <w:name w:val="number1"/>
    <w:basedOn w:val="NoList"/>
    <w:rsid w:val="0042242C"/>
  </w:style>
  <w:style w:type="numbering" w:customStyle="1" w:styleId="number2">
    <w:name w:val="number2"/>
    <w:basedOn w:val="NoList"/>
    <w:rsid w:val="0042242C"/>
    <w:pPr>
      <w:numPr>
        <w:numId w:val="128"/>
      </w:numPr>
    </w:pPr>
  </w:style>
  <w:style w:type="paragraph" w:customStyle="1" w:styleId="in">
    <w:name w:val="in"/>
    <w:aliases w:val="into bullet"/>
    <w:basedOn w:val="Normal"/>
    <w:uiPriority w:val="99"/>
    <w:rsid w:val="0042242C"/>
    <w:pPr>
      <w:tabs>
        <w:tab w:val="left" w:pos="-1440"/>
        <w:tab w:val="left" w:pos="-720"/>
      </w:tabs>
      <w:spacing w:after="120" w:line="240" w:lineRule="auto"/>
      <w:jc w:val="left"/>
    </w:pPr>
    <w:rPr>
      <w:rFonts w:ascii="Times New Roman" w:hAnsi="Times New Roman" w:cs="Times New Roman"/>
      <w:sz w:val="24"/>
      <w:szCs w:val="20"/>
    </w:rPr>
  </w:style>
  <w:style w:type="paragraph" w:customStyle="1" w:styleId="tinb">
    <w:name w:val="tinb"/>
    <w:basedOn w:val="Normal"/>
    <w:rsid w:val="0042242C"/>
    <w:pPr>
      <w:numPr>
        <w:numId w:val="119"/>
      </w:numPr>
      <w:tabs>
        <w:tab w:val="left" w:pos="1620"/>
      </w:tabs>
      <w:spacing w:before="60" w:after="60" w:line="240" w:lineRule="auto"/>
      <w:jc w:val="left"/>
    </w:pPr>
    <w:rPr>
      <w:rFonts w:ascii="Times New Roman" w:hAnsi="Times New Roman" w:cs="Arial"/>
      <w:bCs/>
      <w:sz w:val="24"/>
      <w:szCs w:val="24"/>
    </w:rPr>
  </w:style>
  <w:style w:type="table" w:customStyle="1" w:styleId="MediumShading2-Accent11">
    <w:name w:val="Medium Shading 2 - Accent 11"/>
    <w:basedOn w:val="TableNormal"/>
    <w:uiPriority w:val="64"/>
    <w:rsid w:val="0042242C"/>
    <w:rPr>
      <w:rFonts w:asciiTheme="minorHAnsi" w:eastAsiaTheme="minorHAnsi"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42242C"/>
    <w:rPr>
      <w:rFonts w:asciiTheme="minorHAnsi" w:eastAsiaTheme="minorHAnsi" w:hAnsiTheme="minorHAnsi" w:cstheme="min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basedOn w:val="TableNormal"/>
    <w:uiPriority w:val="62"/>
    <w:rsid w:val="0042242C"/>
    <w:rPr>
      <w:rFonts w:asciiTheme="minorHAnsi" w:eastAsiaTheme="minorHAnsi"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4">
    <w:name w:val="Light Grid Accent 4"/>
    <w:basedOn w:val="TableNormal"/>
    <w:uiPriority w:val="62"/>
    <w:rsid w:val="0042242C"/>
    <w:rPr>
      <w:rFonts w:asciiTheme="minorHAnsi" w:eastAsiaTheme="minorHAnsi" w:hAnsiTheme="minorHAnsi" w:cstheme="min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Shading-Accent4">
    <w:name w:val="Light Shading Accent 4"/>
    <w:basedOn w:val="TableNormal"/>
    <w:uiPriority w:val="60"/>
    <w:rsid w:val="0042242C"/>
    <w:rPr>
      <w:rFonts w:asciiTheme="minorHAnsi" w:eastAsiaTheme="minorHAnsi" w:hAnsiTheme="minorHAnsi" w:cstheme="minorBidi"/>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List-Accent11">
    <w:name w:val="Light List - Accent 11"/>
    <w:basedOn w:val="TableNormal"/>
    <w:uiPriority w:val="61"/>
    <w:rsid w:val="0042242C"/>
    <w:rPr>
      <w:rFonts w:asciiTheme="minorHAnsi" w:eastAsiaTheme="minorHAnsi"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eNormal"/>
    <w:uiPriority w:val="60"/>
    <w:rsid w:val="0042242C"/>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CE-DStyle">
    <w:name w:val="PACE-D Style"/>
    <w:basedOn w:val="Normal"/>
    <w:link w:val="PACE-DStyleChar"/>
    <w:qFormat/>
    <w:rsid w:val="0042242C"/>
    <w:pPr>
      <w:tabs>
        <w:tab w:val="left" w:pos="-1440"/>
        <w:tab w:val="left" w:pos="-720"/>
      </w:tabs>
      <w:autoSpaceDE w:val="0"/>
      <w:autoSpaceDN w:val="0"/>
      <w:adjustRightInd w:val="0"/>
      <w:spacing w:after="0" w:line="240" w:lineRule="atLeast"/>
      <w:jc w:val="center"/>
    </w:pPr>
    <w:rPr>
      <w:rFonts w:ascii="Arial Narrow" w:hAnsi="Arial Narrow" w:cs="Arial"/>
      <w:sz w:val="44"/>
      <w:szCs w:val="52"/>
    </w:rPr>
  </w:style>
  <w:style w:type="character" w:customStyle="1" w:styleId="PACE-DStyleChar">
    <w:name w:val="PACE-D Style Char"/>
    <w:basedOn w:val="DefaultParagraphFont"/>
    <w:link w:val="PACE-DStyle"/>
    <w:rsid w:val="0042242C"/>
    <w:rPr>
      <w:rFonts w:ascii="Arial Narrow" w:hAnsi="Arial Narrow" w:cs="Arial"/>
      <w:sz w:val="44"/>
      <w:szCs w:val="52"/>
    </w:rPr>
  </w:style>
  <w:style w:type="table" w:customStyle="1" w:styleId="LightList-Accent110">
    <w:name w:val="Light List - Accent 11"/>
    <w:basedOn w:val="TableNormal"/>
    <w:uiPriority w:val="61"/>
    <w:rsid w:val="0042242C"/>
    <w:rPr>
      <w:rFonts w:asciiTheme="minorHAnsi" w:eastAsiaTheme="minorEastAsia" w:hAnsiTheme="minorHAnsi" w:cstheme="minorBidi"/>
      <w:szCs w:val="20"/>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
    <w:name w:val="Light List - Accent 12"/>
    <w:basedOn w:val="TableNormal"/>
    <w:uiPriority w:val="61"/>
    <w:rsid w:val="0042242C"/>
    <w:rPr>
      <w:rFonts w:asciiTheme="minorHAnsi" w:eastAsiaTheme="minorHAnsi"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0">
    <w:name w:val="Light Shading - Accent 11"/>
    <w:basedOn w:val="TableNormal"/>
    <w:uiPriority w:val="60"/>
    <w:rsid w:val="0042242C"/>
    <w:rPr>
      <w:rFonts w:asciiTheme="minorHAnsi" w:eastAsiaTheme="minorHAnsi" w:hAnsiTheme="minorHAnsi" w:cstheme="min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0">
    <w:name w:val="Light Grid - Accent 11"/>
    <w:basedOn w:val="TableNormal"/>
    <w:uiPriority w:val="62"/>
    <w:rsid w:val="0042242C"/>
    <w:rPr>
      <w:rFonts w:asciiTheme="minorHAnsi" w:eastAsiaTheme="minorHAnsi"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IntenseEmphasis">
    <w:name w:val="Intense Emphasis"/>
    <w:basedOn w:val="DefaultParagraphFont"/>
    <w:uiPriority w:val="21"/>
    <w:qFormat/>
    <w:rsid w:val="0042242C"/>
    <w:rPr>
      <w:b/>
      <w:bCs/>
      <w:i/>
      <w:iCs/>
      <w:color w:val="4F81BD" w:themeColor="accent1"/>
    </w:rPr>
  </w:style>
  <w:style w:type="table" w:styleId="LightList-Accent6">
    <w:name w:val="Light List Accent 6"/>
    <w:basedOn w:val="TableNormal"/>
    <w:uiPriority w:val="61"/>
    <w:rsid w:val="0042242C"/>
    <w:rPr>
      <w:rFonts w:ascii="Calibri" w:eastAsiaTheme="minorEastAsia" w:hAnsi="Calibri" w:cstheme="minorBidi"/>
      <w:szCs w:val="20"/>
      <w:lang w:bidi="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3">
    <w:name w:val="Light List Accent 3"/>
    <w:basedOn w:val="TableNormal"/>
    <w:uiPriority w:val="61"/>
    <w:rsid w:val="0042242C"/>
    <w:rPr>
      <w:rFonts w:asciiTheme="minorHAnsi" w:eastAsiaTheme="minorEastAsia" w:hAnsiTheme="minorHAnsi" w:cstheme="minorBidi"/>
      <w:lang w:val="en-IN" w:eastAsia="en-IN"/>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5">
    <w:name w:val="Medium Shading 1 Accent 5"/>
    <w:basedOn w:val="TableNormal"/>
    <w:uiPriority w:val="63"/>
    <w:rsid w:val="0042242C"/>
    <w:pPr>
      <w:ind w:left="1440" w:hanging="720"/>
    </w:pPr>
    <w:rPr>
      <w:rFonts w:ascii="Calibri" w:eastAsiaTheme="minorHAnsi" w:hAnsi="Calibri" w:cstheme="minorBidi"/>
      <w:szCs w:val="20"/>
      <w:lang w:val="en-IN"/>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42242C"/>
  </w:style>
  <w:style w:type="table" w:customStyle="1" w:styleId="LightShading10">
    <w:name w:val="Light Shading1"/>
    <w:basedOn w:val="TableNormal"/>
    <w:uiPriority w:val="60"/>
    <w:rsid w:val="0042242C"/>
    <w:rPr>
      <w:rFonts w:ascii="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5">
    <w:name w:val="Light Shading Accent 5"/>
    <w:basedOn w:val="TableNormal"/>
    <w:uiPriority w:val="60"/>
    <w:rsid w:val="0042242C"/>
    <w:rPr>
      <w:rFonts w:asciiTheme="minorHAnsi" w:eastAsiaTheme="minorHAnsi" w:hAnsiTheme="minorHAnsi" w:cstheme="minorBidi"/>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Grid-Accent12">
    <w:name w:val="Light Grid - Accent 12"/>
    <w:basedOn w:val="TableNormal"/>
    <w:uiPriority w:val="62"/>
    <w:rsid w:val="0042242C"/>
    <w:rPr>
      <w:rFonts w:asciiTheme="minorHAnsi" w:eastAsiaTheme="minorHAnsi"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2242C"/>
    <w:rPr>
      <w:rFonts w:asciiTheme="minorHAnsi" w:eastAsiaTheme="minorHAnsi" w:hAnsiTheme="minorHAnsi" w:cstheme="min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Grid1-Accent1">
    <w:name w:val="Medium Grid 1 Accent 1"/>
    <w:basedOn w:val="TableNormal"/>
    <w:uiPriority w:val="67"/>
    <w:rsid w:val="0042242C"/>
    <w:rPr>
      <w:rFonts w:asciiTheme="minorHAnsi" w:eastAsia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LightShading-Accent12">
    <w:name w:val="Light Shading - Accent 12"/>
    <w:basedOn w:val="TableNormal"/>
    <w:uiPriority w:val="60"/>
    <w:rsid w:val="0042242C"/>
    <w:rPr>
      <w:rFonts w:asciiTheme="minorHAnsi" w:eastAsiaTheme="minorHAnsi" w:hAnsiTheme="minorHAnsi" w:cstheme="min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2">
    <w:name w:val="Light Shading2"/>
    <w:basedOn w:val="TableNormal"/>
    <w:uiPriority w:val="60"/>
    <w:rsid w:val="0042242C"/>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1-Accent11">
    <w:name w:val="Medium Shading 1 - Accent 11"/>
    <w:basedOn w:val="TableNormal"/>
    <w:uiPriority w:val="63"/>
    <w:rsid w:val="0042242C"/>
    <w:rPr>
      <w:rFonts w:asciiTheme="minorHAnsi" w:eastAsia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EcoBulletList1">
    <w:name w:val="*Eco Bullet List 1"/>
    <w:basedOn w:val="Normal"/>
    <w:qFormat/>
    <w:rsid w:val="0042242C"/>
    <w:pPr>
      <w:numPr>
        <w:numId w:val="122"/>
      </w:numPr>
      <w:spacing w:after="0" w:line="288" w:lineRule="auto"/>
      <w:ind w:left="568" w:hanging="284"/>
    </w:pPr>
    <w:rPr>
      <w:rFonts w:ascii="Arial" w:eastAsia="Calibri" w:hAnsi="Arial" w:cs="Times New Roman"/>
      <w:sz w:val="22"/>
      <w:lang w:val="en-CA"/>
    </w:rPr>
  </w:style>
  <w:style w:type="paragraph" w:customStyle="1" w:styleId="EcoBulletList2">
    <w:name w:val="*Eco Bullet List 2"/>
    <w:basedOn w:val="Normal"/>
    <w:qFormat/>
    <w:rsid w:val="0042242C"/>
    <w:pPr>
      <w:numPr>
        <w:ilvl w:val="1"/>
        <w:numId w:val="122"/>
      </w:numPr>
      <w:spacing w:after="0" w:line="288" w:lineRule="auto"/>
    </w:pPr>
    <w:rPr>
      <w:rFonts w:ascii="Arial" w:eastAsia="Calibri" w:hAnsi="Arial" w:cs="Times New Roman"/>
      <w:sz w:val="22"/>
      <w:lang w:val="en-CA"/>
    </w:rPr>
  </w:style>
  <w:style w:type="paragraph" w:customStyle="1" w:styleId="EcoBulletList3">
    <w:name w:val="*Eco Bullet List 3"/>
    <w:basedOn w:val="Normal"/>
    <w:qFormat/>
    <w:rsid w:val="0042242C"/>
    <w:pPr>
      <w:numPr>
        <w:ilvl w:val="2"/>
        <w:numId w:val="122"/>
      </w:numPr>
      <w:suppressAutoHyphens/>
      <w:spacing w:after="0" w:line="288" w:lineRule="auto"/>
    </w:pPr>
    <w:rPr>
      <w:rFonts w:ascii="Arial" w:eastAsia="Calibri" w:hAnsi="Arial" w:cs="Times New Roman"/>
      <w:sz w:val="22"/>
      <w:lang w:val="en-CA"/>
    </w:rPr>
  </w:style>
  <w:style w:type="numbering" w:customStyle="1" w:styleId="Listedespuces">
    <w:name w:val="*Liste des puces"/>
    <w:basedOn w:val="NoList"/>
    <w:uiPriority w:val="99"/>
    <w:rsid w:val="0042242C"/>
    <w:pPr>
      <w:numPr>
        <w:numId w:val="122"/>
      </w:numPr>
    </w:pPr>
  </w:style>
  <w:style w:type="paragraph" w:customStyle="1" w:styleId="DefaultText0">
    <w:name w:val="Default Text:"/>
    <w:basedOn w:val="Normal"/>
    <w:rsid w:val="00DC6BAF"/>
    <w:pPr>
      <w:overflowPunct w:val="0"/>
      <w:autoSpaceDE w:val="0"/>
      <w:autoSpaceDN w:val="0"/>
      <w:adjustRightInd w:val="0"/>
      <w:spacing w:after="0" w:line="240" w:lineRule="auto"/>
      <w:jc w:val="left"/>
      <w:textAlignment w:val="baseline"/>
    </w:pPr>
    <w:rPr>
      <w:rFonts w:ascii="Times New Roman" w:hAnsi="Times New Roman"/>
      <w:sz w:val="24"/>
      <w:szCs w:val="24"/>
      <w:lang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9926">
      <w:bodyDiv w:val="1"/>
      <w:marLeft w:val="0"/>
      <w:marRight w:val="0"/>
      <w:marTop w:val="0"/>
      <w:marBottom w:val="0"/>
      <w:divBdr>
        <w:top w:val="none" w:sz="0" w:space="0" w:color="auto"/>
        <w:left w:val="none" w:sz="0" w:space="0" w:color="auto"/>
        <w:bottom w:val="none" w:sz="0" w:space="0" w:color="auto"/>
        <w:right w:val="none" w:sz="0" w:space="0" w:color="auto"/>
      </w:divBdr>
    </w:div>
    <w:div w:id="369115417">
      <w:bodyDiv w:val="1"/>
      <w:marLeft w:val="0"/>
      <w:marRight w:val="0"/>
      <w:marTop w:val="0"/>
      <w:marBottom w:val="0"/>
      <w:divBdr>
        <w:top w:val="none" w:sz="0" w:space="0" w:color="auto"/>
        <w:left w:val="none" w:sz="0" w:space="0" w:color="auto"/>
        <w:bottom w:val="none" w:sz="0" w:space="0" w:color="auto"/>
        <w:right w:val="none" w:sz="0" w:space="0" w:color="auto"/>
      </w:divBdr>
    </w:div>
    <w:div w:id="408967051">
      <w:bodyDiv w:val="1"/>
      <w:marLeft w:val="0"/>
      <w:marRight w:val="0"/>
      <w:marTop w:val="0"/>
      <w:marBottom w:val="0"/>
      <w:divBdr>
        <w:top w:val="none" w:sz="0" w:space="0" w:color="auto"/>
        <w:left w:val="none" w:sz="0" w:space="0" w:color="auto"/>
        <w:bottom w:val="none" w:sz="0" w:space="0" w:color="auto"/>
        <w:right w:val="none" w:sz="0" w:space="0" w:color="auto"/>
      </w:divBdr>
    </w:div>
    <w:div w:id="422263624">
      <w:bodyDiv w:val="1"/>
      <w:marLeft w:val="0"/>
      <w:marRight w:val="0"/>
      <w:marTop w:val="0"/>
      <w:marBottom w:val="0"/>
      <w:divBdr>
        <w:top w:val="none" w:sz="0" w:space="0" w:color="auto"/>
        <w:left w:val="none" w:sz="0" w:space="0" w:color="auto"/>
        <w:bottom w:val="none" w:sz="0" w:space="0" w:color="auto"/>
        <w:right w:val="none" w:sz="0" w:space="0" w:color="auto"/>
      </w:divBdr>
    </w:div>
    <w:div w:id="441150656">
      <w:bodyDiv w:val="1"/>
      <w:marLeft w:val="0"/>
      <w:marRight w:val="0"/>
      <w:marTop w:val="0"/>
      <w:marBottom w:val="0"/>
      <w:divBdr>
        <w:top w:val="none" w:sz="0" w:space="0" w:color="auto"/>
        <w:left w:val="none" w:sz="0" w:space="0" w:color="auto"/>
        <w:bottom w:val="none" w:sz="0" w:space="0" w:color="auto"/>
        <w:right w:val="none" w:sz="0" w:space="0" w:color="auto"/>
      </w:divBdr>
    </w:div>
    <w:div w:id="529608904">
      <w:bodyDiv w:val="1"/>
      <w:marLeft w:val="0"/>
      <w:marRight w:val="0"/>
      <w:marTop w:val="0"/>
      <w:marBottom w:val="0"/>
      <w:divBdr>
        <w:top w:val="none" w:sz="0" w:space="0" w:color="auto"/>
        <w:left w:val="none" w:sz="0" w:space="0" w:color="auto"/>
        <w:bottom w:val="none" w:sz="0" w:space="0" w:color="auto"/>
        <w:right w:val="none" w:sz="0" w:space="0" w:color="auto"/>
      </w:divBdr>
    </w:div>
    <w:div w:id="607591076">
      <w:bodyDiv w:val="1"/>
      <w:marLeft w:val="0"/>
      <w:marRight w:val="0"/>
      <w:marTop w:val="0"/>
      <w:marBottom w:val="0"/>
      <w:divBdr>
        <w:top w:val="none" w:sz="0" w:space="0" w:color="auto"/>
        <w:left w:val="none" w:sz="0" w:space="0" w:color="auto"/>
        <w:bottom w:val="none" w:sz="0" w:space="0" w:color="auto"/>
        <w:right w:val="none" w:sz="0" w:space="0" w:color="auto"/>
      </w:divBdr>
    </w:div>
    <w:div w:id="618948387">
      <w:bodyDiv w:val="1"/>
      <w:marLeft w:val="0"/>
      <w:marRight w:val="0"/>
      <w:marTop w:val="0"/>
      <w:marBottom w:val="0"/>
      <w:divBdr>
        <w:top w:val="none" w:sz="0" w:space="0" w:color="auto"/>
        <w:left w:val="none" w:sz="0" w:space="0" w:color="auto"/>
        <w:bottom w:val="none" w:sz="0" w:space="0" w:color="auto"/>
        <w:right w:val="none" w:sz="0" w:space="0" w:color="auto"/>
      </w:divBdr>
    </w:div>
    <w:div w:id="701369229">
      <w:bodyDiv w:val="1"/>
      <w:marLeft w:val="0"/>
      <w:marRight w:val="0"/>
      <w:marTop w:val="0"/>
      <w:marBottom w:val="0"/>
      <w:divBdr>
        <w:top w:val="none" w:sz="0" w:space="0" w:color="auto"/>
        <w:left w:val="none" w:sz="0" w:space="0" w:color="auto"/>
        <w:bottom w:val="none" w:sz="0" w:space="0" w:color="auto"/>
        <w:right w:val="none" w:sz="0" w:space="0" w:color="auto"/>
      </w:divBdr>
    </w:div>
    <w:div w:id="995917337">
      <w:bodyDiv w:val="1"/>
      <w:marLeft w:val="0"/>
      <w:marRight w:val="0"/>
      <w:marTop w:val="0"/>
      <w:marBottom w:val="0"/>
      <w:divBdr>
        <w:top w:val="none" w:sz="0" w:space="0" w:color="auto"/>
        <w:left w:val="none" w:sz="0" w:space="0" w:color="auto"/>
        <w:bottom w:val="none" w:sz="0" w:space="0" w:color="auto"/>
        <w:right w:val="none" w:sz="0" w:space="0" w:color="auto"/>
      </w:divBdr>
    </w:div>
    <w:div w:id="996999582">
      <w:marLeft w:val="0"/>
      <w:marRight w:val="0"/>
      <w:marTop w:val="0"/>
      <w:marBottom w:val="0"/>
      <w:divBdr>
        <w:top w:val="none" w:sz="0" w:space="0" w:color="auto"/>
        <w:left w:val="none" w:sz="0" w:space="0" w:color="auto"/>
        <w:bottom w:val="none" w:sz="0" w:space="0" w:color="auto"/>
        <w:right w:val="none" w:sz="0" w:space="0" w:color="auto"/>
      </w:divBdr>
    </w:div>
    <w:div w:id="996999584">
      <w:marLeft w:val="0"/>
      <w:marRight w:val="0"/>
      <w:marTop w:val="0"/>
      <w:marBottom w:val="0"/>
      <w:divBdr>
        <w:top w:val="none" w:sz="0" w:space="0" w:color="auto"/>
        <w:left w:val="none" w:sz="0" w:space="0" w:color="auto"/>
        <w:bottom w:val="none" w:sz="0" w:space="0" w:color="auto"/>
        <w:right w:val="none" w:sz="0" w:space="0" w:color="auto"/>
      </w:divBdr>
      <w:divsChild>
        <w:div w:id="996999586">
          <w:marLeft w:val="547"/>
          <w:marRight w:val="0"/>
          <w:marTop w:val="120"/>
          <w:marBottom w:val="120"/>
          <w:divBdr>
            <w:top w:val="none" w:sz="0" w:space="0" w:color="auto"/>
            <w:left w:val="none" w:sz="0" w:space="0" w:color="auto"/>
            <w:bottom w:val="none" w:sz="0" w:space="0" w:color="auto"/>
            <w:right w:val="none" w:sz="0" w:space="0" w:color="auto"/>
          </w:divBdr>
        </w:div>
        <w:div w:id="996999600">
          <w:marLeft w:val="547"/>
          <w:marRight w:val="0"/>
          <w:marTop w:val="120"/>
          <w:marBottom w:val="120"/>
          <w:divBdr>
            <w:top w:val="none" w:sz="0" w:space="0" w:color="auto"/>
            <w:left w:val="none" w:sz="0" w:space="0" w:color="auto"/>
            <w:bottom w:val="none" w:sz="0" w:space="0" w:color="auto"/>
            <w:right w:val="none" w:sz="0" w:space="0" w:color="auto"/>
          </w:divBdr>
        </w:div>
        <w:div w:id="996999632">
          <w:marLeft w:val="547"/>
          <w:marRight w:val="0"/>
          <w:marTop w:val="120"/>
          <w:marBottom w:val="120"/>
          <w:divBdr>
            <w:top w:val="none" w:sz="0" w:space="0" w:color="auto"/>
            <w:left w:val="none" w:sz="0" w:space="0" w:color="auto"/>
            <w:bottom w:val="none" w:sz="0" w:space="0" w:color="auto"/>
            <w:right w:val="none" w:sz="0" w:space="0" w:color="auto"/>
          </w:divBdr>
        </w:div>
        <w:div w:id="996999635">
          <w:marLeft w:val="547"/>
          <w:marRight w:val="0"/>
          <w:marTop w:val="120"/>
          <w:marBottom w:val="120"/>
          <w:divBdr>
            <w:top w:val="none" w:sz="0" w:space="0" w:color="auto"/>
            <w:left w:val="none" w:sz="0" w:space="0" w:color="auto"/>
            <w:bottom w:val="none" w:sz="0" w:space="0" w:color="auto"/>
            <w:right w:val="none" w:sz="0" w:space="0" w:color="auto"/>
          </w:divBdr>
        </w:div>
      </w:divsChild>
    </w:div>
    <w:div w:id="996999588">
      <w:marLeft w:val="0"/>
      <w:marRight w:val="0"/>
      <w:marTop w:val="0"/>
      <w:marBottom w:val="0"/>
      <w:divBdr>
        <w:top w:val="none" w:sz="0" w:space="0" w:color="auto"/>
        <w:left w:val="none" w:sz="0" w:space="0" w:color="auto"/>
        <w:bottom w:val="none" w:sz="0" w:space="0" w:color="auto"/>
        <w:right w:val="none" w:sz="0" w:space="0" w:color="auto"/>
      </w:divBdr>
    </w:div>
    <w:div w:id="996999593">
      <w:marLeft w:val="0"/>
      <w:marRight w:val="0"/>
      <w:marTop w:val="0"/>
      <w:marBottom w:val="0"/>
      <w:divBdr>
        <w:top w:val="none" w:sz="0" w:space="0" w:color="auto"/>
        <w:left w:val="none" w:sz="0" w:space="0" w:color="auto"/>
        <w:bottom w:val="none" w:sz="0" w:space="0" w:color="auto"/>
        <w:right w:val="none" w:sz="0" w:space="0" w:color="auto"/>
      </w:divBdr>
      <w:divsChild>
        <w:div w:id="996999581">
          <w:marLeft w:val="475"/>
          <w:marRight w:val="0"/>
          <w:marTop w:val="0"/>
          <w:marBottom w:val="200"/>
          <w:divBdr>
            <w:top w:val="none" w:sz="0" w:space="0" w:color="auto"/>
            <w:left w:val="none" w:sz="0" w:space="0" w:color="auto"/>
            <w:bottom w:val="none" w:sz="0" w:space="0" w:color="auto"/>
            <w:right w:val="none" w:sz="0" w:space="0" w:color="auto"/>
          </w:divBdr>
        </w:div>
        <w:div w:id="996999590">
          <w:marLeft w:val="475"/>
          <w:marRight w:val="0"/>
          <w:marTop w:val="0"/>
          <w:marBottom w:val="200"/>
          <w:divBdr>
            <w:top w:val="none" w:sz="0" w:space="0" w:color="auto"/>
            <w:left w:val="none" w:sz="0" w:space="0" w:color="auto"/>
            <w:bottom w:val="none" w:sz="0" w:space="0" w:color="auto"/>
            <w:right w:val="none" w:sz="0" w:space="0" w:color="auto"/>
          </w:divBdr>
        </w:div>
        <w:div w:id="996999591">
          <w:marLeft w:val="475"/>
          <w:marRight w:val="0"/>
          <w:marTop w:val="0"/>
          <w:marBottom w:val="200"/>
          <w:divBdr>
            <w:top w:val="none" w:sz="0" w:space="0" w:color="auto"/>
            <w:left w:val="none" w:sz="0" w:space="0" w:color="auto"/>
            <w:bottom w:val="none" w:sz="0" w:space="0" w:color="auto"/>
            <w:right w:val="none" w:sz="0" w:space="0" w:color="auto"/>
          </w:divBdr>
        </w:div>
        <w:div w:id="996999626">
          <w:marLeft w:val="475"/>
          <w:marRight w:val="0"/>
          <w:marTop w:val="0"/>
          <w:marBottom w:val="200"/>
          <w:divBdr>
            <w:top w:val="none" w:sz="0" w:space="0" w:color="auto"/>
            <w:left w:val="none" w:sz="0" w:space="0" w:color="auto"/>
            <w:bottom w:val="none" w:sz="0" w:space="0" w:color="auto"/>
            <w:right w:val="none" w:sz="0" w:space="0" w:color="auto"/>
          </w:divBdr>
        </w:div>
        <w:div w:id="996999631">
          <w:marLeft w:val="475"/>
          <w:marRight w:val="0"/>
          <w:marTop w:val="0"/>
          <w:marBottom w:val="200"/>
          <w:divBdr>
            <w:top w:val="none" w:sz="0" w:space="0" w:color="auto"/>
            <w:left w:val="none" w:sz="0" w:space="0" w:color="auto"/>
            <w:bottom w:val="none" w:sz="0" w:space="0" w:color="auto"/>
            <w:right w:val="none" w:sz="0" w:space="0" w:color="auto"/>
          </w:divBdr>
        </w:div>
        <w:div w:id="996999633">
          <w:marLeft w:val="475"/>
          <w:marRight w:val="0"/>
          <w:marTop w:val="0"/>
          <w:marBottom w:val="200"/>
          <w:divBdr>
            <w:top w:val="none" w:sz="0" w:space="0" w:color="auto"/>
            <w:left w:val="none" w:sz="0" w:space="0" w:color="auto"/>
            <w:bottom w:val="none" w:sz="0" w:space="0" w:color="auto"/>
            <w:right w:val="none" w:sz="0" w:space="0" w:color="auto"/>
          </w:divBdr>
        </w:div>
        <w:div w:id="996999644">
          <w:marLeft w:val="475"/>
          <w:marRight w:val="0"/>
          <w:marTop w:val="0"/>
          <w:marBottom w:val="200"/>
          <w:divBdr>
            <w:top w:val="none" w:sz="0" w:space="0" w:color="auto"/>
            <w:left w:val="none" w:sz="0" w:space="0" w:color="auto"/>
            <w:bottom w:val="none" w:sz="0" w:space="0" w:color="auto"/>
            <w:right w:val="none" w:sz="0" w:space="0" w:color="auto"/>
          </w:divBdr>
        </w:div>
        <w:div w:id="996999648">
          <w:marLeft w:val="475"/>
          <w:marRight w:val="0"/>
          <w:marTop w:val="0"/>
          <w:marBottom w:val="200"/>
          <w:divBdr>
            <w:top w:val="none" w:sz="0" w:space="0" w:color="auto"/>
            <w:left w:val="none" w:sz="0" w:space="0" w:color="auto"/>
            <w:bottom w:val="none" w:sz="0" w:space="0" w:color="auto"/>
            <w:right w:val="none" w:sz="0" w:space="0" w:color="auto"/>
          </w:divBdr>
        </w:div>
        <w:div w:id="996999650">
          <w:marLeft w:val="475"/>
          <w:marRight w:val="0"/>
          <w:marTop w:val="0"/>
          <w:marBottom w:val="200"/>
          <w:divBdr>
            <w:top w:val="none" w:sz="0" w:space="0" w:color="auto"/>
            <w:left w:val="none" w:sz="0" w:space="0" w:color="auto"/>
            <w:bottom w:val="none" w:sz="0" w:space="0" w:color="auto"/>
            <w:right w:val="none" w:sz="0" w:space="0" w:color="auto"/>
          </w:divBdr>
        </w:div>
      </w:divsChild>
    </w:div>
    <w:div w:id="996999595">
      <w:marLeft w:val="0"/>
      <w:marRight w:val="0"/>
      <w:marTop w:val="0"/>
      <w:marBottom w:val="0"/>
      <w:divBdr>
        <w:top w:val="none" w:sz="0" w:space="0" w:color="auto"/>
        <w:left w:val="none" w:sz="0" w:space="0" w:color="auto"/>
        <w:bottom w:val="none" w:sz="0" w:space="0" w:color="auto"/>
        <w:right w:val="none" w:sz="0" w:space="0" w:color="auto"/>
      </w:divBdr>
    </w:div>
    <w:div w:id="996999599">
      <w:marLeft w:val="0"/>
      <w:marRight w:val="0"/>
      <w:marTop w:val="0"/>
      <w:marBottom w:val="0"/>
      <w:divBdr>
        <w:top w:val="none" w:sz="0" w:space="0" w:color="auto"/>
        <w:left w:val="none" w:sz="0" w:space="0" w:color="auto"/>
        <w:bottom w:val="none" w:sz="0" w:space="0" w:color="auto"/>
        <w:right w:val="none" w:sz="0" w:space="0" w:color="auto"/>
      </w:divBdr>
      <w:divsChild>
        <w:div w:id="996999587">
          <w:marLeft w:val="547"/>
          <w:marRight w:val="0"/>
          <w:marTop w:val="120"/>
          <w:marBottom w:val="120"/>
          <w:divBdr>
            <w:top w:val="none" w:sz="0" w:space="0" w:color="auto"/>
            <w:left w:val="none" w:sz="0" w:space="0" w:color="auto"/>
            <w:bottom w:val="none" w:sz="0" w:space="0" w:color="auto"/>
            <w:right w:val="none" w:sz="0" w:space="0" w:color="auto"/>
          </w:divBdr>
        </w:div>
        <w:div w:id="996999605">
          <w:marLeft w:val="547"/>
          <w:marRight w:val="0"/>
          <w:marTop w:val="120"/>
          <w:marBottom w:val="120"/>
          <w:divBdr>
            <w:top w:val="none" w:sz="0" w:space="0" w:color="auto"/>
            <w:left w:val="none" w:sz="0" w:space="0" w:color="auto"/>
            <w:bottom w:val="none" w:sz="0" w:space="0" w:color="auto"/>
            <w:right w:val="none" w:sz="0" w:space="0" w:color="auto"/>
          </w:divBdr>
        </w:div>
        <w:div w:id="996999619">
          <w:marLeft w:val="547"/>
          <w:marRight w:val="0"/>
          <w:marTop w:val="120"/>
          <w:marBottom w:val="120"/>
          <w:divBdr>
            <w:top w:val="none" w:sz="0" w:space="0" w:color="auto"/>
            <w:left w:val="none" w:sz="0" w:space="0" w:color="auto"/>
            <w:bottom w:val="none" w:sz="0" w:space="0" w:color="auto"/>
            <w:right w:val="none" w:sz="0" w:space="0" w:color="auto"/>
          </w:divBdr>
        </w:div>
        <w:div w:id="996999627">
          <w:marLeft w:val="547"/>
          <w:marRight w:val="0"/>
          <w:marTop w:val="120"/>
          <w:marBottom w:val="120"/>
          <w:divBdr>
            <w:top w:val="none" w:sz="0" w:space="0" w:color="auto"/>
            <w:left w:val="none" w:sz="0" w:space="0" w:color="auto"/>
            <w:bottom w:val="none" w:sz="0" w:space="0" w:color="auto"/>
            <w:right w:val="none" w:sz="0" w:space="0" w:color="auto"/>
          </w:divBdr>
        </w:div>
        <w:div w:id="996999642">
          <w:marLeft w:val="547"/>
          <w:marRight w:val="0"/>
          <w:marTop w:val="120"/>
          <w:marBottom w:val="120"/>
          <w:divBdr>
            <w:top w:val="none" w:sz="0" w:space="0" w:color="auto"/>
            <w:left w:val="none" w:sz="0" w:space="0" w:color="auto"/>
            <w:bottom w:val="none" w:sz="0" w:space="0" w:color="auto"/>
            <w:right w:val="none" w:sz="0" w:space="0" w:color="auto"/>
          </w:divBdr>
        </w:div>
      </w:divsChild>
    </w:div>
    <w:div w:id="996999601">
      <w:marLeft w:val="0"/>
      <w:marRight w:val="0"/>
      <w:marTop w:val="0"/>
      <w:marBottom w:val="0"/>
      <w:divBdr>
        <w:top w:val="none" w:sz="0" w:space="0" w:color="auto"/>
        <w:left w:val="none" w:sz="0" w:space="0" w:color="auto"/>
        <w:bottom w:val="none" w:sz="0" w:space="0" w:color="auto"/>
        <w:right w:val="none" w:sz="0" w:space="0" w:color="auto"/>
      </w:divBdr>
      <w:divsChild>
        <w:div w:id="996999585">
          <w:marLeft w:val="475"/>
          <w:marRight w:val="0"/>
          <w:marTop w:val="0"/>
          <w:marBottom w:val="200"/>
          <w:divBdr>
            <w:top w:val="none" w:sz="0" w:space="0" w:color="auto"/>
            <w:left w:val="none" w:sz="0" w:space="0" w:color="auto"/>
            <w:bottom w:val="none" w:sz="0" w:space="0" w:color="auto"/>
            <w:right w:val="none" w:sz="0" w:space="0" w:color="auto"/>
          </w:divBdr>
        </w:div>
        <w:div w:id="996999589">
          <w:marLeft w:val="475"/>
          <w:marRight w:val="0"/>
          <w:marTop w:val="0"/>
          <w:marBottom w:val="200"/>
          <w:divBdr>
            <w:top w:val="none" w:sz="0" w:space="0" w:color="auto"/>
            <w:left w:val="none" w:sz="0" w:space="0" w:color="auto"/>
            <w:bottom w:val="none" w:sz="0" w:space="0" w:color="auto"/>
            <w:right w:val="none" w:sz="0" w:space="0" w:color="auto"/>
          </w:divBdr>
        </w:div>
        <w:div w:id="996999598">
          <w:marLeft w:val="475"/>
          <w:marRight w:val="0"/>
          <w:marTop w:val="0"/>
          <w:marBottom w:val="200"/>
          <w:divBdr>
            <w:top w:val="none" w:sz="0" w:space="0" w:color="auto"/>
            <w:left w:val="none" w:sz="0" w:space="0" w:color="auto"/>
            <w:bottom w:val="none" w:sz="0" w:space="0" w:color="auto"/>
            <w:right w:val="none" w:sz="0" w:space="0" w:color="auto"/>
          </w:divBdr>
        </w:div>
        <w:div w:id="996999609">
          <w:marLeft w:val="475"/>
          <w:marRight w:val="0"/>
          <w:marTop w:val="0"/>
          <w:marBottom w:val="200"/>
          <w:divBdr>
            <w:top w:val="none" w:sz="0" w:space="0" w:color="auto"/>
            <w:left w:val="none" w:sz="0" w:space="0" w:color="auto"/>
            <w:bottom w:val="none" w:sz="0" w:space="0" w:color="auto"/>
            <w:right w:val="none" w:sz="0" w:space="0" w:color="auto"/>
          </w:divBdr>
        </w:div>
        <w:div w:id="996999629">
          <w:marLeft w:val="475"/>
          <w:marRight w:val="0"/>
          <w:marTop w:val="0"/>
          <w:marBottom w:val="200"/>
          <w:divBdr>
            <w:top w:val="none" w:sz="0" w:space="0" w:color="auto"/>
            <w:left w:val="none" w:sz="0" w:space="0" w:color="auto"/>
            <w:bottom w:val="none" w:sz="0" w:space="0" w:color="auto"/>
            <w:right w:val="none" w:sz="0" w:space="0" w:color="auto"/>
          </w:divBdr>
        </w:div>
        <w:div w:id="996999634">
          <w:marLeft w:val="475"/>
          <w:marRight w:val="0"/>
          <w:marTop w:val="0"/>
          <w:marBottom w:val="200"/>
          <w:divBdr>
            <w:top w:val="none" w:sz="0" w:space="0" w:color="auto"/>
            <w:left w:val="none" w:sz="0" w:space="0" w:color="auto"/>
            <w:bottom w:val="none" w:sz="0" w:space="0" w:color="auto"/>
            <w:right w:val="none" w:sz="0" w:space="0" w:color="auto"/>
          </w:divBdr>
        </w:div>
        <w:div w:id="996999636">
          <w:marLeft w:val="475"/>
          <w:marRight w:val="0"/>
          <w:marTop w:val="0"/>
          <w:marBottom w:val="200"/>
          <w:divBdr>
            <w:top w:val="none" w:sz="0" w:space="0" w:color="auto"/>
            <w:left w:val="none" w:sz="0" w:space="0" w:color="auto"/>
            <w:bottom w:val="none" w:sz="0" w:space="0" w:color="auto"/>
            <w:right w:val="none" w:sz="0" w:space="0" w:color="auto"/>
          </w:divBdr>
        </w:div>
        <w:div w:id="996999647">
          <w:marLeft w:val="475"/>
          <w:marRight w:val="0"/>
          <w:marTop w:val="0"/>
          <w:marBottom w:val="200"/>
          <w:divBdr>
            <w:top w:val="none" w:sz="0" w:space="0" w:color="auto"/>
            <w:left w:val="none" w:sz="0" w:space="0" w:color="auto"/>
            <w:bottom w:val="none" w:sz="0" w:space="0" w:color="auto"/>
            <w:right w:val="none" w:sz="0" w:space="0" w:color="auto"/>
          </w:divBdr>
        </w:div>
        <w:div w:id="996999653">
          <w:marLeft w:val="475"/>
          <w:marRight w:val="0"/>
          <w:marTop w:val="0"/>
          <w:marBottom w:val="200"/>
          <w:divBdr>
            <w:top w:val="none" w:sz="0" w:space="0" w:color="auto"/>
            <w:left w:val="none" w:sz="0" w:space="0" w:color="auto"/>
            <w:bottom w:val="none" w:sz="0" w:space="0" w:color="auto"/>
            <w:right w:val="none" w:sz="0" w:space="0" w:color="auto"/>
          </w:divBdr>
        </w:div>
      </w:divsChild>
    </w:div>
    <w:div w:id="996999602">
      <w:marLeft w:val="0"/>
      <w:marRight w:val="0"/>
      <w:marTop w:val="0"/>
      <w:marBottom w:val="0"/>
      <w:divBdr>
        <w:top w:val="none" w:sz="0" w:space="0" w:color="auto"/>
        <w:left w:val="none" w:sz="0" w:space="0" w:color="auto"/>
        <w:bottom w:val="none" w:sz="0" w:space="0" w:color="auto"/>
        <w:right w:val="none" w:sz="0" w:space="0" w:color="auto"/>
      </w:divBdr>
      <w:divsChild>
        <w:div w:id="996999592">
          <w:marLeft w:val="547"/>
          <w:marRight w:val="0"/>
          <w:marTop w:val="120"/>
          <w:marBottom w:val="120"/>
          <w:divBdr>
            <w:top w:val="none" w:sz="0" w:space="0" w:color="auto"/>
            <w:left w:val="none" w:sz="0" w:space="0" w:color="auto"/>
            <w:bottom w:val="none" w:sz="0" w:space="0" w:color="auto"/>
            <w:right w:val="none" w:sz="0" w:space="0" w:color="auto"/>
          </w:divBdr>
        </w:div>
        <w:div w:id="996999611">
          <w:marLeft w:val="547"/>
          <w:marRight w:val="0"/>
          <w:marTop w:val="120"/>
          <w:marBottom w:val="120"/>
          <w:divBdr>
            <w:top w:val="none" w:sz="0" w:space="0" w:color="auto"/>
            <w:left w:val="none" w:sz="0" w:space="0" w:color="auto"/>
            <w:bottom w:val="none" w:sz="0" w:space="0" w:color="auto"/>
            <w:right w:val="none" w:sz="0" w:space="0" w:color="auto"/>
          </w:divBdr>
        </w:div>
        <w:div w:id="996999652">
          <w:marLeft w:val="547"/>
          <w:marRight w:val="0"/>
          <w:marTop w:val="120"/>
          <w:marBottom w:val="120"/>
          <w:divBdr>
            <w:top w:val="none" w:sz="0" w:space="0" w:color="auto"/>
            <w:left w:val="none" w:sz="0" w:space="0" w:color="auto"/>
            <w:bottom w:val="none" w:sz="0" w:space="0" w:color="auto"/>
            <w:right w:val="none" w:sz="0" w:space="0" w:color="auto"/>
          </w:divBdr>
        </w:div>
      </w:divsChild>
    </w:div>
    <w:div w:id="996999603">
      <w:marLeft w:val="0"/>
      <w:marRight w:val="0"/>
      <w:marTop w:val="0"/>
      <w:marBottom w:val="0"/>
      <w:divBdr>
        <w:top w:val="none" w:sz="0" w:space="0" w:color="auto"/>
        <w:left w:val="none" w:sz="0" w:space="0" w:color="auto"/>
        <w:bottom w:val="none" w:sz="0" w:space="0" w:color="auto"/>
        <w:right w:val="none" w:sz="0" w:space="0" w:color="auto"/>
      </w:divBdr>
      <w:divsChild>
        <w:div w:id="996999614">
          <w:marLeft w:val="547"/>
          <w:marRight w:val="0"/>
          <w:marTop w:val="0"/>
          <w:marBottom w:val="0"/>
          <w:divBdr>
            <w:top w:val="none" w:sz="0" w:space="0" w:color="auto"/>
            <w:left w:val="none" w:sz="0" w:space="0" w:color="auto"/>
            <w:bottom w:val="none" w:sz="0" w:space="0" w:color="auto"/>
            <w:right w:val="none" w:sz="0" w:space="0" w:color="auto"/>
          </w:divBdr>
        </w:div>
      </w:divsChild>
    </w:div>
    <w:div w:id="996999607">
      <w:marLeft w:val="0"/>
      <w:marRight w:val="0"/>
      <w:marTop w:val="0"/>
      <w:marBottom w:val="0"/>
      <w:divBdr>
        <w:top w:val="none" w:sz="0" w:space="0" w:color="auto"/>
        <w:left w:val="none" w:sz="0" w:space="0" w:color="auto"/>
        <w:bottom w:val="none" w:sz="0" w:space="0" w:color="auto"/>
        <w:right w:val="none" w:sz="0" w:space="0" w:color="auto"/>
      </w:divBdr>
    </w:div>
    <w:div w:id="996999608">
      <w:marLeft w:val="0"/>
      <w:marRight w:val="0"/>
      <w:marTop w:val="0"/>
      <w:marBottom w:val="0"/>
      <w:divBdr>
        <w:top w:val="none" w:sz="0" w:space="0" w:color="auto"/>
        <w:left w:val="none" w:sz="0" w:space="0" w:color="auto"/>
        <w:bottom w:val="none" w:sz="0" w:space="0" w:color="auto"/>
        <w:right w:val="none" w:sz="0" w:space="0" w:color="auto"/>
      </w:divBdr>
    </w:div>
    <w:div w:id="996999612">
      <w:marLeft w:val="0"/>
      <w:marRight w:val="0"/>
      <w:marTop w:val="0"/>
      <w:marBottom w:val="0"/>
      <w:divBdr>
        <w:top w:val="none" w:sz="0" w:space="0" w:color="auto"/>
        <w:left w:val="none" w:sz="0" w:space="0" w:color="auto"/>
        <w:bottom w:val="none" w:sz="0" w:space="0" w:color="auto"/>
        <w:right w:val="none" w:sz="0" w:space="0" w:color="auto"/>
      </w:divBdr>
    </w:div>
    <w:div w:id="996999613">
      <w:marLeft w:val="0"/>
      <w:marRight w:val="0"/>
      <w:marTop w:val="0"/>
      <w:marBottom w:val="0"/>
      <w:divBdr>
        <w:top w:val="none" w:sz="0" w:space="0" w:color="auto"/>
        <w:left w:val="none" w:sz="0" w:space="0" w:color="auto"/>
        <w:bottom w:val="none" w:sz="0" w:space="0" w:color="auto"/>
        <w:right w:val="none" w:sz="0" w:space="0" w:color="auto"/>
      </w:divBdr>
    </w:div>
    <w:div w:id="996999615">
      <w:marLeft w:val="0"/>
      <w:marRight w:val="0"/>
      <w:marTop w:val="0"/>
      <w:marBottom w:val="0"/>
      <w:divBdr>
        <w:top w:val="none" w:sz="0" w:space="0" w:color="auto"/>
        <w:left w:val="none" w:sz="0" w:space="0" w:color="auto"/>
        <w:bottom w:val="none" w:sz="0" w:space="0" w:color="auto"/>
        <w:right w:val="none" w:sz="0" w:space="0" w:color="auto"/>
      </w:divBdr>
      <w:divsChild>
        <w:div w:id="996999583">
          <w:marLeft w:val="475"/>
          <w:marRight w:val="0"/>
          <w:marTop w:val="0"/>
          <w:marBottom w:val="200"/>
          <w:divBdr>
            <w:top w:val="none" w:sz="0" w:space="0" w:color="auto"/>
            <w:left w:val="none" w:sz="0" w:space="0" w:color="auto"/>
            <w:bottom w:val="none" w:sz="0" w:space="0" w:color="auto"/>
            <w:right w:val="none" w:sz="0" w:space="0" w:color="auto"/>
          </w:divBdr>
        </w:div>
        <w:div w:id="996999622">
          <w:marLeft w:val="475"/>
          <w:marRight w:val="0"/>
          <w:marTop w:val="0"/>
          <w:marBottom w:val="200"/>
          <w:divBdr>
            <w:top w:val="none" w:sz="0" w:space="0" w:color="auto"/>
            <w:left w:val="none" w:sz="0" w:space="0" w:color="auto"/>
            <w:bottom w:val="none" w:sz="0" w:space="0" w:color="auto"/>
            <w:right w:val="none" w:sz="0" w:space="0" w:color="auto"/>
          </w:divBdr>
        </w:div>
        <w:div w:id="996999624">
          <w:marLeft w:val="475"/>
          <w:marRight w:val="0"/>
          <w:marTop w:val="0"/>
          <w:marBottom w:val="200"/>
          <w:divBdr>
            <w:top w:val="none" w:sz="0" w:space="0" w:color="auto"/>
            <w:left w:val="none" w:sz="0" w:space="0" w:color="auto"/>
            <w:bottom w:val="none" w:sz="0" w:space="0" w:color="auto"/>
            <w:right w:val="none" w:sz="0" w:space="0" w:color="auto"/>
          </w:divBdr>
        </w:div>
        <w:div w:id="996999639">
          <w:marLeft w:val="475"/>
          <w:marRight w:val="0"/>
          <w:marTop w:val="0"/>
          <w:marBottom w:val="200"/>
          <w:divBdr>
            <w:top w:val="none" w:sz="0" w:space="0" w:color="auto"/>
            <w:left w:val="none" w:sz="0" w:space="0" w:color="auto"/>
            <w:bottom w:val="none" w:sz="0" w:space="0" w:color="auto"/>
            <w:right w:val="none" w:sz="0" w:space="0" w:color="auto"/>
          </w:divBdr>
        </w:div>
        <w:div w:id="996999640">
          <w:marLeft w:val="475"/>
          <w:marRight w:val="0"/>
          <w:marTop w:val="0"/>
          <w:marBottom w:val="200"/>
          <w:divBdr>
            <w:top w:val="none" w:sz="0" w:space="0" w:color="auto"/>
            <w:left w:val="none" w:sz="0" w:space="0" w:color="auto"/>
            <w:bottom w:val="none" w:sz="0" w:space="0" w:color="auto"/>
            <w:right w:val="none" w:sz="0" w:space="0" w:color="auto"/>
          </w:divBdr>
        </w:div>
        <w:div w:id="996999641">
          <w:marLeft w:val="475"/>
          <w:marRight w:val="0"/>
          <w:marTop w:val="0"/>
          <w:marBottom w:val="200"/>
          <w:divBdr>
            <w:top w:val="none" w:sz="0" w:space="0" w:color="auto"/>
            <w:left w:val="none" w:sz="0" w:space="0" w:color="auto"/>
            <w:bottom w:val="none" w:sz="0" w:space="0" w:color="auto"/>
            <w:right w:val="none" w:sz="0" w:space="0" w:color="auto"/>
          </w:divBdr>
        </w:div>
      </w:divsChild>
    </w:div>
    <w:div w:id="996999616">
      <w:marLeft w:val="0"/>
      <w:marRight w:val="0"/>
      <w:marTop w:val="0"/>
      <w:marBottom w:val="0"/>
      <w:divBdr>
        <w:top w:val="none" w:sz="0" w:space="0" w:color="auto"/>
        <w:left w:val="none" w:sz="0" w:space="0" w:color="auto"/>
        <w:bottom w:val="none" w:sz="0" w:space="0" w:color="auto"/>
        <w:right w:val="none" w:sz="0" w:space="0" w:color="auto"/>
      </w:divBdr>
    </w:div>
    <w:div w:id="996999617">
      <w:marLeft w:val="0"/>
      <w:marRight w:val="0"/>
      <w:marTop w:val="0"/>
      <w:marBottom w:val="0"/>
      <w:divBdr>
        <w:top w:val="none" w:sz="0" w:space="0" w:color="auto"/>
        <w:left w:val="none" w:sz="0" w:space="0" w:color="auto"/>
        <w:bottom w:val="none" w:sz="0" w:space="0" w:color="auto"/>
        <w:right w:val="none" w:sz="0" w:space="0" w:color="auto"/>
      </w:divBdr>
      <w:divsChild>
        <w:div w:id="996999596">
          <w:marLeft w:val="547"/>
          <w:marRight w:val="0"/>
          <w:marTop w:val="86"/>
          <w:marBottom w:val="0"/>
          <w:divBdr>
            <w:top w:val="none" w:sz="0" w:space="0" w:color="auto"/>
            <w:left w:val="none" w:sz="0" w:space="0" w:color="auto"/>
            <w:bottom w:val="none" w:sz="0" w:space="0" w:color="auto"/>
            <w:right w:val="none" w:sz="0" w:space="0" w:color="auto"/>
          </w:divBdr>
        </w:div>
        <w:div w:id="996999606">
          <w:marLeft w:val="547"/>
          <w:marRight w:val="0"/>
          <w:marTop w:val="120"/>
          <w:marBottom w:val="120"/>
          <w:divBdr>
            <w:top w:val="none" w:sz="0" w:space="0" w:color="auto"/>
            <w:left w:val="none" w:sz="0" w:space="0" w:color="auto"/>
            <w:bottom w:val="none" w:sz="0" w:space="0" w:color="auto"/>
            <w:right w:val="none" w:sz="0" w:space="0" w:color="auto"/>
          </w:divBdr>
        </w:div>
        <w:div w:id="996999610">
          <w:marLeft w:val="547"/>
          <w:marRight w:val="0"/>
          <w:marTop w:val="86"/>
          <w:marBottom w:val="0"/>
          <w:divBdr>
            <w:top w:val="none" w:sz="0" w:space="0" w:color="auto"/>
            <w:left w:val="none" w:sz="0" w:space="0" w:color="auto"/>
            <w:bottom w:val="none" w:sz="0" w:space="0" w:color="auto"/>
            <w:right w:val="none" w:sz="0" w:space="0" w:color="auto"/>
          </w:divBdr>
        </w:div>
        <w:div w:id="996999645">
          <w:marLeft w:val="547"/>
          <w:marRight w:val="0"/>
          <w:marTop w:val="120"/>
          <w:marBottom w:val="120"/>
          <w:divBdr>
            <w:top w:val="none" w:sz="0" w:space="0" w:color="auto"/>
            <w:left w:val="none" w:sz="0" w:space="0" w:color="auto"/>
            <w:bottom w:val="none" w:sz="0" w:space="0" w:color="auto"/>
            <w:right w:val="none" w:sz="0" w:space="0" w:color="auto"/>
          </w:divBdr>
        </w:div>
      </w:divsChild>
    </w:div>
    <w:div w:id="996999625">
      <w:marLeft w:val="0"/>
      <w:marRight w:val="0"/>
      <w:marTop w:val="0"/>
      <w:marBottom w:val="0"/>
      <w:divBdr>
        <w:top w:val="none" w:sz="0" w:space="0" w:color="auto"/>
        <w:left w:val="none" w:sz="0" w:space="0" w:color="auto"/>
        <w:bottom w:val="none" w:sz="0" w:space="0" w:color="auto"/>
        <w:right w:val="none" w:sz="0" w:space="0" w:color="auto"/>
      </w:divBdr>
      <w:divsChild>
        <w:div w:id="996999623">
          <w:marLeft w:val="547"/>
          <w:marRight w:val="0"/>
          <w:marTop w:val="0"/>
          <w:marBottom w:val="0"/>
          <w:divBdr>
            <w:top w:val="none" w:sz="0" w:space="0" w:color="auto"/>
            <w:left w:val="none" w:sz="0" w:space="0" w:color="auto"/>
            <w:bottom w:val="none" w:sz="0" w:space="0" w:color="auto"/>
            <w:right w:val="none" w:sz="0" w:space="0" w:color="auto"/>
          </w:divBdr>
        </w:div>
      </w:divsChild>
    </w:div>
    <w:div w:id="996999630">
      <w:marLeft w:val="0"/>
      <w:marRight w:val="0"/>
      <w:marTop w:val="0"/>
      <w:marBottom w:val="0"/>
      <w:divBdr>
        <w:top w:val="none" w:sz="0" w:space="0" w:color="auto"/>
        <w:left w:val="none" w:sz="0" w:space="0" w:color="auto"/>
        <w:bottom w:val="none" w:sz="0" w:space="0" w:color="auto"/>
        <w:right w:val="none" w:sz="0" w:space="0" w:color="auto"/>
      </w:divBdr>
      <w:divsChild>
        <w:div w:id="996999594">
          <w:marLeft w:val="475"/>
          <w:marRight w:val="0"/>
          <w:marTop w:val="0"/>
          <w:marBottom w:val="200"/>
          <w:divBdr>
            <w:top w:val="none" w:sz="0" w:space="0" w:color="auto"/>
            <w:left w:val="none" w:sz="0" w:space="0" w:color="auto"/>
            <w:bottom w:val="none" w:sz="0" w:space="0" w:color="auto"/>
            <w:right w:val="none" w:sz="0" w:space="0" w:color="auto"/>
          </w:divBdr>
        </w:div>
        <w:div w:id="996999604">
          <w:marLeft w:val="475"/>
          <w:marRight w:val="0"/>
          <w:marTop w:val="0"/>
          <w:marBottom w:val="200"/>
          <w:divBdr>
            <w:top w:val="none" w:sz="0" w:space="0" w:color="auto"/>
            <w:left w:val="none" w:sz="0" w:space="0" w:color="auto"/>
            <w:bottom w:val="none" w:sz="0" w:space="0" w:color="auto"/>
            <w:right w:val="none" w:sz="0" w:space="0" w:color="auto"/>
          </w:divBdr>
        </w:div>
        <w:div w:id="996999618">
          <w:marLeft w:val="475"/>
          <w:marRight w:val="0"/>
          <w:marTop w:val="0"/>
          <w:marBottom w:val="200"/>
          <w:divBdr>
            <w:top w:val="none" w:sz="0" w:space="0" w:color="auto"/>
            <w:left w:val="none" w:sz="0" w:space="0" w:color="auto"/>
            <w:bottom w:val="none" w:sz="0" w:space="0" w:color="auto"/>
            <w:right w:val="none" w:sz="0" w:space="0" w:color="auto"/>
          </w:divBdr>
        </w:div>
        <w:div w:id="996999620">
          <w:marLeft w:val="475"/>
          <w:marRight w:val="0"/>
          <w:marTop w:val="0"/>
          <w:marBottom w:val="200"/>
          <w:divBdr>
            <w:top w:val="none" w:sz="0" w:space="0" w:color="auto"/>
            <w:left w:val="none" w:sz="0" w:space="0" w:color="auto"/>
            <w:bottom w:val="none" w:sz="0" w:space="0" w:color="auto"/>
            <w:right w:val="none" w:sz="0" w:space="0" w:color="auto"/>
          </w:divBdr>
        </w:div>
        <w:div w:id="996999621">
          <w:marLeft w:val="475"/>
          <w:marRight w:val="0"/>
          <w:marTop w:val="0"/>
          <w:marBottom w:val="200"/>
          <w:divBdr>
            <w:top w:val="none" w:sz="0" w:space="0" w:color="auto"/>
            <w:left w:val="none" w:sz="0" w:space="0" w:color="auto"/>
            <w:bottom w:val="none" w:sz="0" w:space="0" w:color="auto"/>
            <w:right w:val="none" w:sz="0" w:space="0" w:color="auto"/>
          </w:divBdr>
        </w:div>
        <w:div w:id="996999643">
          <w:marLeft w:val="475"/>
          <w:marRight w:val="0"/>
          <w:marTop w:val="0"/>
          <w:marBottom w:val="200"/>
          <w:divBdr>
            <w:top w:val="none" w:sz="0" w:space="0" w:color="auto"/>
            <w:left w:val="none" w:sz="0" w:space="0" w:color="auto"/>
            <w:bottom w:val="none" w:sz="0" w:space="0" w:color="auto"/>
            <w:right w:val="none" w:sz="0" w:space="0" w:color="auto"/>
          </w:divBdr>
        </w:div>
        <w:div w:id="996999651">
          <w:marLeft w:val="475"/>
          <w:marRight w:val="0"/>
          <w:marTop w:val="0"/>
          <w:marBottom w:val="200"/>
          <w:divBdr>
            <w:top w:val="none" w:sz="0" w:space="0" w:color="auto"/>
            <w:left w:val="none" w:sz="0" w:space="0" w:color="auto"/>
            <w:bottom w:val="none" w:sz="0" w:space="0" w:color="auto"/>
            <w:right w:val="none" w:sz="0" w:space="0" w:color="auto"/>
          </w:divBdr>
        </w:div>
        <w:div w:id="996999654">
          <w:marLeft w:val="475"/>
          <w:marRight w:val="0"/>
          <w:marTop w:val="0"/>
          <w:marBottom w:val="200"/>
          <w:divBdr>
            <w:top w:val="none" w:sz="0" w:space="0" w:color="auto"/>
            <w:left w:val="none" w:sz="0" w:space="0" w:color="auto"/>
            <w:bottom w:val="none" w:sz="0" w:space="0" w:color="auto"/>
            <w:right w:val="none" w:sz="0" w:space="0" w:color="auto"/>
          </w:divBdr>
        </w:div>
        <w:div w:id="996999655">
          <w:marLeft w:val="475"/>
          <w:marRight w:val="0"/>
          <w:marTop w:val="0"/>
          <w:marBottom w:val="200"/>
          <w:divBdr>
            <w:top w:val="none" w:sz="0" w:space="0" w:color="auto"/>
            <w:left w:val="none" w:sz="0" w:space="0" w:color="auto"/>
            <w:bottom w:val="none" w:sz="0" w:space="0" w:color="auto"/>
            <w:right w:val="none" w:sz="0" w:space="0" w:color="auto"/>
          </w:divBdr>
        </w:div>
      </w:divsChild>
    </w:div>
    <w:div w:id="996999637">
      <w:marLeft w:val="0"/>
      <w:marRight w:val="0"/>
      <w:marTop w:val="0"/>
      <w:marBottom w:val="0"/>
      <w:divBdr>
        <w:top w:val="none" w:sz="0" w:space="0" w:color="auto"/>
        <w:left w:val="none" w:sz="0" w:space="0" w:color="auto"/>
        <w:bottom w:val="none" w:sz="0" w:space="0" w:color="auto"/>
        <w:right w:val="none" w:sz="0" w:space="0" w:color="auto"/>
      </w:divBdr>
      <w:divsChild>
        <w:div w:id="996999597">
          <w:marLeft w:val="547"/>
          <w:marRight w:val="0"/>
          <w:marTop w:val="120"/>
          <w:marBottom w:val="120"/>
          <w:divBdr>
            <w:top w:val="none" w:sz="0" w:space="0" w:color="auto"/>
            <w:left w:val="none" w:sz="0" w:space="0" w:color="auto"/>
            <w:bottom w:val="none" w:sz="0" w:space="0" w:color="auto"/>
            <w:right w:val="none" w:sz="0" w:space="0" w:color="auto"/>
          </w:divBdr>
        </w:div>
        <w:div w:id="996999628">
          <w:marLeft w:val="547"/>
          <w:marRight w:val="0"/>
          <w:marTop w:val="120"/>
          <w:marBottom w:val="120"/>
          <w:divBdr>
            <w:top w:val="none" w:sz="0" w:space="0" w:color="auto"/>
            <w:left w:val="none" w:sz="0" w:space="0" w:color="auto"/>
            <w:bottom w:val="none" w:sz="0" w:space="0" w:color="auto"/>
            <w:right w:val="none" w:sz="0" w:space="0" w:color="auto"/>
          </w:divBdr>
        </w:div>
        <w:div w:id="996999638">
          <w:marLeft w:val="547"/>
          <w:marRight w:val="0"/>
          <w:marTop w:val="120"/>
          <w:marBottom w:val="120"/>
          <w:divBdr>
            <w:top w:val="none" w:sz="0" w:space="0" w:color="auto"/>
            <w:left w:val="none" w:sz="0" w:space="0" w:color="auto"/>
            <w:bottom w:val="none" w:sz="0" w:space="0" w:color="auto"/>
            <w:right w:val="none" w:sz="0" w:space="0" w:color="auto"/>
          </w:divBdr>
        </w:div>
      </w:divsChild>
    </w:div>
    <w:div w:id="996999646">
      <w:marLeft w:val="0"/>
      <w:marRight w:val="0"/>
      <w:marTop w:val="0"/>
      <w:marBottom w:val="0"/>
      <w:divBdr>
        <w:top w:val="none" w:sz="0" w:space="0" w:color="auto"/>
        <w:left w:val="none" w:sz="0" w:space="0" w:color="auto"/>
        <w:bottom w:val="none" w:sz="0" w:space="0" w:color="auto"/>
        <w:right w:val="none" w:sz="0" w:space="0" w:color="auto"/>
      </w:divBdr>
    </w:div>
    <w:div w:id="996999649">
      <w:marLeft w:val="0"/>
      <w:marRight w:val="0"/>
      <w:marTop w:val="0"/>
      <w:marBottom w:val="0"/>
      <w:divBdr>
        <w:top w:val="none" w:sz="0" w:space="0" w:color="auto"/>
        <w:left w:val="none" w:sz="0" w:space="0" w:color="auto"/>
        <w:bottom w:val="none" w:sz="0" w:space="0" w:color="auto"/>
        <w:right w:val="none" w:sz="0" w:space="0" w:color="auto"/>
      </w:divBdr>
    </w:div>
    <w:div w:id="1154102476">
      <w:bodyDiv w:val="1"/>
      <w:marLeft w:val="0"/>
      <w:marRight w:val="0"/>
      <w:marTop w:val="0"/>
      <w:marBottom w:val="0"/>
      <w:divBdr>
        <w:top w:val="none" w:sz="0" w:space="0" w:color="auto"/>
        <w:left w:val="none" w:sz="0" w:space="0" w:color="auto"/>
        <w:bottom w:val="none" w:sz="0" w:space="0" w:color="auto"/>
        <w:right w:val="none" w:sz="0" w:space="0" w:color="auto"/>
      </w:divBdr>
    </w:div>
    <w:div w:id="1265773062">
      <w:bodyDiv w:val="1"/>
      <w:marLeft w:val="0"/>
      <w:marRight w:val="0"/>
      <w:marTop w:val="0"/>
      <w:marBottom w:val="0"/>
      <w:divBdr>
        <w:top w:val="none" w:sz="0" w:space="0" w:color="auto"/>
        <w:left w:val="none" w:sz="0" w:space="0" w:color="auto"/>
        <w:bottom w:val="none" w:sz="0" w:space="0" w:color="auto"/>
        <w:right w:val="none" w:sz="0" w:space="0" w:color="auto"/>
      </w:divBdr>
    </w:div>
    <w:div w:id="1292980826">
      <w:bodyDiv w:val="1"/>
      <w:marLeft w:val="0"/>
      <w:marRight w:val="0"/>
      <w:marTop w:val="0"/>
      <w:marBottom w:val="0"/>
      <w:divBdr>
        <w:top w:val="none" w:sz="0" w:space="0" w:color="auto"/>
        <w:left w:val="none" w:sz="0" w:space="0" w:color="auto"/>
        <w:bottom w:val="none" w:sz="0" w:space="0" w:color="auto"/>
        <w:right w:val="none" w:sz="0" w:space="0" w:color="auto"/>
      </w:divBdr>
    </w:div>
    <w:div w:id="1421952483">
      <w:bodyDiv w:val="1"/>
      <w:marLeft w:val="0"/>
      <w:marRight w:val="0"/>
      <w:marTop w:val="0"/>
      <w:marBottom w:val="0"/>
      <w:divBdr>
        <w:top w:val="none" w:sz="0" w:space="0" w:color="auto"/>
        <w:left w:val="none" w:sz="0" w:space="0" w:color="auto"/>
        <w:bottom w:val="none" w:sz="0" w:space="0" w:color="auto"/>
        <w:right w:val="none" w:sz="0" w:space="0" w:color="auto"/>
      </w:divBdr>
    </w:div>
    <w:div w:id="1443450738">
      <w:bodyDiv w:val="1"/>
      <w:marLeft w:val="0"/>
      <w:marRight w:val="0"/>
      <w:marTop w:val="0"/>
      <w:marBottom w:val="0"/>
      <w:divBdr>
        <w:top w:val="none" w:sz="0" w:space="0" w:color="auto"/>
        <w:left w:val="none" w:sz="0" w:space="0" w:color="auto"/>
        <w:bottom w:val="none" w:sz="0" w:space="0" w:color="auto"/>
        <w:right w:val="none" w:sz="0" w:space="0" w:color="auto"/>
      </w:divBdr>
    </w:div>
    <w:div w:id="1500778005">
      <w:bodyDiv w:val="1"/>
      <w:marLeft w:val="0"/>
      <w:marRight w:val="0"/>
      <w:marTop w:val="0"/>
      <w:marBottom w:val="0"/>
      <w:divBdr>
        <w:top w:val="none" w:sz="0" w:space="0" w:color="auto"/>
        <w:left w:val="none" w:sz="0" w:space="0" w:color="auto"/>
        <w:bottom w:val="none" w:sz="0" w:space="0" w:color="auto"/>
        <w:right w:val="none" w:sz="0" w:space="0" w:color="auto"/>
      </w:divBdr>
    </w:div>
    <w:div w:id="1625769268">
      <w:bodyDiv w:val="1"/>
      <w:marLeft w:val="0"/>
      <w:marRight w:val="0"/>
      <w:marTop w:val="0"/>
      <w:marBottom w:val="0"/>
      <w:divBdr>
        <w:top w:val="none" w:sz="0" w:space="0" w:color="auto"/>
        <w:left w:val="none" w:sz="0" w:space="0" w:color="auto"/>
        <w:bottom w:val="none" w:sz="0" w:space="0" w:color="auto"/>
        <w:right w:val="none" w:sz="0" w:space="0" w:color="auto"/>
      </w:divBdr>
    </w:div>
    <w:div w:id="1702168038">
      <w:bodyDiv w:val="1"/>
      <w:marLeft w:val="0"/>
      <w:marRight w:val="0"/>
      <w:marTop w:val="0"/>
      <w:marBottom w:val="0"/>
      <w:divBdr>
        <w:top w:val="none" w:sz="0" w:space="0" w:color="auto"/>
        <w:left w:val="none" w:sz="0" w:space="0" w:color="auto"/>
        <w:bottom w:val="none" w:sz="0" w:space="0" w:color="auto"/>
        <w:right w:val="none" w:sz="0" w:space="0" w:color="auto"/>
      </w:divBdr>
    </w:div>
    <w:div w:id="1718772619">
      <w:bodyDiv w:val="1"/>
      <w:marLeft w:val="0"/>
      <w:marRight w:val="0"/>
      <w:marTop w:val="0"/>
      <w:marBottom w:val="0"/>
      <w:divBdr>
        <w:top w:val="none" w:sz="0" w:space="0" w:color="auto"/>
        <w:left w:val="none" w:sz="0" w:space="0" w:color="auto"/>
        <w:bottom w:val="none" w:sz="0" w:space="0" w:color="auto"/>
        <w:right w:val="none" w:sz="0" w:space="0" w:color="auto"/>
      </w:divBdr>
    </w:div>
    <w:div w:id="1740637692">
      <w:bodyDiv w:val="1"/>
      <w:marLeft w:val="0"/>
      <w:marRight w:val="0"/>
      <w:marTop w:val="0"/>
      <w:marBottom w:val="0"/>
      <w:divBdr>
        <w:top w:val="none" w:sz="0" w:space="0" w:color="auto"/>
        <w:left w:val="none" w:sz="0" w:space="0" w:color="auto"/>
        <w:bottom w:val="none" w:sz="0" w:space="0" w:color="auto"/>
        <w:right w:val="none" w:sz="0" w:space="0" w:color="auto"/>
      </w:divBdr>
    </w:div>
    <w:div w:id="1814444300">
      <w:bodyDiv w:val="1"/>
      <w:marLeft w:val="0"/>
      <w:marRight w:val="0"/>
      <w:marTop w:val="0"/>
      <w:marBottom w:val="0"/>
      <w:divBdr>
        <w:top w:val="none" w:sz="0" w:space="0" w:color="auto"/>
        <w:left w:val="none" w:sz="0" w:space="0" w:color="auto"/>
        <w:bottom w:val="none" w:sz="0" w:space="0" w:color="auto"/>
        <w:right w:val="none" w:sz="0" w:space="0" w:color="auto"/>
      </w:divBdr>
    </w:div>
    <w:div w:id="1844009471">
      <w:bodyDiv w:val="1"/>
      <w:marLeft w:val="0"/>
      <w:marRight w:val="0"/>
      <w:marTop w:val="0"/>
      <w:marBottom w:val="0"/>
      <w:divBdr>
        <w:top w:val="none" w:sz="0" w:space="0" w:color="auto"/>
        <w:left w:val="none" w:sz="0" w:space="0" w:color="auto"/>
        <w:bottom w:val="none" w:sz="0" w:space="0" w:color="auto"/>
        <w:right w:val="none" w:sz="0" w:space="0" w:color="auto"/>
      </w:divBdr>
    </w:div>
    <w:div w:id="1862666347">
      <w:bodyDiv w:val="1"/>
      <w:marLeft w:val="0"/>
      <w:marRight w:val="0"/>
      <w:marTop w:val="0"/>
      <w:marBottom w:val="0"/>
      <w:divBdr>
        <w:top w:val="none" w:sz="0" w:space="0" w:color="auto"/>
        <w:left w:val="none" w:sz="0" w:space="0" w:color="auto"/>
        <w:bottom w:val="none" w:sz="0" w:space="0" w:color="auto"/>
        <w:right w:val="none" w:sz="0" w:space="0" w:color="auto"/>
      </w:divBdr>
    </w:div>
    <w:div w:id="1953973804">
      <w:bodyDiv w:val="1"/>
      <w:marLeft w:val="0"/>
      <w:marRight w:val="0"/>
      <w:marTop w:val="0"/>
      <w:marBottom w:val="0"/>
      <w:divBdr>
        <w:top w:val="none" w:sz="0" w:space="0" w:color="auto"/>
        <w:left w:val="none" w:sz="0" w:space="0" w:color="auto"/>
        <w:bottom w:val="none" w:sz="0" w:space="0" w:color="auto"/>
        <w:right w:val="none" w:sz="0" w:space="0" w:color="auto"/>
      </w:divBdr>
    </w:div>
    <w:div w:id="196588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2C32A89E4B404791FD08B154A572E1" ma:contentTypeVersion="14" ma:contentTypeDescription="Create a new document." ma:contentTypeScope="" ma:versionID="3b91382bc987222f613077e588fa4110">
  <xsd:schema xmlns:xsd="http://www.w3.org/2001/XMLSchema" xmlns:xs="http://www.w3.org/2001/XMLSchema" xmlns:p="http://schemas.microsoft.com/office/2006/metadata/properties" xmlns:ns2="262c4b0d-6014-4594-9f50-53ffb7bb87f9" xmlns:ns3="b1d2b8fc-1f49-4d85-946e-a6320d300a68" targetNamespace="http://schemas.microsoft.com/office/2006/metadata/properties" ma:root="true" ma:fieldsID="3e713b953f1274c25877a2bd79b3ef05" ns2:_="" ns3:_="">
    <xsd:import namespace="262c4b0d-6014-4594-9f50-53ffb7bb87f9"/>
    <xsd:import namespace="b1d2b8fc-1f49-4d85-946e-a6320d300a6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c4b0d-6014-4594-9f50-53ffb7bb8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c8a3a05-eb36-4938-9899-efa591622d4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d2b8fc-1f49-4d85-946e-a6320d300a6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f9cdba-1ef2-44d9-bfa2-2bdd23ef1577}" ma:internalName="TaxCatchAll" ma:showField="CatchAllData" ma:web="b1d2b8fc-1f49-4d85-946e-a6320d300a6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EB09A9-0DF0-4AE8-8607-F6FEC59BBE2C}">
  <ds:schemaRefs>
    <ds:schemaRef ds:uri="http://schemas.openxmlformats.org/officeDocument/2006/bibliography"/>
  </ds:schemaRefs>
</ds:datastoreItem>
</file>

<file path=customXml/itemProps2.xml><?xml version="1.0" encoding="utf-8"?>
<ds:datastoreItem xmlns:ds="http://schemas.openxmlformats.org/officeDocument/2006/customXml" ds:itemID="{9662F5C1-2614-4DE6-BC96-9A6EF218F930}">
  <ds:schemaRefs>
    <ds:schemaRef ds:uri="http://schemas.openxmlformats.org/officeDocument/2006/bibliography"/>
  </ds:schemaRefs>
</ds:datastoreItem>
</file>

<file path=customXml/itemProps3.xml><?xml version="1.0" encoding="utf-8"?>
<ds:datastoreItem xmlns:ds="http://schemas.openxmlformats.org/officeDocument/2006/customXml" ds:itemID="{DDD758F4-0D77-4FEB-8121-87FF4059DFD1}">
  <ds:schemaRefs>
    <ds:schemaRef ds:uri="http://schemas.microsoft.com/sharepoint/v3/contenttype/forms"/>
  </ds:schemaRefs>
</ds:datastoreItem>
</file>

<file path=customXml/itemProps4.xml><?xml version="1.0" encoding="utf-8"?>
<ds:datastoreItem xmlns:ds="http://schemas.openxmlformats.org/officeDocument/2006/customXml" ds:itemID="{4091B6B8-C672-4408-BB1B-3D68AF97B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c4b0d-6014-4594-9f50-53ffb7bb87f9"/>
    <ds:schemaRef ds:uri="b1d2b8fc-1f49-4d85-946e-a6320d300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26</Pages>
  <Words>7366</Words>
  <Characters>38336</Characters>
  <Application>Microsoft Office Word</Application>
  <DocSecurity>0</DocSecurity>
  <Lines>319</Lines>
  <Paragraphs>91</Paragraphs>
  <ScaleCrop>false</ScaleCrop>
  <HeadingPairs>
    <vt:vector size="2" baseType="variant">
      <vt:variant>
        <vt:lpstr>Title</vt:lpstr>
      </vt:variant>
      <vt:variant>
        <vt:i4>1</vt:i4>
      </vt:variant>
    </vt:vector>
  </HeadingPairs>
  <TitlesOfParts>
    <vt:vector size="1" baseType="lpstr">
      <vt:lpstr>Operations Manual</vt:lpstr>
    </vt:vector>
  </TitlesOfParts>
  <Manager>joyant</Manager>
  <Company>PricewaterhouseCoopers</Company>
  <LinksUpToDate>false</LinksUpToDate>
  <CharactersWithSpaces>45611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Manual</dc:title>
  <dc:subject>Partial Risk Sharing Facility for Energy Efficiency (PRSF)</dc:subject>
  <dc:creator>joaynt nayak</dc:creator>
  <dc:description>Base Report (A4)</dc:description>
  <cp:lastModifiedBy>Vishal Aggarwal</cp:lastModifiedBy>
  <cp:revision>35</cp:revision>
  <cp:lastPrinted>2020-07-27T11:52:00Z</cp:lastPrinted>
  <dcterms:created xsi:type="dcterms:W3CDTF">2020-08-03T06:21:00Z</dcterms:created>
  <dcterms:modified xsi:type="dcterms:W3CDTF">2023-09-19T06:04:00Z</dcterms:modified>
  <cp:category>Business Unit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fidentiality Stamp">
    <vt:lpwstr>Strictly Private and Confidential</vt:lpwstr>
  </property>
  <property fmtid="{D5CDD505-2E9C-101B-9397-08002B2CF9AE}" pid="3" name="Smart Base Template Version">
    <vt:lpwstr>20120301</vt:lpwstr>
  </property>
  <property fmtid="{D5CDD505-2E9C-101B-9397-08002B2CF9AE}" pid="4" name="Smart_OpenPropertiesOnNew">
    <vt:lpwstr>Yes</vt:lpwstr>
  </property>
  <property fmtid="{D5CDD505-2E9C-101B-9397-08002B2CF9AE}" pid="5" name="Date completed">
    <vt:lpwstr>27 June 2014</vt:lpwstr>
  </property>
</Properties>
</file>